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970AC" w14:textId="1053D833" w:rsidR="00C43589" w:rsidRDefault="00C43589" w:rsidP="00C43589">
      <w:pPr>
        <w:spacing w:before="147"/>
        <w:ind w:left="813" w:right="832" w:firstLine="3"/>
        <w:jc w:val="center"/>
        <w:rPr>
          <w:rFonts w:ascii="Calibri"/>
          <w:spacing w:val="-1"/>
          <w:sz w:val="48"/>
        </w:rPr>
      </w:pPr>
    </w:p>
    <w:p w14:paraId="068333A8" w14:textId="2D673A6F" w:rsidR="00C43589" w:rsidRDefault="00ED30C5" w:rsidP="00C43589">
      <w:pPr>
        <w:spacing w:before="147"/>
        <w:ind w:left="813" w:right="832" w:firstLine="3"/>
        <w:jc w:val="center"/>
        <w:rPr>
          <w:rFonts w:ascii="Calibri"/>
          <w:spacing w:val="-1"/>
          <w:sz w:val="48"/>
        </w:rPr>
      </w:pPr>
      <w:r>
        <w:rPr>
          <w:rFonts w:ascii="Calibri"/>
          <w:noProof/>
          <w:spacing w:val="-1"/>
          <w:sz w:val="48"/>
        </w:rPr>
        <w:drawing>
          <wp:anchor distT="0" distB="0" distL="114300" distR="114300" simplePos="0" relativeHeight="251664384" behindDoc="0" locked="0" layoutInCell="1" allowOverlap="1" wp14:anchorId="6C398AF0" wp14:editId="0F29D5AE">
            <wp:simplePos x="2324100" y="1422400"/>
            <wp:positionH relativeFrom="margin">
              <wp:align>center</wp:align>
            </wp:positionH>
            <wp:positionV relativeFrom="margin">
              <wp:align>top</wp:align>
            </wp:positionV>
            <wp:extent cx="3124200" cy="2499034"/>
            <wp:effectExtent l="0" t="0" r="0" b="0"/>
            <wp:wrapSquare wrapText="bothSides"/>
            <wp:docPr id="119806770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7701" name="Picture 1" descr="A blue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24200" cy="2499034"/>
                    </a:xfrm>
                    <a:prstGeom prst="rect">
                      <a:avLst/>
                    </a:prstGeom>
                  </pic:spPr>
                </pic:pic>
              </a:graphicData>
            </a:graphic>
          </wp:anchor>
        </w:drawing>
      </w:r>
    </w:p>
    <w:p w14:paraId="1BE12E04" w14:textId="380A5BD4" w:rsidR="00C43589" w:rsidRDefault="00C43589" w:rsidP="00C43589">
      <w:pPr>
        <w:spacing w:before="147"/>
        <w:ind w:left="813" w:right="832" w:firstLine="3"/>
        <w:jc w:val="center"/>
        <w:rPr>
          <w:rFonts w:ascii="Calibri"/>
          <w:spacing w:val="-1"/>
          <w:sz w:val="48"/>
        </w:rPr>
      </w:pPr>
    </w:p>
    <w:p w14:paraId="5F211E56" w14:textId="71FBB071" w:rsidR="00C43589" w:rsidRDefault="00C43589" w:rsidP="00C43589">
      <w:pPr>
        <w:spacing w:before="147"/>
        <w:ind w:left="813" w:right="832" w:firstLine="3"/>
        <w:jc w:val="center"/>
        <w:rPr>
          <w:rFonts w:ascii="Calibri"/>
          <w:spacing w:val="-1"/>
          <w:sz w:val="48"/>
        </w:rPr>
      </w:pPr>
    </w:p>
    <w:p w14:paraId="4CE5DF8F" w14:textId="565BC86D" w:rsidR="00C43589" w:rsidRDefault="00C43589" w:rsidP="00C43589">
      <w:pPr>
        <w:spacing w:before="147"/>
        <w:ind w:left="813" w:right="832" w:firstLine="3"/>
        <w:jc w:val="center"/>
        <w:rPr>
          <w:rFonts w:ascii="Calibri"/>
          <w:spacing w:val="-1"/>
          <w:sz w:val="48"/>
        </w:rPr>
      </w:pPr>
    </w:p>
    <w:p w14:paraId="08A5C943" w14:textId="77777777" w:rsidR="00C43589" w:rsidRDefault="00C43589" w:rsidP="00C43589">
      <w:pPr>
        <w:spacing w:before="147"/>
        <w:ind w:left="813" w:right="832" w:firstLine="3"/>
        <w:jc w:val="center"/>
        <w:rPr>
          <w:rFonts w:ascii="Calibri"/>
          <w:spacing w:val="-1"/>
          <w:sz w:val="48"/>
        </w:rPr>
      </w:pPr>
    </w:p>
    <w:p w14:paraId="51215622" w14:textId="77777777" w:rsidR="000E1E10" w:rsidRDefault="00C43589" w:rsidP="00F812A7">
      <w:pPr>
        <w:spacing w:before="147"/>
        <w:ind w:left="813" w:right="832" w:firstLine="3"/>
        <w:jc w:val="center"/>
        <w:rPr>
          <w:rFonts w:ascii="Calibri"/>
          <w:spacing w:val="-18"/>
          <w:sz w:val="48"/>
        </w:rPr>
      </w:pPr>
      <w:r>
        <w:rPr>
          <w:rFonts w:ascii="Calibri"/>
          <w:spacing w:val="-1"/>
          <w:sz w:val="48"/>
        </w:rPr>
        <w:t>Standard</w:t>
      </w:r>
      <w:r>
        <w:rPr>
          <w:rFonts w:ascii="Calibri"/>
          <w:spacing w:val="-9"/>
          <w:sz w:val="48"/>
        </w:rPr>
        <w:t xml:space="preserve"> </w:t>
      </w:r>
      <w:r>
        <w:rPr>
          <w:rFonts w:ascii="Calibri"/>
          <w:spacing w:val="-1"/>
          <w:sz w:val="48"/>
        </w:rPr>
        <w:t>Operating</w:t>
      </w:r>
      <w:r>
        <w:rPr>
          <w:rFonts w:ascii="Calibri"/>
          <w:spacing w:val="-6"/>
          <w:sz w:val="48"/>
        </w:rPr>
        <w:t xml:space="preserve"> </w:t>
      </w:r>
      <w:r>
        <w:rPr>
          <w:rFonts w:ascii="Calibri"/>
          <w:spacing w:val="-1"/>
          <w:sz w:val="48"/>
        </w:rPr>
        <w:t>Procedures</w:t>
      </w:r>
      <w:r>
        <w:rPr>
          <w:rFonts w:ascii="Calibri"/>
          <w:spacing w:val="-5"/>
          <w:sz w:val="48"/>
        </w:rPr>
        <w:t xml:space="preserve"> </w:t>
      </w:r>
      <w:r>
        <w:rPr>
          <w:rFonts w:ascii="Calibri"/>
          <w:spacing w:val="-1"/>
          <w:sz w:val="48"/>
        </w:rPr>
        <w:t>for</w:t>
      </w:r>
      <w:r w:rsidR="005D54FA">
        <w:rPr>
          <w:rFonts w:ascii="Calibri"/>
          <w:spacing w:val="29"/>
          <w:w w:val="99"/>
          <w:sz w:val="48"/>
        </w:rPr>
        <w:t xml:space="preserve"> </w:t>
      </w:r>
      <w:r>
        <w:rPr>
          <w:rFonts w:ascii="Calibri"/>
          <w:spacing w:val="-1"/>
          <w:sz w:val="48"/>
        </w:rPr>
        <w:t>Emergency</w:t>
      </w:r>
      <w:r>
        <w:rPr>
          <w:rFonts w:ascii="Calibri"/>
          <w:spacing w:val="-19"/>
          <w:sz w:val="48"/>
        </w:rPr>
        <w:t xml:space="preserve"> </w:t>
      </w:r>
      <w:r>
        <w:rPr>
          <w:rFonts w:ascii="Calibri"/>
          <w:spacing w:val="-1"/>
          <w:sz w:val="48"/>
        </w:rPr>
        <w:t>Shelters</w:t>
      </w:r>
      <w:r>
        <w:rPr>
          <w:rFonts w:ascii="Calibri"/>
          <w:spacing w:val="-18"/>
          <w:sz w:val="48"/>
        </w:rPr>
        <w:t xml:space="preserve"> </w:t>
      </w:r>
      <w:r>
        <w:rPr>
          <w:rFonts w:ascii="Calibri"/>
          <w:spacing w:val="-1"/>
          <w:sz w:val="48"/>
        </w:rPr>
        <w:t>During</w:t>
      </w:r>
      <w:r>
        <w:rPr>
          <w:rFonts w:ascii="Calibri"/>
          <w:spacing w:val="-18"/>
          <w:sz w:val="48"/>
        </w:rPr>
        <w:t xml:space="preserve"> </w:t>
      </w:r>
    </w:p>
    <w:p w14:paraId="23B74682" w14:textId="5288473A" w:rsidR="00A33CF3" w:rsidRDefault="00C43589" w:rsidP="00F812A7">
      <w:pPr>
        <w:spacing w:before="147"/>
        <w:ind w:left="813" w:right="832" w:firstLine="3"/>
        <w:jc w:val="center"/>
        <w:rPr>
          <w:rFonts w:ascii="Calibri" w:eastAsia="Calibri" w:hAnsi="Calibri" w:cs="Calibri"/>
          <w:sz w:val="48"/>
          <w:szCs w:val="48"/>
        </w:rPr>
      </w:pPr>
      <w:r>
        <w:rPr>
          <w:rFonts w:ascii="Calibri"/>
          <w:spacing w:val="-1"/>
          <w:sz w:val="48"/>
        </w:rPr>
        <w:t>Hypothermia</w:t>
      </w:r>
      <w:r w:rsidR="00F812A7">
        <w:rPr>
          <w:rFonts w:ascii="Calibri"/>
          <w:spacing w:val="39"/>
          <w:sz w:val="48"/>
        </w:rPr>
        <w:t xml:space="preserve"> </w:t>
      </w:r>
      <w:r>
        <w:rPr>
          <w:rFonts w:ascii="Calibri"/>
          <w:sz w:val="48"/>
        </w:rPr>
        <w:t>Season</w:t>
      </w:r>
      <w:r w:rsidR="00F812A7">
        <w:rPr>
          <w:rFonts w:ascii="Calibri" w:eastAsia="Calibri" w:hAnsi="Calibri" w:cs="Calibri"/>
          <w:sz w:val="48"/>
          <w:szCs w:val="48"/>
        </w:rPr>
        <w:t xml:space="preserve"> </w:t>
      </w:r>
    </w:p>
    <w:p w14:paraId="334C2204" w14:textId="76E927DE" w:rsidR="00D22EF8" w:rsidRPr="00D22EF8" w:rsidRDefault="00AA5005" w:rsidP="00F812A7">
      <w:pPr>
        <w:spacing w:before="147"/>
        <w:ind w:left="813" w:right="832" w:firstLine="3"/>
        <w:jc w:val="center"/>
        <w:rPr>
          <w:rFonts w:ascii="Calibri" w:eastAsia="Calibri" w:hAnsi="Calibri" w:cs="Calibri"/>
          <w:color w:val="FF0000"/>
        </w:rPr>
      </w:pPr>
      <w:r>
        <w:rPr>
          <w:rFonts w:ascii="Calibri" w:eastAsia="Calibri" w:hAnsi="Calibri" w:cs="Calibri"/>
          <w:b/>
          <w:bCs/>
          <w:color w:val="FF0000"/>
          <w:sz w:val="48"/>
          <w:szCs w:val="48"/>
        </w:rPr>
        <w:t>Includes COVID-19 Protocols</w:t>
      </w:r>
    </w:p>
    <w:p w14:paraId="2D6B01B9" w14:textId="77777777" w:rsidR="00D22EF8" w:rsidRDefault="00D22EF8" w:rsidP="00F812A7">
      <w:pPr>
        <w:spacing w:before="147"/>
        <w:ind w:left="813" w:right="832" w:firstLine="3"/>
        <w:jc w:val="center"/>
        <w:rPr>
          <w:rFonts w:ascii="Calibri" w:eastAsia="Calibri" w:hAnsi="Calibri" w:cs="Calibri"/>
          <w:b/>
          <w:bCs/>
          <w:color w:val="FF0000"/>
          <w:sz w:val="48"/>
          <w:szCs w:val="48"/>
        </w:rPr>
      </w:pPr>
    </w:p>
    <w:p w14:paraId="69EEB912" w14:textId="77777777" w:rsidR="00D22EF8" w:rsidRDefault="00D22EF8" w:rsidP="00F812A7">
      <w:pPr>
        <w:spacing w:before="147"/>
        <w:ind w:left="813" w:right="832" w:firstLine="3"/>
        <w:jc w:val="center"/>
        <w:rPr>
          <w:rFonts w:ascii="Calibri" w:eastAsia="Calibri" w:hAnsi="Calibri" w:cs="Calibri"/>
          <w:b/>
          <w:bCs/>
          <w:color w:val="FF0000"/>
          <w:sz w:val="48"/>
          <w:szCs w:val="48"/>
        </w:rPr>
      </w:pPr>
    </w:p>
    <w:p w14:paraId="0C43734D" w14:textId="77777777" w:rsidR="00ED2C16" w:rsidRPr="00ED2C16" w:rsidRDefault="00ED2C16" w:rsidP="00ED2C16">
      <w:pPr>
        <w:rPr>
          <w:rFonts w:ascii="Calibri" w:eastAsia="Calibri" w:hAnsi="Calibri" w:cs="Calibri"/>
          <w:sz w:val="48"/>
          <w:szCs w:val="48"/>
        </w:rPr>
      </w:pPr>
    </w:p>
    <w:p w14:paraId="20970FAC" w14:textId="65FF6C53" w:rsidR="00ED2C16" w:rsidRPr="00ED2C16" w:rsidRDefault="00ED2C16" w:rsidP="00B20AC3">
      <w:pPr>
        <w:tabs>
          <w:tab w:val="left" w:pos="1033"/>
        </w:tabs>
        <w:rPr>
          <w:rFonts w:ascii="Calibri" w:eastAsia="Calibri" w:hAnsi="Calibri" w:cs="Calibri"/>
          <w:sz w:val="48"/>
          <w:szCs w:val="48"/>
        </w:rPr>
        <w:sectPr w:rsidR="00ED2C16" w:rsidRPr="00ED2C16" w:rsidSect="00C43589">
          <w:headerReference w:type="even" r:id="rId13"/>
          <w:headerReference w:type="default" r:id="rId14"/>
          <w:footerReference w:type="even" r:id="rId15"/>
          <w:footerReference w:type="default" r:id="rId16"/>
          <w:headerReference w:type="first" r:id="rId17"/>
          <w:footerReference w:type="first" r:id="rId18"/>
          <w:pgSz w:w="12240" w:h="15840"/>
          <w:pgMar w:top="1360" w:right="1320" w:bottom="1240" w:left="1340" w:header="720" w:footer="1056" w:gutter="0"/>
          <w:pgNumType w:start="1"/>
          <w:cols w:space="720"/>
        </w:sectPr>
      </w:pPr>
    </w:p>
    <w:p w14:paraId="11CCD7D8" w14:textId="04A87E24" w:rsidR="00131EEC" w:rsidRPr="00B20AC3" w:rsidRDefault="00C43589" w:rsidP="00B20AC3">
      <w:pPr>
        <w:jc w:val="center"/>
        <w:rPr>
          <w:rFonts w:cstheme="minorHAnsi"/>
          <w:b/>
          <w:bCs/>
          <w:sz w:val="28"/>
          <w:szCs w:val="28"/>
          <w:u w:val="single"/>
        </w:rPr>
      </w:pPr>
      <w:r w:rsidRPr="00B20AC3">
        <w:rPr>
          <w:rFonts w:cstheme="minorHAnsi"/>
          <w:b/>
          <w:bCs/>
          <w:sz w:val="28"/>
          <w:szCs w:val="28"/>
          <w:u w:val="single"/>
        </w:rPr>
        <w:lastRenderedPageBreak/>
        <w:t>Hypothermia Shelter Program Background</w:t>
      </w:r>
    </w:p>
    <w:p w14:paraId="4EFBDFAE" w14:textId="77777777" w:rsidR="00237DB4" w:rsidRPr="00B20AC3" w:rsidRDefault="00237DB4" w:rsidP="00C43589">
      <w:pPr>
        <w:jc w:val="center"/>
        <w:rPr>
          <w:rFonts w:cstheme="minorHAnsi"/>
          <w:b/>
          <w:bCs/>
          <w:sz w:val="28"/>
          <w:szCs w:val="28"/>
          <w:u w:val="single"/>
        </w:rPr>
      </w:pPr>
    </w:p>
    <w:p w14:paraId="2FDBE69D" w14:textId="4182966E" w:rsidR="003353B3" w:rsidRPr="00B20AC3" w:rsidRDefault="003353B3" w:rsidP="003353B3">
      <w:pPr>
        <w:pStyle w:val="NormalWeb"/>
        <w:spacing w:before="0" w:beforeAutospacing="0" w:after="0" w:afterAutospacing="0"/>
        <w:rPr>
          <w:rFonts w:asciiTheme="minorHAnsi" w:hAnsiTheme="minorHAnsi" w:cstheme="minorHAnsi"/>
        </w:rPr>
      </w:pPr>
      <w:r w:rsidRPr="00B20AC3">
        <w:rPr>
          <w:rFonts w:asciiTheme="minorHAnsi" w:hAnsiTheme="minorHAnsi" w:cstheme="minorHAnsi"/>
        </w:rPr>
        <w:t>Arlington county is committed to assisting individual adult women and men who are experiencing homelessness during the cold winter/ hypothermia</w:t>
      </w:r>
      <w:r w:rsidR="003E099E" w:rsidRPr="00B20AC3">
        <w:rPr>
          <w:rFonts w:asciiTheme="minorHAnsi" w:hAnsiTheme="minorHAnsi" w:cstheme="minorHAnsi"/>
        </w:rPr>
        <w:t xml:space="preserve"> (Hypo)</w:t>
      </w:r>
      <w:r w:rsidRPr="00B20AC3">
        <w:rPr>
          <w:rFonts w:asciiTheme="minorHAnsi" w:hAnsiTheme="minorHAnsi" w:cstheme="minorHAnsi"/>
        </w:rPr>
        <w:t xml:space="preserve"> season. The County anticipates the </w:t>
      </w:r>
      <w:r w:rsidR="00A33CF3" w:rsidRPr="00B20AC3">
        <w:rPr>
          <w:rFonts w:asciiTheme="minorHAnsi" w:hAnsiTheme="minorHAnsi" w:cstheme="minorHAnsi"/>
        </w:rPr>
        <w:t>202</w:t>
      </w:r>
      <w:r w:rsidR="00554382" w:rsidRPr="00B20AC3">
        <w:rPr>
          <w:rFonts w:asciiTheme="minorHAnsi" w:hAnsiTheme="minorHAnsi" w:cstheme="minorHAnsi"/>
        </w:rPr>
        <w:t>4</w:t>
      </w:r>
      <w:r w:rsidR="00A33CF3" w:rsidRPr="00B20AC3">
        <w:rPr>
          <w:rFonts w:asciiTheme="minorHAnsi" w:hAnsiTheme="minorHAnsi" w:cstheme="minorHAnsi"/>
        </w:rPr>
        <w:t>-202</w:t>
      </w:r>
      <w:r w:rsidR="00554382" w:rsidRPr="00B20AC3">
        <w:rPr>
          <w:rFonts w:asciiTheme="minorHAnsi" w:hAnsiTheme="minorHAnsi" w:cstheme="minorHAnsi"/>
        </w:rPr>
        <w:t>5</w:t>
      </w:r>
      <w:r w:rsidRPr="00B20AC3">
        <w:rPr>
          <w:rFonts w:asciiTheme="minorHAnsi" w:hAnsiTheme="minorHAnsi" w:cstheme="minorHAnsi"/>
        </w:rPr>
        <w:t xml:space="preserve"> Hypothermia season will open from </w:t>
      </w:r>
      <w:r w:rsidRPr="00B20AC3">
        <w:rPr>
          <w:rFonts w:asciiTheme="minorHAnsi" w:hAnsiTheme="minorHAnsi" w:cstheme="minorHAnsi"/>
          <w:b/>
          <w:bCs/>
          <w:u w:val="single"/>
        </w:rPr>
        <w:t xml:space="preserve">November </w:t>
      </w:r>
      <w:r w:rsidR="00A33CF3" w:rsidRPr="00B20AC3">
        <w:rPr>
          <w:rFonts w:asciiTheme="minorHAnsi" w:hAnsiTheme="minorHAnsi" w:cstheme="minorHAnsi"/>
          <w:b/>
          <w:bCs/>
          <w:u w:val="single"/>
        </w:rPr>
        <w:t>1</w:t>
      </w:r>
      <w:r w:rsidRPr="00B20AC3">
        <w:rPr>
          <w:rFonts w:asciiTheme="minorHAnsi" w:hAnsiTheme="minorHAnsi" w:cstheme="minorHAnsi"/>
          <w:b/>
          <w:bCs/>
          <w:u w:val="single"/>
        </w:rPr>
        <w:t xml:space="preserve">, </w:t>
      </w:r>
      <w:proofErr w:type="gramStart"/>
      <w:r w:rsidRPr="00B20AC3">
        <w:rPr>
          <w:rFonts w:asciiTheme="minorHAnsi" w:hAnsiTheme="minorHAnsi" w:cstheme="minorHAnsi"/>
          <w:b/>
          <w:bCs/>
          <w:u w:val="single"/>
        </w:rPr>
        <w:t>202</w:t>
      </w:r>
      <w:r w:rsidR="00554382" w:rsidRPr="00B20AC3">
        <w:rPr>
          <w:rFonts w:asciiTheme="minorHAnsi" w:hAnsiTheme="minorHAnsi" w:cstheme="minorHAnsi"/>
          <w:b/>
          <w:bCs/>
          <w:u w:val="single"/>
        </w:rPr>
        <w:t>4</w:t>
      </w:r>
      <w:proofErr w:type="gramEnd"/>
      <w:r w:rsidRPr="00B20AC3">
        <w:rPr>
          <w:rFonts w:asciiTheme="minorHAnsi" w:hAnsiTheme="minorHAnsi" w:cstheme="minorHAnsi"/>
          <w:b/>
          <w:bCs/>
          <w:u w:val="single"/>
        </w:rPr>
        <w:t xml:space="preserve"> through March 31, 202</w:t>
      </w:r>
      <w:r w:rsidR="00554382" w:rsidRPr="00B20AC3">
        <w:rPr>
          <w:rFonts w:asciiTheme="minorHAnsi" w:hAnsiTheme="minorHAnsi" w:cstheme="minorHAnsi"/>
          <w:b/>
          <w:bCs/>
          <w:u w:val="single"/>
        </w:rPr>
        <w:t>5</w:t>
      </w:r>
      <w:r w:rsidRPr="00B20AC3">
        <w:rPr>
          <w:rFonts w:asciiTheme="minorHAnsi" w:hAnsiTheme="minorHAnsi" w:cstheme="minorHAnsi"/>
        </w:rPr>
        <w:t>. The central mission of the hypothermia program is to provide safe, secure temporary housing and support to address an immediate crisis for homeless adults who would otherwise be living in conditions not meant for human habitation</w:t>
      </w:r>
      <w:r w:rsidR="000B70D0" w:rsidRPr="00B20AC3">
        <w:rPr>
          <w:rFonts w:asciiTheme="minorHAnsi" w:hAnsiTheme="minorHAnsi" w:cstheme="minorHAnsi"/>
        </w:rPr>
        <w:t xml:space="preserve"> during </w:t>
      </w:r>
      <w:r w:rsidR="00AC17ED" w:rsidRPr="00B20AC3">
        <w:rPr>
          <w:rFonts w:asciiTheme="minorHAnsi" w:hAnsiTheme="minorHAnsi" w:cstheme="minorHAnsi"/>
        </w:rPr>
        <w:t>life-threatening temperatures</w:t>
      </w:r>
      <w:r w:rsidRPr="00B20AC3">
        <w:rPr>
          <w:rFonts w:asciiTheme="minorHAnsi" w:hAnsiTheme="minorHAnsi" w:cstheme="minorHAnsi"/>
        </w:rPr>
        <w:t xml:space="preserve">. Arlington’s hypothermia prevention and response programs provide emergency shelter, </w:t>
      </w:r>
      <w:proofErr w:type="gramStart"/>
      <w:r w:rsidRPr="00B20AC3">
        <w:rPr>
          <w:rFonts w:asciiTheme="minorHAnsi" w:hAnsiTheme="minorHAnsi" w:cstheme="minorHAnsi"/>
        </w:rPr>
        <w:t>meals</w:t>
      </w:r>
      <w:proofErr w:type="gramEnd"/>
      <w:r w:rsidRPr="00B20AC3">
        <w:rPr>
          <w:rFonts w:asciiTheme="minorHAnsi" w:hAnsiTheme="minorHAnsi" w:cstheme="minorHAnsi"/>
        </w:rPr>
        <w:t xml:space="preserve"> and crisis intervention during the coldest months of the year. The program provides shelter, two hot meals (breakfast and dinner) and a bagged lunch. Arlington also provides access to case management and medical treatment as well as mental health and substance abuse services. </w:t>
      </w:r>
    </w:p>
    <w:p w14:paraId="222AD626" w14:textId="77777777" w:rsidR="003353B3" w:rsidRPr="00B20AC3" w:rsidRDefault="003353B3" w:rsidP="003353B3">
      <w:pPr>
        <w:pStyle w:val="NormalWeb"/>
        <w:spacing w:before="0" w:beforeAutospacing="0" w:after="0" w:afterAutospacing="0"/>
        <w:rPr>
          <w:rFonts w:asciiTheme="minorHAnsi" w:hAnsiTheme="minorHAnsi" w:cstheme="minorHAnsi"/>
        </w:rPr>
      </w:pPr>
      <w:r w:rsidRPr="00B20AC3">
        <w:rPr>
          <w:rFonts w:asciiTheme="minorHAnsi" w:hAnsiTheme="minorHAnsi" w:cstheme="minorHAnsi"/>
        </w:rPr>
        <w:t> </w:t>
      </w:r>
    </w:p>
    <w:p w14:paraId="606643B9" w14:textId="468C43F4" w:rsidR="003353B3" w:rsidRPr="00B20AC3" w:rsidRDefault="003353B3" w:rsidP="003353B3">
      <w:pPr>
        <w:pStyle w:val="NormalWeb"/>
        <w:spacing w:before="0" w:beforeAutospacing="0" w:after="0" w:afterAutospacing="0"/>
        <w:rPr>
          <w:rFonts w:asciiTheme="minorHAnsi" w:hAnsiTheme="minorHAnsi" w:cstheme="minorHAnsi"/>
        </w:rPr>
      </w:pPr>
      <w:r w:rsidRPr="00B20AC3">
        <w:rPr>
          <w:rFonts w:asciiTheme="minorHAnsi" w:hAnsiTheme="minorHAnsi" w:cstheme="minorHAnsi"/>
        </w:rPr>
        <w:t xml:space="preserve">Due to the </w:t>
      </w:r>
      <w:r w:rsidR="00A33CF3" w:rsidRPr="00B20AC3">
        <w:rPr>
          <w:rFonts w:asciiTheme="minorHAnsi" w:hAnsiTheme="minorHAnsi" w:cstheme="minorHAnsi"/>
        </w:rPr>
        <w:t>ongoing</w:t>
      </w:r>
      <w:r w:rsidRPr="00B20AC3">
        <w:rPr>
          <w:rFonts w:asciiTheme="minorHAnsi" w:hAnsiTheme="minorHAnsi" w:cstheme="minorHAnsi"/>
        </w:rPr>
        <w:t xml:space="preserve"> COVID-19</w:t>
      </w:r>
      <w:r w:rsidR="00A33CF3" w:rsidRPr="00B20AC3">
        <w:rPr>
          <w:rFonts w:asciiTheme="minorHAnsi" w:hAnsiTheme="minorHAnsi" w:cstheme="minorHAnsi"/>
        </w:rPr>
        <w:t xml:space="preserve"> pandemic</w:t>
      </w:r>
      <w:r w:rsidRPr="00B20AC3">
        <w:rPr>
          <w:rFonts w:asciiTheme="minorHAnsi" w:hAnsiTheme="minorHAnsi" w:cstheme="minorHAnsi"/>
        </w:rPr>
        <w:t xml:space="preserve">, Arlington County has </w:t>
      </w:r>
      <w:r w:rsidR="00A33CF3" w:rsidRPr="00B20AC3">
        <w:rPr>
          <w:rFonts w:asciiTheme="minorHAnsi" w:hAnsiTheme="minorHAnsi" w:cstheme="minorHAnsi"/>
        </w:rPr>
        <w:t>maintained</w:t>
      </w:r>
      <w:r w:rsidRPr="00B20AC3">
        <w:rPr>
          <w:rFonts w:asciiTheme="minorHAnsi" w:hAnsiTheme="minorHAnsi" w:cstheme="minorHAnsi"/>
        </w:rPr>
        <w:t xml:space="preserve"> its </w:t>
      </w:r>
      <w:r w:rsidR="00A33CF3" w:rsidRPr="00B20AC3">
        <w:rPr>
          <w:rFonts w:asciiTheme="minorHAnsi" w:hAnsiTheme="minorHAnsi" w:cstheme="minorHAnsi"/>
        </w:rPr>
        <w:t xml:space="preserve">modified </w:t>
      </w:r>
      <w:r w:rsidRPr="00B20AC3">
        <w:rPr>
          <w:rFonts w:asciiTheme="minorHAnsi" w:hAnsiTheme="minorHAnsi" w:cstheme="minorHAnsi"/>
        </w:rPr>
        <w:t>operations to safely accommodate shelter guests during the pandemic and throughout the hypothermia season.</w:t>
      </w:r>
    </w:p>
    <w:p w14:paraId="57EF5049" w14:textId="12E7DE7C" w:rsidR="00C43589" w:rsidRPr="00B20AC3" w:rsidRDefault="00C43589" w:rsidP="00C43589">
      <w:pPr>
        <w:rPr>
          <w:rFonts w:cstheme="minorHAnsi"/>
          <w:sz w:val="24"/>
          <w:szCs w:val="24"/>
        </w:rPr>
      </w:pPr>
    </w:p>
    <w:p w14:paraId="7E2827F9" w14:textId="3BDAB5DC" w:rsidR="0088185B" w:rsidRPr="00B20AC3" w:rsidRDefault="0088185B" w:rsidP="0088185B">
      <w:pPr>
        <w:rPr>
          <w:rFonts w:cstheme="minorHAnsi"/>
          <w:sz w:val="24"/>
          <w:szCs w:val="24"/>
        </w:rPr>
      </w:pPr>
      <w:r w:rsidRPr="00B20AC3">
        <w:rPr>
          <w:rFonts w:cstheme="minorHAnsi"/>
          <w:sz w:val="24"/>
          <w:szCs w:val="24"/>
        </w:rPr>
        <w:t>During hypothermia season, the Homeless Services Center (HSC)</w:t>
      </w:r>
      <w:r w:rsidR="00A53A9C" w:rsidRPr="00B20AC3">
        <w:rPr>
          <w:rFonts w:cstheme="minorHAnsi"/>
          <w:sz w:val="24"/>
          <w:szCs w:val="24"/>
        </w:rPr>
        <w:t xml:space="preserve">, operated by </w:t>
      </w:r>
      <w:proofErr w:type="spellStart"/>
      <w:r w:rsidR="00A53A9C" w:rsidRPr="00B20AC3">
        <w:rPr>
          <w:rFonts w:cstheme="minorHAnsi"/>
          <w:sz w:val="24"/>
          <w:szCs w:val="24"/>
        </w:rPr>
        <w:t>PathForward</w:t>
      </w:r>
      <w:proofErr w:type="spellEnd"/>
      <w:r w:rsidR="00A53A9C" w:rsidRPr="00B20AC3">
        <w:rPr>
          <w:rFonts w:cstheme="minorHAnsi"/>
          <w:sz w:val="24"/>
          <w:szCs w:val="24"/>
        </w:rPr>
        <w:t>,</w:t>
      </w:r>
      <w:r w:rsidRPr="00B20AC3">
        <w:rPr>
          <w:rFonts w:cstheme="minorHAnsi"/>
          <w:sz w:val="24"/>
          <w:szCs w:val="24"/>
        </w:rPr>
        <w:t xml:space="preserve"> and Residential Program Center (RPC)</w:t>
      </w:r>
      <w:r w:rsidR="00782276" w:rsidRPr="00B20AC3">
        <w:rPr>
          <w:rFonts w:cstheme="minorHAnsi"/>
          <w:sz w:val="24"/>
          <w:szCs w:val="24"/>
        </w:rPr>
        <w:t>, operated by New Hope Housing,</w:t>
      </w:r>
      <w:r w:rsidRPr="00B20AC3">
        <w:rPr>
          <w:rFonts w:cstheme="minorHAnsi"/>
          <w:sz w:val="24"/>
          <w:szCs w:val="24"/>
        </w:rPr>
        <w:t xml:space="preserve"> shall accept all individuals experiencing homelessness regardless of whether they are Arlington residents. </w:t>
      </w:r>
      <w:r w:rsidRPr="00B20AC3">
        <w:rPr>
          <w:rFonts w:cstheme="minorHAnsi"/>
          <w:b/>
          <w:bCs/>
          <w:sz w:val="24"/>
          <w:szCs w:val="24"/>
        </w:rPr>
        <w:t xml:space="preserve">Once the immediate hypothermia need has resolved, that is the weather is no longer or “feels like” below 32-degree Fahrenheit, all non-Arlington County residents must be connected to their jurisdiction of origin and exit Arlington shelters after 96 hours of an approved entry placement. </w:t>
      </w:r>
      <w:r w:rsidRPr="00B20AC3">
        <w:rPr>
          <w:rFonts w:cstheme="minorHAnsi"/>
          <w:sz w:val="24"/>
          <w:szCs w:val="24"/>
        </w:rPr>
        <w:t xml:space="preserve">During their stay at the HSC and RPC, shelter guests will be provided similar services as those provided to participants of the Day Program*. Arlington’s goal is to end homelessness. To that end, all guests participating in the hypothermia program shall be encouraged by shelter staff to transition to the year-round homeless services program. </w:t>
      </w:r>
    </w:p>
    <w:p w14:paraId="5C6EC3B6" w14:textId="77777777" w:rsidR="00705473" w:rsidRPr="00B20AC3" w:rsidRDefault="00705473" w:rsidP="00C43589">
      <w:pPr>
        <w:rPr>
          <w:rFonts w:cstheme="minorHAnsi"/>
          <w:sz w:val="24"/>
          <w:szCs w:val="24"/>
        </w:rPr>
      </w:pPr>
    </w:p>
    <w:p w14:paraId="644EE5FB" w14:textId="019C18C4" w:rsidR="00C43589" w:rsidRPr="00B20AC3" w:rsidRDefault="00237DB4" w:rsidP="00C43589">
      <w:pPr>
        <w:rPr>
          <w:rFonts w:cstheme="minorHAnsi"/>
          <w:sz w:val="24"/>
          <w:szCs w:val="24"/>
        </w:rPr>
      </w:pPr>
      <w:r w:rsidRPr="00B20AC3">
        <w:rPr>
          <w:rFonts w:cstheme="minorHAnsi"/>
          <w:sz w:val="24"/>
          <w:szCs w:val="24"/>
        </w:rPr>
        <w:t xml:space="preserve">As the need arises, the RPC shelter shall be responsible for accepting the overflow of up to </w:t>
      </w:r>
      <w:r w:rsidR="004F6B6E" w:rsidRPr="00B20AC3">
        <w:rPr>
          <w:rFonts w:cstheme="minorHAnsi"/>
          <w:sz w:val="24"/>
          <w:szCs w:val="24"/>
        </w:rPr>
        <w:t>6</w:t>
      </w:r>
      <w:r w:rsidRPr="00B20AC3">
        <w:rPr>
          <w:rFonts w:cstheme="minorHAnsi"/>
          <w:sz w:val="24"/>
          <w:szCs w:val="24"/>
        </w:rPr>
        <w:t xml:space="preserve"> hypothermia guests from the HSC shelter. The HSC shall be responsible for overflow transportation from the HSC to the RPC shelter. </w:t>
      </w:r>
    </w:p>
    <w:p w14:paraId="2A141AEF" w14:textId="605A0655" w:rsidR="00237DB4" w:rsidRPr="00B20AC3" w:rsidRDefault="00237DB4" w:rsidP="00C43589">
      <w:pPr>
        <w:rPr>
          <w:rFonts w:cstheme="minorHAnsi"/>
          <w:sz w:val="24"/>
          <w:szCs w:val="24"/>
        </w:rPr>
      </w:pPr>
    </w:p>
    <w:p w14:paraId="5EDAF926" w14:textId="2A08E9B3" w:rsidR="006208F4" w:rsidRPr="00B20AC3" w:rsidRDefault="00237DB4" w:rsidP="00C43589">
      <w:pPr>
        <w:rPr>
          <w:rFonts w:cstheme="minorHAnsi"/>
          <w:b/>
          <w:bCs/>
          <w:sz w:val="24"/>
          <w:szCs w:val="24"/>
        </w:rPr>
      </w:pPr>
      <w:r w:rsidRPr="00B20AC3">
        <w:rPr>
          <w:rFonts w:cstheme="minorHAnsi"/>
          <w:sz w:val="24"/>
          <w:szCs w:val="24"/>
        </w:rPr>
        <w:t xml:space="preserve">Staffing: </w:t>
      </w:r>
      <w:r w:rsidRPr="00B20AC3">
        <w:rPr>
          <w:rFonts w:cstheme="minorHAnsi"/>
          <w:b/>
          <w:bCs/>
          <w:sz w:val="24"/>
          <w:szCs w:val="24"/>
        </w:rPr>
        <w:t>HSC-Hypo</w:t>
      </w:r>
      <w:r w:rsidRPr="00B20AC3">
        <w:rPr>
          <w:rFonts w:cstheme="minorHAnsi"/>
          <w:sz w:val="24"/>
          <w:szCs w:val="24"/>
        </w:rPr>
        <w:t xml:space="preserve"> must provide at least 3 dedicated </w:t>
      </w:r>
      <w:r w:rsidR="00511F32" w:rsidRPr="00B20AC3">
        <w:rPr>
          <w:rFonts w:cstheme="minorHAnsi"/>
          <w:sz w:val="24"/>
          <w:szCs w:val="24"/>
        </w:rPr>
        <w:t xml:space="preserve">staff </w:t>
      </w:r>
      <w:r w:rsidRPr="00B20AC3">
        <w:rPr>
          <w:rFonts w:cstheme="minorHAnsi"/>
          <w:sz w:val="24"/>
          <w:szCs w:val="24"/>
        </w:rPr>
        <w:t xml:space="preserve">to hypothermia oversight. </w:t>
      </w:r>
    </w:p>
    <w:p w14:paraId="78B1DDF7" w14:textId="16DE3610" w:rsidR="00237DB4" w:rsidRPr="00B20AC3" w:rsidRDefault="00237DB4" w:rsidP="00C43589">
      <w:pPr>
        <w:rPr>
          <w:rFonts w:cstheme="minorHAnsi"/>
          <w:sz w:val="24"/>
          <w:szCs w:val="24"/>
        </w:rPr>
      </w:pPr>
      <w:r w:rsidRPr="00B20AC3">
        <w:rPr>
          <w:rFonts w:cstheme="minorHAnsi"/>
          <w:b/>
          <w:bCs/>
          <w:sz w:val="24"/>
          <w:szCs w:val="24"/>
        </w:rPr>
        <w:t>RPC-Hyp</w:t>
      </w:r>
      <w:r w:rsidR="00491975" w:rsidRPr="00B20AC3">
        <w:rPr>
          <w:rFonts w:cstheme="minorHAnsi"/>
          <w:b/>
          <w:bCs/>
          <w:sz w:val="24"/>
          <w:szCs w:val="24"/>
        </w:rPr>
        <w:t>o</w:t>
      </w:r>
      <w:r w:rsidRPr="00B20AC3">
        <w:rPr>
          <w:rFonts w:cstheme="minorHAnsi"/>
          <w:sz w:val="24"/>
          <w:szCs w:val="24"/>
        </w:rPr>
        <w:t xml:space="preserve"> </w:t>
      </w:r>
      <w:r w:rsidR="00111D7F" w:rsidRPr="00B20AC3">
        <w:rPr>
          <w:rFonts w:cstheme="minorHAnsi"/>
          <w:sz w:val="24"/>
          <w:szCs w:val="24"/>
        </w:rPr>
        <w:t>o</w:t>
      </w:r>
      <w:r w:rsidRPr="00B20AC3">
        <w:rPr>
          <w:rFonts w:cstheme="minorHAnsi"/>
          <w:sz w:val="24"/>
          <w:szCs w:val="24"/>
        </w:rPr>
        <w:t xml:space="preserve">verflow must provide at least </w:t>
      </w:r>
      <w:r w:rsidR="00723494" w:rsidRPr="00B20AC3">
        <w:rPr>
          <w:rFonts w:cstheme="minorHAnsi"/>
          <w:sz w:val="24"/>
          <w:szCs w:val="24"/>
        </w:rPr>
        <w:t>1</w:t>
      </w:r>
      <w:r w:rsidRPr="00B20AC3">
        <w:rPr>
          <w:rFonts w:cstheme="minorHAnsi"/>
          <w:sz w:val="24"/>
          <w:szCs w:val="24"/>
        </w:rPr>
        <w:t xml:space="preserve"> dedicate</w:t>
      </w:r>
      <w:r w:rsidR="00511F32" w:rsidRPr="00B20AC3">
        <w:rPr>
          <w:rFonts w:cstheme="minorHAnsi"/>
          <w:sz w:val="24"/>
          <w:szCs w:val="24"/>
        </w:rPr>
        <w:t>d staff</w:t>
      </w:r>
      <w:r w:rsidRPr="00B20AC3">
        <w:rPr>
          <w:rFonts w:cstheme="minorHAnsi"/>
          <w:sz w:val="24"/>
          <w:szCs w:val="24"/>
        </w:rPr>
        <w:t xml:space="preserve"> to hypothermia oversight. Routine security walk-throughs are </w:t>
      </w:r>
      <w:r w:rsidR="00FE2F6C" w:rsidRPr="00B20AC3">
        <w:rPr>
          <w:rFonts w:cstheme="minorHAnsi"/>
          <w:sz w:val="24"/>
          <w:szCs w:val="24"/>
        </w:rPr>
        <w:t>required</w:t>
      </w:r>
      <w:r w:rsidR="00B32E2D" w:rsidRPr="00B20AC3">
        <w:rPr>
          <w:rFonts w:cstheme="minorHAnsi"/>
          <w:sz w:val="24"/>
          <w:szCs w:val="24"/>
        </w:rPr>
        <w:t xml:space="preserve"> for both shelters</w:t>
      </w:r>
      <w:r w:rsidRPr="00B20AC3">
        <w:rPr>
          <w:rFonts w:cstheme="minorHAnsi"/>
          <w:sz w:val="24"/>
          <w:szCs w:val="24"/>
        </w:rPr>
        <w:t xml:space="preserve">. </w:t>
      </w:r>
    </w:p>
    <w:p w14:paraId="371F4637" w14:textId="45D57E40" w:rsidR="00237DB4" w:rsidRPr="00B20AC3" w:rsidRDefault="00237DB4" w:rsidP="00C43589">
      <w:pPr>
        <w:rPr>
          <w:rFonts w:cstheme="minorHAnsi"/>
          <w:sz w:val="24"/>
          <w:szCs w:val="24"/>
        </w:rPr>
      </w:pPr>
    </w:p>
    <w:p w14:paraId="304FDF70" w14:textId="07199ABB" w:rsidR="00237DB4" w:rsidRPr="00B20AC3" w:rsidRDefault="00237DB4" w:rsidP="00C43589">
      <w:pPr>
        <w:rPr>
          <w:rFonts w:cstheme="minorHAnsi"/>
          <w:sz w:val="24"/>
          <w:szCs w:val="24"/>
        </w:rPr>
      </w:pPr>
      <w:r w:rsidRPr="00B20AC3">
        <w:rPr>
          <w:rFonts w:cstheme="minorHAnsi"/>
          <w:sz w:val="24"/>
          <w:szCs w:val="24"/>
        </w:rPr>
        <w:t xml:space="preserve">Below are the procedures that all shelter staff must comply with for all hypothermia guests in Arlington’s shelters. Please do not hesitate to contact Arlington County’s Continuum of Care Services Coordinator at </w:t>
      </w:r>
      <w:hyperlink r:id="rId19" w:history="1">
        <w:r w:rsidRPr="00B20AC3">
          <w:rPr>
            <w:rStyle w:val="Hyperlink"/>
            <w:rFonts w:cstheme="minorHAnsi"/>
            <w:sz w:val="24"/>
            <w:szCs w:val="24"/>
          </w:rPr>
          <w:t>DHSSheltercontracts@arlingtonva.us</w:t>
        </w:r>
      </w:hyperlink>
      <w:r w:rsidR="0049383F" w:rsidRPr="00B20AC3">
        <w:rPr>
          <w:rStyle w:val="Hyperlink"/>
          <w:rFonts w:cstheme="minorHAnsi"/>
          <w:sz w:val="24"/>
          <w:szCs w:val="24"/>
        </w:rPr>
        <w:t>.</w:t>
      </w:r>
      <w:r w:rsidRPr="00B20AC3">
        <w:rPr>
          <w:rFonts w:cstheme="minorHAnsi"/>
          <w:sz w:val="24"/>
          <w:szCs w:val="24"/>
        </w:rPr>
        <w:t xml:space="preserve"> If you have any questions regarding these standard operating procedures.</w:t>
      </w:r>
    </w:p>
    <w:p w14:paraId="4F784D80" w14:textId="55420143" w:rsidR="00914880" w:rsidRDefault="00914880" w:rsidP="00C43589">
      <w:pPr>
        <w:rPr>
          <w:rFonts w:cstheme="minorHAnsi"/>
          <w:sz w:val="24"/>
          <w:szCs w:val="24"/>
        </w:rPr>
      </w:pPr>
    </w:p>
    <w:p w14:paraId="74967010" w14:textId="77777777" w:rsidR="00B20AC3" w:rsidRPr="00B20AC3" w:rsidRDefault="00B20AC3" w:rsidP="00C43589">
      <w:pPr>
        <w:rPr>
          <w:rFonts w:cstheme="minorHAnsi"/>
          <w:sz w:val="24"/>
          <w:szCs w:val="24"/>
        </w:rPr>
      </w:pPr>
    </w:p>
    <w:p w14:paraId="57A34E26" w14:textId="1B5232D7" w:rsidR="0040219C" w:rsidRPr="00B20AC3" w:rsidRDefault="0040219C" w:rsidP="0040219C">
      <w:pPr>
        <w:jc w:val="center"/>
        <w:rPr>
          <w:rFonts w:cstheme="minorHAnsi"/>
          <w:b/>
          <w:bCs/>
          <w:sz w:val="28"/>
          <w:szCs w:val="28"/>
          <w:u w:val="single"/>
        </w:rPr>
      </w:pPr>
      <w:r w:rsidRPr="00B20AC3">
        <w:rPr>
          <w:rFonts w:cstheme="minorHAnsi"/>
          <w:b/>
          <w:bCs/>
          <w:sz w:val="28"/>
          <w:szCs w:val="28"/>
          <w:u w:val="single"/>
        </w:rPr>
        <w:lastRenderedPageBreak/>
        <w:t>Program Entry</w:t>
      </w:r>
    </w:p>
    <w:p w14:paraId="3B751954" w14:textId="4DEE676B" w:rsidR="0040219C" w:rsidRPr="00B20AC3" w:rsidRDefault="00D67A11" w:rsidP="0040219C">
      <w:pPr>
        <w:rPr>
          <w:rFonts w:cstheme="minorHAnsi"/>
          <w:sz w:val="24"/>
          <w:szCs w:val="24"/>
        </w:rPr>
      </w:pPr>
      <w:r w:rsidRPr="00B20AC3">
        <w:rPr>
          <w:rFonts w:cstheme="minorHAnsi"/>
          <w:sz w:val="24"/>
          <w:szCs w:val="24"/>
        </w:rPr>
        <w:t>Arlington</w:t>
      </w:r>
      <w:r w:rsidR="0040219C" w:rsidRPr="00B20AC3">
        <w:rPr>
          <w:rFonts w:cstheme="minorHAnsi"/>
          <w:sz w:val="24"/>
          <w:szCs w:val="24"/>
        </w:rPr>
        <w:t xml:space="preserve"> County’s Hypothermia</w:t>
      </w:r>
      <w:r w:rsidR="0040219C" w:rsidRPr="00B20AC3">
        <w:rPr>
          <w:rFonts w:cstheme="minorHAnsi"/>
          <w:b/>
          <w:bCs/>
          <w:sz w:val="24"/>
          <w:szCs w:val="24"/>
        </w:rPr>
        <w:t xml:space="preserve"> </w:t>
      </w:r>
      <w:r w:rsidR="0040219C" w:rsidRPr="00B20AC3">
        <w:rPr>
          <w:rFonts w:cstheme="minorHAnsi"/>
          <w:sz w:val="24"/>
          <w:szCs w:val="24"/>
        </w:rPr>
        <w:t xml:space="preserve">program serves single adults </w:t>
      </w:r>
      <w:r w:rsidR="00116EDB" w:rsidRPr="00B20AC3">
        <w:rPr>
          <w:rFonts w:cstheme="minorHAnsi"/>
          <w:sz w:val="24"/>
          <w:szCs w:val="24"/>
        </w:rPr>
        <w:t>on a first-come first-serve basis and Arlington County residents are prioritized for hypothermia placement and year-round shelt</w:t>
      </w:r>
      <w:r w:rsidR="00B95E1B" w:rsidRPr="00B20AC3">
        <w:rPr>
          <w:rFonts w:cstheme="minorHAnsi"/>
          <w:sz w:val="24"/>
          <w:szCs w:val="24"/>
        </w:rPr>
        <w:t xml:space="preserve">er. All </w:t>
      </w:r>
      <w:r w:rsidR="007C68EA" w:rsidRPr="00B20AC3">
        <w:rPr>
          <w:rFonts w:cstheme="minorHAnsi"/>
          <w:sz w:val="24"/>
          <w:szCs w:val="24"/>
        </w:rPr>
        <w:t>individuals</w:t>
      </w:r>
      <w:r w:rsidR="00B95E1B" w:rsidRPr="00B20AC3">
        <w:rPr>
          <w:rFonts w:cstheme="minorHAnsi"/>
          <w:sz w:val="24"/>
          <w:szCs w:val="24"/>
        </w:rPr>
        <w:t xml:space="preserve"> seeking placement are initiated at the HSC-Hyp</w:t>
      </w:r>
      <w:r w:rsidR="00757ABF" w:rsidRPr="00B20AC3">
        <w:rPr>
          <w:rFonts w:cstheme="minorHAnsi"/>
          <w:sz w:val="24"/>
          <w:szCs w:val="24"/>
        </w:rPr>
        <w:t>o</w:t>
      </w:r>
      <w:r w:rsidR="00B95E1B" w:rsidRPr="00B20AC3">
        <w:rPr>
          <w:rFonts w:cstheme="minorHAnsi"/>
          <w:sz w:val="24"/>
          <w:szCs w:val="24"/>
        </w:rPr>
        <w:t xml:space="preserve"> program regardless of their length of stay must undergo the admission process. Overflow entry procedures for RPC will </w:t>
      </w:r>
      <w:r w:rsidR="000B2B2D" w:rsidRPr="00B20AC3">
        <w:rPr>
          <w:rFonts w:cstheme="minorHAnsi"/>
          <w:sz w:val="24"/>
          <w:szCs w:val="24"/>
        </w:rPr>
        <w:t xml:space="preserve">follow the outlines as described for the HSC-Hypo program. All entry and exits by clients will be through the main shelter entrance to control visitor flow. </w:t>
      </w:r>
    </w:p>
    <w:p w14:paraId="34C9647D" w14:textId="77777777" w:rsidR="008528CD" w:rsidRPr="00B20AC3" w:rsidRDefault="008528CD" w:rsidP="0040219C">
      <w:pPr>
        <w:rPr>
          <w:rFonts w:cstheme="minorHAnsi"/>
          <w:sz w:val="24"/>
          <w:szCs w:val="24"/>
        </w:rPr>
      </w:pPr>
    </w:p>
    <w:p w14:paraId="5C43266E" w14:textId="57481D95" w:rsidR="007C68EA" w:rsidRPr="00B20AC3" w:rsidRDefault="007C68EA" w:rsidP="0040219C">
      <w:pPr>
        <w:rPr>
          <w:rFonts w:cstheme="minorHAnsi"/>
          <w:sz w:val="24"/>
          <w:szCs w:val="24"/>
        </w:rPr>
      </w:pPr>
      <w:r w:rsidRPr="00B20AC3">
        <w:rPr>
          <w:rFonts w:cstheme="minorHAnsi"/>
          <w:sz w:val="24"/>
          <w:szCs w:val="24"/>
        </w:rPr>
        <w:t>That includes/consists of:</w:t>
      </w:r>
    </w:p>
    <w:p w14:paraId="73874B68" w14:textId="48475395" w:rsidR="007C68EA" w:rsidRPr="00B20AC3" w:rsidRDefault="005A6D70" w:rsidP="005A6D70">
      <w:pPr>
        <w:pStyle w:val="ListParagraph"/>
        <w:numPr>
          <w:ilvl w:val="0"/>
          <w:numId w:val="3"/>
        </w:numPr>
        <w:rPr>
          <w:rFonts w:cstheme="minorHAnsi"/>
          <w:sz w:val="24"/>
          <w:szCs w:val="24"/>
        </w:rPr>
      </w:pPr>
      <w:r w:rsidRPr="00B20AC3">
        <w:rPr>
          <w:rFonts w:cstheme="minorHAnsi"/>
          <w:b/>
          <w:bCs/>
          <w:sz w:val="24"/>
          <w:szCs w:val="24"/>
        </w:rPr>
        <w:t>HSC-Hypo</w:t>
      </w:r>
      <w:r w:rsidRPr="00B20AC3">
        <w:rPr>
          <w:rFonts w:cstheme="minorHAnsi"/>
          <w:sz w:val="24"/>
          <w:szCs w:val="24"/>
        </w:rPr>
        <w:t xml:space="preserve"> program will make use of 2020-A 14</w:t>
      </w:r>
      <w:r w:rsidRPr="00B20AC3">
        <w:rPr>
          <w:rFonts w:cstheme="minorHAnsi"/>
          <w:sz w:val="24"/>
          <w:szCs w:val="24"/>
          <w:vertAlign w:val="superscript"/>
        </w:rPr>
        <w:t>th</w:t>
      </w:r>
      <w:r w:rsidRPr="00B20AC3">
        <w:rPr>
          <w:rFonts w:cstheme="minorHAnsi"/>
          <w:sz w:val="24"/>
          <w:szCs w:val="24"/>
        </w:rPr>
        <w:t xml:space="preserve"> Street North 7</w:t>
      </w:r>
      <w:r w:rsidRPr="00B20AC3">
        <w:rPr>
          <w:rFonts w:cstheme="minorHAnsi"/>
          <w:sz w:val="24"/>
          <w:szCs w:val="24"/>
          <w:vertAlign w:val="superscript"/>
        </w:rPr>
        <w:t>th</w:t>
      </w:r>
      <w:r w:rsidRPr="00B20AC3">
        <w:rPr>
          <w:rFonts w:cstheme="minorHAnsi"/>
          <w:sz w:val="24"/>
          <w:szCs w:val="24"/>
        </w:rPr>
        <w:t xml:space="preserve"> floor space for approximately </w:t>
      </w:r>
      <w:r w:rsidR="00AA5005" w:rsidRPr="00B20AC3">
        <w:rPr>
          <w:rFonts w:cstheme="minorHAnsi"/>
          <w:sz w:val="24"/>
          <w:szCs w:val="24"/>
        </w:rPr>
        <w:t>2</w:t>
      </w:r>
      <w:r w:rsidRPr="00B20AC3">
        <w:rPr>
          <w:rFonts w:cstheme="minorHAnsi"/>
          <w:sz w:val="24"/>
          <w:szCs w:val="24"/>
        </w:rPr>
        <w:t>5 single adults. This includes (1</w:t>
      </w:r>
      <w:r w:rsidR="00AA5005" w:rsidRPr="00B20AC3">
        <w:rPr>
          <w:rFonts w:cstheme="minorHAnsi"/>
          <w:sz w:val="24"/>
          <w:szCs w:val="24"/>
        </w:rPr>
        <w:t>3</w:t>
      </w:r>
      <w:r w:rsidR="0011001C" w:rsidRPr="00B20AC3">
        <w:rPr>
          <w:rFonts w:cstheme="minorHAnsi"/>
          <w:sz w:val="24"/>
          <w:szCs w:val="24"/>
        </w:rPr>
        <w:t xml:space="preserve"> </w:t>
      </w:r>
      <w:r w:rsidRPr="00B20AC3">
        <w:rPr>
          <w:rFonts w:cstheme="minorHAnsi"/>
          <w:sz w:val="24"/>
          <w:szCs w:val="24"/>
        </w:rPr>
        <w:t>males and 1</w:t>
      </w:r>
      <w:r w:rsidR="00AA5005" w:rsidRPr="00B20AC3">
        <w:rPr>
          <w:rFonts w:cstheme="minorHAnsi"/>
          <w:sz w:val="24"/>
          <w:szCs w:val="24"/>
        </w:rPr>
        <w:t>2</w:t>
      </w:r>
      <w:r w:rsidRPr="00B20AC3">
        <w:rPr>
          <w:rFonts w:cstheme="minorHAnsi"/>
          <w:sz w:val="24"/>
          <w:szCs w:val="24"/>
        </w:rPr>
        <w:t xml:space="preserve"> females)</w:t>
      </w:r>
      <w:r w:rsidR="00B023FA" w:rsidRPr="00B20AC3">
        <w:rPr>
          <w:rFonts w:cstheme="minorHAnsi"/>
          <w:sz w:val="24"/>
          <w:szCs w:val="24"/>
        </w:rPr>
        <w:t xml:space="preserve">. Please refer to </w:t>
      </w:r>
      <w:r w:rsidR="00FD3F2E" w:rsidRPr="00B20AC3">
        <w:rPr>
          <w:rFonts w:cstheme="minorHAnsi"/>
          <w:sz w:val="24"/>
          <w:szCs w:val="24"/>
        </w:rPr>
        <w:t>below</w:t>
      </w:r>
      <w:r w:rsidR="00BF6181" w:rsidRPr="00B20AC3">
        <w:rPr>
          <w:rFonts w:cstheme="minorHAnsi"/>
          <w:sz w:val="24"/>
          <w:szCs w:val="24"/>
        </w:rPr>
        <w:t xml:space="preserve"> attached</w:t>
      </w:r>
      <w:r w:rsidR="00B023FA" w:rsidRPr="00B20AC3">
        <w:rPr>
          <w:rFonts w:cstheme="minorHAnsi"/>
          <w:sz w:val="24"/>
          <w:szCs w:val="24"/>
        </w:rPr>
        <w:t xml:space="preserve"> floor plan</w:t>
      </w:r>
      <w:r w:rsidR="00BF6181" w:rsidRPr="00B20AC3">
        <w:rPr>
          <w:rFonts w:cstheme="minorHAnsi"/>
          <w:sz w:val="24"/>
          <w:szCs w:val="24"/>
        </w:rPr>
        <w:t xml:space="preserve">. </w:t>
      </w:r>
    </w:p>
    <w:p w14:paraId="6C18B469" w14:textId="54B76BEB" w:rsidR="0011001C" w:rsidRPr="00B20AC3" w:rsidRDefault="0011001C" w:rsidP="0011001C">
      <w:pPr>
        <w:pStyle w:val="ListParagraph"/>
        <w:numPr>
          <w:ilvl w:val="1"/>
          <w:numId w:val="3"/>
        </w:numPr>
        <w:rPr>
          <w:rFonts w:cstheme="minorHAnsi"/>
          <w:sz w:val="24"/>
          <w:szCs w:val="24"/>
        </w:rPr>
      </w:pPr>
      <w:r w:rsidRPr="00B20AC3">
        <w:rPr>
          <w:rFonts w:cstheme="minorHAnsi"/>
          <w:b/>
          <w:bCs/>
          <w:sz w:val="24"/>
          <w:szCs w:val="24"/>
        </w:rPr>
        <w:t>RPC</w:t>
      </w:r>
      <w:r w:rsidR="00296971" w:rsidRPr="00B20AC3">
        <w:rPr>
          <w:rFonts w:cstheme="minorHAnsi"/>
          <w:b/>
          <w:bCs/>
          <w:sz w:val="24"/>
          <w:szCs w:val="24"/>
        </w:rPr>
        <w:t>-</w:t>
      </w:r>
      <w:r w:rsidRPr="00B20AC3">
        <w:rPr>
          <w:rFonts w:cstheme="minorHAnsi"/>
          <w:b/>
          <w:bCs/>
          <w:sz w:val="24"/>
          <w:szCs w:val="24"/>
        </w:rPr>
        <w:t>Hypo</w:t>
      </w:r>
      <w:r w:rsidRPr="00B20AC3">
        <w:rPr>
          <w:rFonts w:cstheme="minorHAnsi"/>
          <w:sz w:val="24"/>
          <w:szCs w:val="24"/>
        </w:rPr>
        <w:t xml:space="preserve"> program will make use of 1554 Columbia Pike </w:t>
      </w:r>
      <w:r w:rsidR="008A1447" w:rsidRPr="00B20AC3">
        <w:rPr>
          <w:rFonts w:cstheme="minorHAnsi"/>
          <w:sz w:val="24"/>
          <w:szCs w:val="24"/>
        </w:rPr>
        <w:t xml:space="preserve">for </w:t>
      </w:r>
      <w:r w:rsidR="00296971" w:rsidRPr="00B20AC3">
        <w:rPr>
          <w:rFonts w:cstheme="minorHAnsi"/>
          <w:sz w:val="24"/>
          <w:szCs w:val="24"/>
        </w:rPr>
        <w:t>approximately</w:t>
      </w:r>
      <w:r w:rsidR="008A1447" w:rsidRPr="00B20AC3">
        <w:rPr>
          <w:rFonts w:cstheme="minorHAnsi"/>
          <w:sz w:val="24"/>
          <w:szCs w:val="24"/>
        </w:rPr>
        <w:t xml:space="preserve"> </w:t>
      </w:r>
      <w:r w:rsidR="00C9617A">
        <w:rPr>
          <w:rFonts w:cstheme="minorHAnsi"/>
          <w:sz w:val="24"/>
          <w:szCs w:val="24"/>
        </w:rPr>
        <w:t>15</w:t>
      </w:r>
      <w:r w:rsidR="008A1447" w:rsidRPr="00B20AC3">
        <w:rPr>
          <w:rFonts w:cstheme="minorHAnsi"/>
          <w:sz w:val="24"/>
          <w:szCs w:val="24"/>
        </w:rPr>
        <w:t xml:space="preserve"> single adults. </w:t>
      </w:r>
    </w:p>
    <w:p w14:paraId="2F51D098" w14:textId="2DEFB8A1" w:rsidR="00296971" w:rsidRPr="00B20AC3" w:rsidRDefault="00296971" w:rsidP="00296971">
      <w:pPr>
        <w:pStyle w:val="ListParagraph"/>
        <w:numPr>
          <w:ilvl w:val="0"/>
          <w:numId w:val="3"/>
        </w:numPr>
        <w:rPr>
          <w:rFonts w:cstheme="minorHAnsi"/>
          <w:sz w:val="24"/>
          <w:szCs w:val="24"/>
        </w:rPr>
      </w:pPr>
      <w:r w:rsidRPr="00B20AC3">
        <w:rPr>
          <w:rFonts w:cstheme="minorHAnsi"/>
          <w:sz w:val="24"/>
          <w:szCs w:val="24"/>
        </w:rPr>
        <w:t>Points of entry and ex</w:t>
      </w:r>
      <w:r w:rsidR="00AC4FFD" w:rsidRPr="00B20AC3">
        <w:rPr>
          <w:rFonts w:cstheme="minorHAnsi"/>
          <w:sz w:val="24"/>
          <w:szCs w:val="24"/>
        </w:rPr>
        <w:t xml:space="preserve">its: All </w:t>
      </w:r>
      <w:r w:rsidR="00AC4FFD" w:rsidRPr="00B20AC3">
        <w:rPr>
          <w:rFonts w:cstheme="minorHAnsi"/>
          <w:b/>
          <w:bCs/>
          <w:sz w:val="24"/>
          <w:szCs w:val="24"/>
        </w:rPr>
        <w:t xml:space="preserve">HSC and </w:t>
      </w:r>
      <w:r w:rsidR="000135B7" w:rsidRPr="00B20AC3">
        <w:rPr>
          <w:rFonts w:cstheme="minorHAnsi"/>
          <w:b/>
          <w:bCs/>
          <w:sz w:val="24"/>
          <w:szCs w:val="24"/>
        </w:rPr>
        <w:t>HSC-H</w:t>
      </w:r>
      <w:r w:rsidR="003E0DE1" w:rsidRPr="00B20AC3">
        <w:rPr>
          <w:rFonts w:cstheme="minorHAnsi"/>
          <w:b/>
          <w:bCs/>
          <w:sz w:val="24"/>
          <w:szCs w:val="24"/>
        </w:rPr>
        <w:t>ypo</w:t>
      </w:r>
      <w:r w:rsidR="00AC4FFD" w:rsidRPr="00B20AC3">
        <w:rPr>
          <w:rFonts w:cstheme="minorHAnsi"/>
          <w:sz w:val="24"/>
          <w:szCs w:val="24"/>
        </w:rPr>
        <w:t xml:space="preserve"> program guests will make use of main 2020-A building entry point. </w:t>
      </w:r>
      <w:r w:rsidR="00AC4FFD" w:rsidRPr="00B20AC3">
        <w:rPr>
          <w:rFonts w:cstheme="minorHAnsi"/>
          <w:b/>
          <w:bCs/>
          <w:sz w:val="24"/>
          <w:szCs w:val="24"/>
        </w:rPr>
        <w:t>HSC-Hypo</w:t>
      </w:r>
      <w:r w:rsidR="00AC4FFD" w:rsidRPr="00B20AC3">
        <w:rPr>
          <w:rFonts w:cstheme="minorHAnsi"/>
          <w:sz w:val="24"/>
          <w:szCs w:val="24"/>
        </w:rPr>
        <w:t xml:space="preserve"> </w:t>
      </w:r>
      <w:r w:rsidR="00DB1384" w:rsidRPr="00B20AC3">
        <w:rPr>
          <w:rFonts w:cstheme="minorHAnsi"/>
          <w:sz w:val="24"/>
          <w:szCs w:val="24"/>
        </w:rPr>
        <w:t>program guests must be escorted to the 7</w:t>
      </w:r>
      <w:r w:rsidR="00DB1384" w:rsidRPr="00B20AC3">
        <w:rPr>
          <w:rFonts w:cstheme="minorHAnsi"/>
          <w:sz w:val="24"/>
          <w:szCs w:val="24"/>
          <w:vertAlign w:val="superscript"/>
        </w:rPr>
        <w:t>th</w:t>
      </w:r>
      <w:r w:rsidR="00DB1384" w:rsidRPr="00B20AC3">
        <w:rPr>
          <w:rFonts w:cstheme="minorHAnsi"/>
          <w:sz w:val="24"/>
          <w:szCs w:val="24"/>
        </w:rPr>
        <w:t xml:space="preserve"> floor designated </w:t>
      </w:r>
      <w:r w:rsidR="000135B7" w:rsidRPr="00B20AC3">
        <w:rPr>
          <w:rFonts w:cstheme="minorHAnsi"/>
          <w:sz w:val="24"/>
          <w:szCs w:val="24"/>
        </w:rPr>
        <w:t>hypothermia</w:t>
      </w:r>
      <w:r w:rsidR="00DB1384" w:rsidRPr="00B20AC3">
        <w:rPr>
          <w:rFonts w:cstheme="minorHAnsi"/>
          <w:sz w:val="24"/>
          <w:szCs w:val="24"/>
        </w:rPr>
        <w:t xml:space="preserve"> space. </w:t>
      </w:r>
    </w:p>
    <w:p w14:paraId="118BE22A" w14:textId="34348C3D" w:rsidR="00DB1384" w:rsidRPr="00B20AC3" w:rsidRDefault="00DB1384" w:rsidP="00DB1384">
      <w:pPr>
        <w:pStyle w:val="ListParagraph"/>
        <w:numPr>
          <w:ilvl w:val="1"/>
          <w:numId w:val="3"/>
        </w:numPr>
        <w:rPr>
          <w:rFonts w:cstheme="minorHAnsi"/>
          <w:sz w:val="24"/>
          <w:szCs w:val="24"/>
        </w:rPr>
      </w:pPr>
      <w:r w:rsidRPr="00B20AC3">
        <w:rPr>
          <w:rFonts w:cstheme="minorHAnsi"/>
          <w:b/>
          <w:bCs/>
          <w:sz w:val="24"/>
          <w:szCs w:val="24"/>
        </w:rPr>
        <w:t>RPC-Hypo</w:t>
      </w:r>
      <w:r w:rsidRPr="00B20AC3">
        <w:rPr>
          <w:rFonts w:cstheme="minorHAnsi"/>
          <w:sz w:val="24"/>
          <w:szCs w:val="24"/>
        </w:rPr>
        <w:t xml:space="preserve"> program guests will make </w:t>
      </w:r>
      <w:r w:rsidR="00E70CCC" w:rsidRPr="00B20AC3">
        <w:rPr>
          <w:rFonts w:cstheme="minorHAnsi"/>
          <w:sz w:val="24"/>
          <w:szCs w:val="24"/>
        </w:rPr>
        <w:t>use</w:t>
      </w:r>
      <w:r w:rsidRPr="00B20AC3">
        <w:rPr>
          <w:rFonts w:cstheme="minorHAnsi"/>
          <w:sz w:val="24"/>
          <w:szCs w:val="24"/>
        </w:rPr>
        <w:t xml:space="preserve"> of the main </w:t>
      </w:r>
      <w:r w:rsidR="00E70CCC" w:rsidRPr="00B20AC3">
        <w:rPr>
          <w:rFonts w:cstheme="minorHAnsi"/>
          <w:sz w:val="24"/>
          <w:szCs w:val="24"/>
        </w:rPr>
        <w:t>building</w:t>
      </w:r>
      <w:r w:rsidRPr="00B20AC3">
        <w:rPr>
          <w:rFonts w:cstheme="minorHAnsi"/>
          <w:sz w:val="24"/>
          <w:szCs w:val="24"/>
        </w:rPr>
        <w:t xml:space="preserve"> entrance as </w:t>
      </w:r>
      <w:r w:rsidR="00E64EA1" w:rsidRPr="00B20AC3">
        <w:rPr>
          <w:rFonts w:cstheme="minorHAnsi"/>
          <w:sz w:val="24"/>
          <w:szCs w:val="24"/>
        </w:rPr>
        <w:t xml:space="preserve">an entry and exit </w:t>
      </w:r>
      <w:r w:rsidRPr="00B20AC3">
        <w:rPr>
          <w:rFonts w:cstheme="minorHAnsi"/>
          <w:sz w:val="24"/>
          <w:szCs w:val="24"/>
        </w:rPr>
        <w:t xml:space="preserve">access point. </w:t>
      </w:r>
    </w:p>
    <w:p w14:paraId="6A87CF99" w14:textId="6FEFC65C" w:rsidR="00E70CCC" w:rsidRPr="00B20AC3" w:rsidRDefault="00E70CCC" w:rsidP="00DB1384">
      <w:pPr>
        <w:pStyle w:val="ListParagraph"/>
        <w:numPr>
          <w:ilvl w:val="1"/>
          <w:numId w:val="3"/>
        </w:numPr>
        <w:rPr>
          <w:rFonts w:cstheme="minorHAnsi"/>
          <w:sz w:val="24"/>
          <w:szCs w:val="24"/>
        </w:rPr>
      </w:pPr>
      <w:r w:rsidRPr="00B20AC3">
        <w:rPr>
          <w:rFonts w:cstheme="minorHAnsi"/>
          <w:sz w:val="24"/>
          <w:szCs w:val="24"/>
        </w:rPr>
        <w:t xml:space="preserve">All visitors flow must be monitored. </w:t>
      </w:r>
    </w:p>
    <w:p w14:paraId="5C99ABDC" w14:textId="7B55C16C" w:rsidR="00C75F44" w:rsidRPr="00B20AC3" w:rsidRDefault="00C75F44" w:rsidP="00DB1384">
      <w:pPr>
        <w:pStyle w:val="ListParagraph"/>
        <w:numPr>
          <w:ilvl w:val="1"/>
          <w:numId w:val="3"/>
        </w:numPr>
        <w:rPr>
          <w:rFonts w:cstheme="minorHAnsi"/>
          <w:sz w:val="24"/>
          <w:szCs w:val="24"/>
        </w:rPr>
      </w:pPr>
      <w:r w:rsidRPr="00B20AC3">
        <w:rPr>
          <w:rFonts w:cstheme="minorHAnsi"/>
          <w:sz w:val="24"/>
          <w:szCs w:val="24"/>
        </w:rPr>
        <w:t xml:space="preserve">All guests and staff utilizing shelter elevators should ensure appropriate social distancing of no more than 2 per person at any given time. </w:t>
      </w:r>
    </w:p>
    <w:p w14:paraId="53E1B5C5" w14:textId="65B1C00B" w:rsidR="00E70CCC" w:rsidRPr="00B20AC3" w:rsidRDefault="00E70CCC" w:rsidP="00E70CCC">
      <w:pPr>
        <w:pStyle w:val="ListParagraph"/>
        <w:numPr>
          <w:ilvl w:val="0"/>
          <w:numId w:val="3"/>
        </w:numPr>
        <w:rPr>
          <w:rFonts w:cstheme="minorHAnsi"/>
          <w:sz w:val="24"/>
          <w:szCs w:val="24"/>
        </w:rPr>
      </w:pPr>
      <w:r w:rsidRPr="00B20AC3">
        <w:rPr>
          <w:rFonts w:cstheme="minorHAnsi"/>
          <w:sz w:val="24"/>
          <w:szCs w:val="24"/>
        </w:rPr>
        <w:t>Upon entering shelter for hypothermia program</w:t>
      </w:r>
      <w:r w:rsidR="0061181D" w:rsidRPr="00B20AC3">
        <w:rPr>
          <w:rFonts w:cstheme="minorHAnsi"/>
          <w:sz w:val="24"/>
          <w:szCs w:val="24"/>
        </w:rPr>
        <w:t>s</w:t>
      </w:r>
      <w:r w:rsidRPr="00B20AC3">
        <w:rPr>
          <w:rFonts w:cstheme="minorHAnsi"/>
          <w:sz w:val="24"/>
          <w:szCs w:val="24"/>
        </w:rPr>
        <w:t>, al</w:t>
      </w:r>
      <w:r w:rsidR="0061181D" w:rsidRPr="00B20AC3">
        <w:rPr>
          <w:rFonts w:cstheme="minorHAnsi"/>
          <w:sz w:val="24"/>
          <w:szCs w:val="24"/>
        </w:rPr>
        <w:t>l</w:t>
      </w:r>
      <w:r w:rsidRPr="00B20AC3">
        <w:rPr>
          <w:rFonts w:cstheme="minorHAnsi"/>
          <w:sz w:val="24"/>
          <w:szCs w:val="24"/>
        </w:rPr>
        <w:t xml:space="preserve"> guests shall:</w:t>
      </w:r>
    </w:p>
    <w:p w14:paraId="323E96E8" w14:textId="1DBACFEA" w:rsidR="00E70CCC" w:rsidRPr="00B20AC3" w:rsidRDefault="00E70CCC" w:rsidP="00E70CCC">
      <w:pPr>
        <w:pStyle w:val="ListParagraph"/>
        <w:numPr>
          <w:ilvl w:val="1"/>
          <w:numId w:val="3"/>
        </w:numPr>
        <w:rPr>
          <w:rFonts w:cstheme="minorHAnsi"/>
          <w:sz w:val="24"/>
          <w:szCs w:val="24"/>
        </w:rPr>
      </w:pPr>
      <w:r w:rsidRPr="00B20AC3">
        <w:rPr>
          <w:rFonts w:cstheme="minorHAnsi"/>
          <w:sz w:val="24"/>
          <w:szCs w:val="24"/>
        </w:rPr>
        <w:t>Have temperature checks and documented logs of all incoming guests maintained daily</w:t>
      </w:r>
      <w:r w:rsidR="0087286A" w:rsidRPr="00B20AC3">
        <w:rPr>
          <w:rFonts w:cstheme="minorHAnsi"/>
          <w:sz w:val="24"/>
          <w:szCs w:val="24"/>
        </w:rPr>
        <w:t>.</w:t>
      </w:r>
    </w:p>
    <w:p w14:paraId="22C7014D" w14:textId="1698EDBB" w:rsidR="00C3510D" w:rsidRPr="00B20AC3" w:rsidRDefault="00C3510D" w:rsidP="00E70CCC">
      <w:pPr>
        <w:pStyle w:val="ListParagraph"/>
        <w:numPr>
          <w:ilvl w:val="1"/>
          <w:numId w:val="3"/>
        </w:numPr>
        <w:rPr>
          <w:rFonts w:cstheme="minorHAnsi"/>
          <w:sz w:val="24"/>
          <w:szCs w:val="24"/>
        </w:rPr>
      </w:pPr>
      <w:r w:rsidRPr="00B20AC3">
        <w:rPr>
          <w:rFonts w:cstheme="minorHAnsi"/>
          <w:sz w:val="24"/>
          <w:szCs w:val="24"/>
        </w:rPr>
        <w:t>Be offered COVID-19 tests for their first entry (and then offered weekly), or at future admissions if not sleeping in shelter on a consistent basis.</w:t>
      </w:r>
      <w:r w:rsidR="00B9370C" w:rsidRPr="00B20AC3">
        <w:rPr>
          <w:rFonts w:cstheme="minorHAnsi"/>
          <w:sz w:val="24"/>
          <w:szCs w:val="24"/>
        </w:rPr>
        <w:t xml:space="preserve"> (HSC staff will also provide testing for clients who are transferred to RPC hypo overflow).</w:t>
      </w:r>
    </w:p>
    <w:p w14:paraId="796CE0CF" w14:textId="4148C491" w:rsidR="00C3510D" w:rsidRPr="00B20AC3" w:rsidRDefault="00C3510D" w:rsidP="00C3510D">
      <w:pPr>
        <w:pStyle w:val="ListParagraph"/>
        <w:numPr>
          <w:ilvl w:val="2"/>
          <w:numId w:val="3"/>
        </w:numPr>
        <w:rPr>
          <w:rFonts w:cstheme="minorHAnsi"/>
          <w:sz w:val="24"/>
          <w:szCs w:val="24"/>
        </w:rPr>
      </w:pPr>
      <w:r w:rsidRPr="00B20AC3">
        <w:rPr>
          <w:rFonts w:cstheme="minorHAnsi"/>
          <w:sz w:val="24"/>
          <w:szCs w:val="24"/>
        </w:rPr>
        <w:t>Clients who test positive will be offered isolation spaces on site</w:t>
      </w:r>
      <w:r w:rsidR="00206BAD" w:rsidRPr="00B20AC3">
        <w:rPr>
          <w:rFonts w:cstheme="minorHAnsi"/>
          <w:sz w:val="24"/>
          <w:szCs w:val="24"/>
        </w:rPr>
        <w:t xml:space="preserve"> per the CoC Nursing staff guidance.</w:t>
      </w:r>
    </w:p>
    <w:p w14:paraId="3BA9A636" w14:textId="2D6A6E5F" w:rsidR="00E70CCC" w:rsidRPr="00B20AC3" w:rsidRDefault="00E70CCC" w:rsidP="00E70CCC">
      <w:pPr>
        <w:pStyle w:val="ListParagraph"/>
        <w:numPr>
          <w:ilvl w:val="1"/>
          <w:numId w:val="3"/>
        </w:numPr>
        <w:rPr>
          <w:rFonts w:cstheme="minorHAnsi"/>
          <w:sz w:val="24"/>
          <w:szCs w:val="24"/>
        </w:rPr>
      </w:pPr>
      <w:r w:rsidRPr="00B20AC3">
        <w:rPr>
          <w:rFonts w:cstheme="minorHAnsi"/>
          <w:sz w:val="24"/>
          <w:szCs w:val="24"/>
        </w:rPr>
        <w:t>Be searched, as well as their personal belongings including but not limited to luggage, ba</w:t>
      </w:r>
      <w:r w:rsidR="00284CFF" w:rsidRPr="00B20AC3">
        <w:rPr>
          <w:rFonts w:cstheme="minorHAnsi"/>
          <w:sz w:val="24"/>
          <w:szCs w:val="24"/>
        </w:rPr>
        <w:t xml:space="preserve">gs, purses, satchels, fanny packs, briefcases, </w:t>
      </w:r>
      <w:r w:rsidR="00756D73" w:rsidRPr="00B20AC3">
        <w:rPr>
          <w:rFonts w:cstheme="minorHAnsi"/>
          <w:sz w:val="24"/>
          <w:szCs w:val="24"/>
        </w:rPr>
        <w:t>etc.</w:t>
      </w:r>
      <w:r w:rsidR="00284CFF" w:rsidRPr="00B20AC3">
        <w:rPr>
          <w:rFonts w:cstheme="minorHAnsi"/>
          <w:sz w:val="24"/>
          <w:szCs w:val="24"/>
        </w:rPr>
        <w:t xml:space="preserve"> The following protocol should be followed for searches:</w:t>
      </w:r>
    </w:p>
    <w:p w14:paraId="5F500DA7" w14:textId="7BF0A696" w:rsidR="00284CFF" w:rsidRPr="00B20AC3" w:rsidRDefault="00284CFF" w:rsidP="00284CFF">
      <w:pPr>
        <w:pStyle w:val="ListParagraph"/>
        <w:numPr>
          <w:ilvl w:val="2"/>
          <w:numId w:val="3"/>
        </w:numPr>
        <w:rPr>
          <w:rFonts w:cstheme="minorHAnsi"/>
          <w:sz w:val="24"/>
          <w:szCs w:val="24"/>
        </w:rPr>
      </w:pPr>
      <w:r w:rsidRPr="00B20AC3">
        <w:rPr>
          <w:rFonts w:cstheme="minorHAnsi"/>
          <w:sz w:val="24"/>
          <w:szCs w:val="24"/>
        </w:rPr>
        <w:t xml:space="preserve">At least two staff members must be present for all searches and at least one or both must be female if the guest is a female. </w:t>
      </w:r>
    </w:p>
    <w:p w14:paraId="1CDC5112" w14:textId="603D778B" w:rsidR="00BC4BC1" w:rsidRPr="00B20AC3" w:rsidRDefault="00BC4BC1" w:rsidP="00BC4BC1">
      <w:pPr>
        <w:pStyle w:val="ListParagraph"/>
        <w:numPr>
          <w:ilvl w:val="2"/>
          <w:numId w:val="3"/>
        </w:numPr>
        <w:rPr>
          <w:rFonts w:cstheme="minorHAnsi"/>
          <w:sz w:val="24"/>
          <w:szCs w:val="24"/>
        </w:rPr>
      </w:pPr>
      <w:r w:rsidRPr="00B20AC3">
        <w:rPr>
          <w:rFonts w:cstheme="minorHAnsi"/>
          <w:sz w:val="24"/>
          <w:szCs w:val="24"/>
        </w:rPr>
        <w:t>All pockets should be emptied and turned inside out upon entry into shelter</w:t>
      </w:r>
      <w:r w:rsidR="00723FA7" w:rsidRPr="00B20AC3">
        <w:rPr>
          <w:rFonts w:cstheme="minorHAnsi"/>
          <w:sz w:val="24"/>
          <w:szCs w:val="24"/>
        </w:rPr>
        <w:t xml:space="preserve">, socks/ankles and waistband should be shown to </w:t>
      </w:r>
      <w:proofErr w:type="gramStart"/>
      <w:r w:rsidR="00723FA7" w:rsidRPr="00B20AC3">
        <w:rPr>
          <w:rFonts w:cstheme="minorHAnsi"/>
          <w:sz w:val="24"/>
          <w:szCs w:val="24"/>
        </w:rPr>
        <w:t>monitor</w:t>
      </w:r>
      <w:proofErr w:type="gramEnd"/>
    </w:p>
    <w:p w14:paraId="407F16E4" w14:textId="5DFBFA08" w:rsidR="00723FA7" w:rsidRPr="00B20AC3" w:rsidRDefault="00723FA7" w:rsidP="00BC4BC1">
      <w:pPr>
        <w:pStyle w:val="ListParagraph"/>
        <w:numPr>
          <w:ilvl w:val="2"/>
          <w:numId w:val="3"/>
        </w:numPr>
        <w:rPr>
          <w:rFonts w:cstheme="minorHAnsi"/>
          <w:sz w:val="24"/>
          <w:szCs w:val="24"/>
        </w:rPr>
      </w:pPr>
      <w:r w:rsidRPr="00B20AC3">
        <w:rPr>
          <w:rFonts w:cstheme="minorHAnsi"/>
          <w:sz w:val="24"/>
          <w:szCs w:val="24"/>
        </w:rPr>
        <w:t xml:space="preserve">All consideration for the guest’s dignity will be made. </w:t>
      </w:r>
    </w:p>
    <w:p w14:paraId="26B3FA2C" w14:textId="6E7EEA1B" w:rsidR="00723FA7" w:rsidRPr="00B20AC3" w:rsidRDefault="00723FA7" w:rsidP="00BC4BC1">
      <w:pPr>
        <w:pStyle w:val="ListParagraph"/>
        <w:numPr>
          <w:ilvl w:val="2"/>
          <w:numId w:val="3"/>
        </w:numPr>
        <w:rPr>
          <w:rFonts w:cstheme="minorHAnsi"/>
          <w:sz w:val="24"/>
          <w:szCs w:val="24"/>
        </w:rPr>
      </w:pPr>
      <w:r w:rsidRPr="00B20AC3">
        <w:rPr>
          <w:rFonts w:cstheme="minorHAnsi"/>
          <w:sz w:val="24"/>
          <w:szCs w:val="24"/>
        </w:rPr>
        <w:t xml:space="preserve">If the </w:t>
      </w:r>
      <w:r w:rsidR="00843D5D" w:rsidRPr="00B20AC3">
        <w:rPr>
          <w:rFonts w:cstheme="minorHAnsi"/>
          <w:sz w:val="24"/>
          <w:szCs w:val="24"/>
        </w:rPr>
        <w:t>contraband</w:t>
      </w:r>
      <w:r w:rsidRPr="00B20AC3">
        <w:rPr>
          <w:rFonts w:cstheme="minorHAnsi"/>
          <w:sz w:val="24"/>
          <w:szCs w:val="24"/>
        </w:rPr>
        <w:t xml:space="preserve"> is of an illegal nature, the Arlington Police will be </w:t>
      </w:r>
      <w:r w:rsidR="00843D5D" w:rsidRPr="00B20AC3">
        <w:rPr>
          <w:rFonts w:cstheme="minorHAnsi"/>
          <w:sz w:val="24"/>
          <w:szCs w:val="24"/>
        </w:rPr>
        <w:t>notified,</w:t>
      </w:r>
      <w:r w:rsidRPr="00B20AC3">
        <w:rPr>
          <w:rFonts w:cstheme="minorHAnsi"/>
          <w:sz w:val="24"/>
          <w:szCs w:val="24"/>
        </w:rPr>
        <w:t xml:space="preserve"> and the contraband will be turned over to </w:t>
      </w:r>
      <w:proofErr w:type="gramStart"/>
      <w:r w:rsidRPr="00B20AC3">
        <w:rPr>
          <w:rFonts w:cstheme="minorHAnsi"/>
          <w:sz w:val="24"/>
          <w:szCs w:val="24"/>
        </w:rPr>
        <w:t>them</w:t>
      </w:r>
      <w:proofErr w:type="gramEnd"/>
      <w:r w:rsidRPr="00B20AC3">
        <w:rPr>
          <w:rFonts w:cstheme="minorHAnsi"/>
          <w:sz w:val="24"/>
          <w:szCs w:val="24"/>
        </w:rPr>
        <w:t xml:space="preserve"> </w:t>
      </w:r>
    </w:p>
    <w:p w14:paraId="4ED47DD3" w14:textId="7F9ABDA0" w:rsidR="00723FA7" w:rsidRPr="00B20AC3" w:rsidRDefault="00843D5D" w:rsidP="00BC4BC1">
      <w:pPr>
        <w:pStyle w:val="ListParagraph"/>
        <w:numPr>
          <w:ilvl w:val="2"/>
          <w:numId w:val="3"/>
        </w:numPr>
        <w:rPr>
          <w:rFonts w:cstheme="minorHAnsi"/>
          <w:sz w:val="24"/>
          <w:szCs w:val="24"/>
        </w:rPr>
      </w:pPr>
      <w:r w:rsidRPr="00B20AC3">
        <w:rPr>
          <w:rFonts w:cstheme="minorHAnsi"/>
          <w:sz w:val="24"/>
          <w:szCs w:val="24"/>
        </w:rPr>
        <w:t xml:space="preserve">If a guest has contraband, the guest may be asked to leave the shelter or otherwise be subjected to disciplinary action. </w:t>
      </w:r>
    </w:p>
    <w:p w14:paraId="6E69AAD1" w14:textId="303E3967" w:rsidR="00FF7E0D" w:rsidRPr="00B20AC3" w:rsidRDefault="008222DB" w:rsidP="00FF7E0D">
      <w:pPr>
        <w:pStyle w:val="ListParagraph"/>
        <w:numPr>
          <w:ilvl w:val="0"/>
          <w:numId w:val="3"/>
        </w:numPr>
        <w:rPr>
          <w:rFonts w:cstheme="minorHAnsi"/>
          <w:sz w:val="24"/>
          <w:szCs w:val="24"/>
        </w:rPr>
      </w:pPr>
      <w:r w:rsidRPr="00B20AC3">
        <w:rPr>
          <w:rFonts w:cstheme="minorHAnsi"/>
          <w:sz w:val="24"/>
          <w:szCs w:val="24"/>
        </w:rPr>
        <w:t xml:space="preserve">No one shall be admitted if he/she </w:t>
      </w:r>
      <w:proofErr w:type="gramStart"/>
      <w:r w:rsidRPr="00B20AC3">
        <w:rPr>
          <w:rFonts w:cstheme="minorHAnsi"/>
          <w:sz w:val="24"/>
          <w:szCs w:val="24"/>
        </w:rPr>
        <w:t>possess</w:t>
      </w:r>
      <w:proofErr w:type="gramEnd"/>
      <w:r w:rsidRPr="00B20AC3">
        <w:rPr>
          <w:rFonts w:cstheme="minorHAnsi"/>
          <w:sz w:val="24"/>
          <w:szCs w:val="24"/>
        </w:rPr>
        <w:t xml:space="preserve"> weapons, alcohol or illegal drugs, or other </w:t>
      </w:r>
      <w:r w:rsidR="007C4BB2" w:rsidRPr="00B20AC3">
        <w:rPr>
          <w:rFonts w:cstheme="minorHAnsi"/>
          <w:sz w:val="24"/>
          <w:szCs w:val="24"/>
        </w:rPr>
        <w:t>prohibited</w:t>
      </w:r>
      <w:r w:rsidRPr="00B20AC3">
        <w:rPr>
          <w:rFonts w:cstheme="minorHAnsi"/>
          <w:sz w:val="24"/>
          <w:szCs w:val="24"/>
        </w:rPr>
        <w:t xml:space="preserve"> items. Shelter staff must notify the </w:t>
      </w:r>
      <w:r w:rsidR="007C4BB2" w:rsidRPr="00B20AC3">
        <w:rPr>
          <w:rFonts w:cstheme="minorHAnsi"/>
          <w:sz w:val="24"/>
          <w:szCs w:val="24"/>
        </w:rPr>
        <w:t>Arlington</w:t>
      </w:r>
      <w:r w:rsidRPr="00B20AC3">
        <w:rPr>
          <w:rFonts w:cstheme="minorHAnsi"/>
          <w:sz w:val="24"/>
          <w:szCs w:val="24"/>
        </w:rPr>
        <w:t xml:space="preserve"> County Police through their non-</w:t>
      </w:r>
      <w:r w:rsidR="007C4BB2" w:rsidRPr="00B20AC3">
        <w:rPr>
          <w:rFonts w:cstheme="minorHAnsi"/>
          <w:sz w:val="24"/>
          <w:szCs w:val="24"/>
        </w:rPr>
        <w:t>emergency</w:t>
      </w:r>
      <w:r w:rsidRPr="00B20AC3">
        <w:rPr>
          <w:rFonts w:cstheme="minorHAnsi"/>
          <w:sz w:val="24"/>
          <w:szCs w:val="24"/>
        </w:rPr>
        <w:t xml:space="preserve"> number 703-</w:t>
      </w:r>
      <w:r w:rsidR="2D867DA5" w:rsidRPr="00B20AC3">
        <w:rPr>
          <w:rFonts w:cstheme="minorHAnsi"/>
          <w:sz w:val="24"/>
          <w:szCs w:val="24"/>
        </w:rPr>
        <w:t>558-2222</w:t>
      </w:r>
      <w:r w:rsidR="007C4BB2" w:rsidRPr="00B20AC3">
        <w:rPr>
          <w:rFonts w:cstheme="minorHAnsi"/>
          <w:sz w:val="24"/>
          <w:szCs w:val="24"/>
        </w:rPr>
        <w:t xml:space="preserve"> whenever an individual is denied placement in the shelter because of a weapon </w:t>
      </w:r>
      <w:proofErr w:type="gramStart"/>
      <w:r w:rsidR="007C4BB2" w:rsidRPr="00B20AC3">
        <w:rPr>
          <w:rFonts w:cstheme="minorHAnsi"/>
          <w:sz w:val="24"/>
          <w:szCs w:val="24"/>
        </w:rPr>
        <w:t>possession;</w:t>
      </w:r>
      <w:proofErr w:type="gramEnd"/>
    </w:p>
    <w:p w14:paraId="2C5ADF96" w14:textId="34EA0985" w:rsidR="007C4BB2" w:rsidRPr="00B20AC3" w:rsidRDefault="007C4BB2" w:rsidP="00FF7E0D">
      <w:pPr>
        <w:pStyle w:val="ListParagraph"/>
        <w:numPr>
          <w:ilvl w:val="0"/>
          <w:numId w:val="3"/>
        </w:numPr>
        <w:rPr>
          <w:rFonts w:cstheme="minorHAnsi"/>
          <w:sz w:val="24"/>
          <w:szCs w:val="24"/>
        </w:rPr>
      </w:pPr>
      <w:r w:rsidRPr="00B20AC3">
        <w:rPr>
          <w:rFonts w:cstheme="minorHAnsi"/>
          <w:sz w:val="24"/>
          <w:szCs w:val="24"/>
        </w:rPr>
        <w:t xml:space="preserve">If the individual is permitted to remain in the shelter, all belongings will be placed into a Bedbug treatment bag for 2 </w:t>
      </w:r>
      <w:proofErr w:type="gramStart"/>
      <w:r w:rsidRPr="00B20AC3">
        <w:rPr>
          <w:rFonts w:cstheme="minorHAnsi"/>
          <w:sz w:val="24"/>
          <w:szCs w:val="24"/>
        </w:rPr>
        <w:t>hours;</w:t>
      </w:r>
      <w:proofErr w:type="gramEnd"/>
    </w:p>
    <w:p w14:paraId="117BF5C8" w14:textId="0386B1EF" w:rsidR="007C4BB2" w:rsidRPr="00B20AC3" w:rsidRDefault="00DA3FF4" w:rsidP="00FF7E0D">
      <w:pPr>
        <w:pStyle w:val="ListParagraph"/>
        <w:numPr>
          <w:ilvl w:val="0"/>
          <w:numId w:val="3"/>
        </w:numPr>
        <w:rPr>
          <w:rFonts w:cstheme="minorHAnsi"/>
          <w:sz w:val="24"/>
          <w:szCs w:val="24"/>
        </w:rPr>
      </w:pPr>
      <w:r w:rsidRPr="00B20AC3">
        <w:rPr>
          <w:rFonts w:cstheme="minorHAnsi"/>
          <w:sz w:val="24"/>
          <w:szCs w:val="24"/>
        </w:rPr>
        <w:t>Staff must check the guest’s name through the Homeless Management Information System (HMIS</w:t>
      </w:r>
      <w:proofErr w:type="gramStart"/>
      <w:r w:rsidRPr="00B20AC3">
        <w:rPr>
          <w:rFonts w:cstheme="minorHAnsi"/>
          <w:sz w:val="24"/>
          <w:szCs w:val="24"/>
        </w:rPr>
        <w:t>);</w:t>
      </w:r>
      <w:proofErr w:type="gramEnd"/>
    </w:p>
    <w:p w14:paraId="5F6AD5C6" w14:textId="56FE8448" w:rsidR="00E01968" w:rsidRPr="00B20AC3" w:rsidRDefault="00E01968" w:rsidP="00DA3FF4">
      <w:pPr>
        <w:pStyle w:val="ListParagraph"/>
        <w:numPr>
          <w:ilvl w:val="0"/>
          <w:numId w:val="3"/>
        </w:numPr>
        <w:rPr>
          <w:rFonts w:cstheme="minorHAnsi"/>
          <w:sz w:val="24"/>
          <w:szCs w:val="24"/>
        </w:rPr>
      </w:pPr>
      <w:r w:rsidRPr="00B20AC3">
        <w:rPr>
          <w:rFonts w:cstheme="minorHAnsi"/>
          <w:sz w:val="24"/>
          <w:szCs w:val="24"/>
        </w:rPr>
        <w:t xml:space="preserve">Staff must update the bed list in HMIS within </w:t>
      </w:r>
      <w:r w:rsidR="00936FFD" w:rsidRPr="00B20AC3">
        <w:rPr>
          <w:rFonts w:cstheme="minorHAnsi"/>
          <w:sz w:val="24"/>
          <w:szCs w:val="24"/>
        </w:rPr>
        <w:t xml:space="preserve">8 hours of guests’ entry and exit so that bed lists remain current in </w:t>
      </w:r>
      <w:proofErr w:type="gramStart"/>
      <w:r w:rsidR="00936FFD" w:rsidRPr="00B20AC3">
        <w:rPr>
          <w:rFonts w:cstheme="minorHAnsi"/>
          <w:sz w:val="24"/>
          <w:szCs w:val="24"/>
        </w:rPr>
        <w:t>real-time;</w:t>
      </w:r>
      <w:proofErr w:type="gramEnd"/>
    </w:p>
    <w:p w14:paraId="66357603" w14:textId="1A94F43F" w:rsidR="00DA3FF4" w:rsidRPr="00B20AC3" w:rsidRDefault="00DA3FF4" w:rsidP="00DA3FF4">
      <w:pPr>
        <w:pStyle w:val="ListParagraph"/>
        <w:numPr>
          <w:ilvl w:val="0"/>
          <w:numId w:val="3"/>
        </w:numPr>
        <w:rPr>
          <w:rFonts w:cstheme="minorHAnsi"/>
          <w:sz w:val="24"/>
          <w:szCs w:val="24"/>
        </w:rPr>
      </w:pPr>
      <w:r w:rsidRPr="00B20AC3">
        <w:rPr>
          <w:rFonts w:cstheme="minorHAnsi"/>
          <w:sz w:val="24"/>
          <w:szCs w:val="24"/>
        </w:rPr>
        <w:t xml:space="preserve">Staff must complete a HUD assessment touchpoint in HMIS of the </w:t>
      </w:r>
      <w:proofErr w:type="gramStart"/>
      <w:r w:rsidRPr="00B20AC3">
        <w:rPr>
          <w:rFonts w:cstheme="minorHAnsi"/>
          <w:sz w:val="24"/>
          <w:szCs w:val="24"/>
        </w:rPr>
        <w:t>guest;</w:t>
      </w:r>
      <w:proofErr w:type="gramEnd"/>
    </w:p>
    <w:p w14:paraId="28646D7C" w14:textId="1CB990FA" w:rsidR="00E01968" w:rsidRPr="00B20AC3" w:rsidRDefault="00936FFD" w:rsidP="00DA3FF4">
      <w:pPr>
        <w:pStyle w:val="ListParagraph"/>
        <w:numPr>
          <w:ilvl w:val="0"/>
          <w:numId w:val="3"/>
        </w:numPr>
        <w:rPr>
          <w:rFonts w:cstheme="minorHAnsi"/>
          <w:sz w:val="24"/>
          <w:szCs w:val="24"/>
        </w:rPr>
      </w:pPr>
      <w:r w:rsidRPr="00B20AC3">
        <w:rPr>
          <w:rFonts w:cstheme="minorHAnsi"/>
          <w:sz w:val="24"/>
          <w:szCs w:val="24"/>
        </w:rPr>
        <w:t xml:space="preserve">Staff must check the </w:t>
      </w:r>
      <w:r w:rsidR="00DA7984" w:rsidRPr="00B20AC3">
        <w:rPr>
          <w:rFonts w:cstheme="minorHAnsi"/>
          <w:sz w:val="24"/>
          <w:szCs w:val="24"/>
        </w:rPr>
        <w:t>individual’s</w:t>
      </w:r>
      <w:r w:rsidR="00ED58AF" w:rsidRPr="00B20AC3">
        <w:rPr>
          <w:rFonts w:cstheme="minorHAnsi"/>
          <w:sz w:val="24"/>
          <w:szCs w:val="24"/>
        </w:rPr>
        <w:t xml:space="preserve"> name on the national registry of sexual </w:t>
      </w:r>
      <w:proofErr w:type="gramStart"/>
      <w:r w:rsidR="00ED58AF" w:rsidRPr="00B20AC3">
        <w:rPr>
          <w:rFonts w:cstheme="minorHAnsi"/>
          <w:sz w:val="24"/>
          <w:szCs w:val="24"/>
        </w:rPr>
        <w:t>offenders;</w:t>
      </w:r>
      <w:proofErr w:type="gramEnd"/>
    </w:p>
    <w:p w14:paraId="28C24201" w14:textId="5FAF56CA" w:rsidR="00ED58AF" w:rsidRPr="00B20AC3" w:rsidRDefault="00ED58AF" w:rsidP="00DA3FF4">
      <w:pPr>
        <w:pStyle w:val="ListParagraph"/>
        <w:numPr>
          <w:ilvl w:val="0"/>
          <w:numId w:val="3"/>
        </w:numPr>
        <w:rPr>
          <w:rFonts w:cstheme="minorHAnsi"/>
          <w:sz w:val="24"/>
          <w:szCs w:val="24"/>
        </w:rPr>
      </w:pPr>
      <w:r w:rsidRPr="00B20AC3">
        <w:rPr>
          <w:rFonts w:cstheme="minorHAnsi"/>
          <w:sz w:val="24"/>
          <w:szCs w:val="24"/>
        </w:rPr>
        <w:t>All hypothermia guests shall be strongly encouraged to transition to the year-around shelter program (discussed below); and,</w:t>
      </w:r>
    </w:p>
    <w:p w14:paraId="64A173B3" w14:textId="1F03BDC8" w:rsidR="00ED58AF" w:rsidRPr="00B20AC3" w:rsidRDefault="00ED58AF" w:rsidP="00DA3FF4">
      <w:pPr>
        <w:pStyle w:val="ListParagraph"/>
        <w:numPr>
          <w:ilvl w:val="0"/>
          <w:numId w:val="3"/>
        </w:numPr>
        <w:rPr>
          <w:rFonts w:cstheme="minorHAnsi"/>
          <w:sz w:val="24"/>
          <w:szCs w:val="24"/>
        </w:rPr>
      </w:pPr>
      <w:r w:rsidRPr="00B20AC3">
        <w:rPr>
          <w:rFonts w:cstheme="minorHAnsi"/>
          <w:sz w:val="24"/>
          <w:szCs w:val="24"/>
        </w:rPr>
        <w:t xml:space="preserve">All guests must agree to fully comply with </w:t>
      </w:r>
      <w:r w:rsidR="00DA7984" w:rsidRPr="00B20AC3">
        <w:rPr>
          <w:rFonts w:cstheme="minorHAnsi"/>
          <w:sz w:val="24"/>
          <w:szCs w:val="24"/>
        </w:rPr>
        <w:t>Arlington</w:t>
      </w:r>
      <w:r w:rsidRPr="00B20AC3">
        <w:rPr>
          <w:rFonts w:cstheme="minorHAnsi"/>
          <w:sz w:val="24"/>
          <w:szCs w:val="24"/>
        </w:rPr>
        <w:t xml:space="preserve"> County’s and the shelter’s </w:t>
      </w:r>
      <w:r w:rsidR="00DA7984" w:rsidRPr="00B20AC3">
        <w:rPr>
          <w:rFonts w:cstheme="minorHAnsi"/>
          <w:sz w:val="24"/>
          <w:szCs w:val="24"/>
        </w:rPr>
        <w:t>expectations</w:t>
      </w:r>
      <w:r w:rsidRPr="00B20AC3">
        <w:rPr>
          <w:rFonts w:cstheme="minorHAnsi"/>
          <w:sz w:val="24"/>
          <w:szCs w:val="24"/>
        </w:rPr>
        <w:t xml:space="preserve"> for the hyp</w:t>
      </w:r>
      <w:r w:rsidR="00DA7984" w:rsidRPr="00B20AC3">
        <w:rPr>
          <w:rFonts w:cstheme="minorHAnsi"/>
          <w:sz w:val="24"/>
          <w:szCs w:val="24"/>
        </w:rPr>
        <w:t>othermia program.</w:t>
      </w:r>
    </w:p>
    <w:p w14:paraId="7EF8A41D" w14:textId="5BE42FE2" w:rsidR="00DA7984" w:rsidRPr="00B20AC3" w:rsidRDefault="00DA7984" w:rsidP="00DA7984">
      <w:pPr>
        <w:rPr>
          <w:rFonts w:cstheme="minorHAnsi"/>
          <w:sz w:val="24"/>
          <w:szCs w:val="24"/>
        </w:rPr>
      </w:pPr>
    </w:p>
    <w:p w14:paraId="160D7961" w14:textId="7D58982D" w:rsidR="00DA7984" w:rsidRPr="00B20AC3" w:rsidRDefault="00DA7984" w:rsidP="009B0BFC">
      <w:pPr>
        <w:rPr>
          <w:rFonts w:cstheme="minorHAnsi"/>
          <w:b/>
          <w:bCs/>
          <w:sz w:val="28"/>
          <w:szCs w:val="28"/>
          <w:u w:val="single"/>
        </w:rPr>
      </w:pPr>
      <w:r w:rsidRPr="00B20AC3">
        <w:rPr>
          <w:rFonts w:cstheme="minorHAnsi"/>
          <w:b/>
          <w:bCs/>
          <w:sz w:val="28"/>
          <w:szCs w:val="28"/>
          <w:u w:val="single"/>
        </w:rPr>
        <w:t>Managing the Overflow of Hypothermia Guests from the HSC to the RPC</w:t>
      </w:r>
    </w:p>
    <w:p w14:paraId="4AD2E4F1" w14:textId="3ABF75CA" w:rsidR="00DA7984" w:rsidRPr="00B20AC3" w:rsidRDefault="00DA7984" w:rsidP="00DA7984">
      <w:pPr>
        <w:rPr>
          <w:rFonts w:cstheme="minorHAnsi"/>
          <w:sz w:val="24"/>
          <w:szCs w:val="24"/>
        </w:rPr>
      </w:pPr>
      <w:r w:rsidRPr="00B20AC3">
        <w:rPr>
          <w:rFonts w:cstheme="minorHAnsi"/>
          <w:sz w:val="24"/>
          <w:szCs w:val="24"/>
        </w:rPr>
        <w:t>Whenever the HSC-Hypo program has reached the capacity of</w:t>
      </w:r>
      <w:r w:rsidR="00AA5005" w:rsidRPr="00B20AC3">
        <w:rPr>
          <w:rFonts w:cstheme="minorHAnsi"/>
          <w:sz w:val="24"/>
          <w:szCs w:val="24"/>
        </w:rPr>
        <w:t xml:space="preserve"> 2</w:t>
      </w:r>
      <w:r w:rsidR="003A7831" w:rsidRPr="00B20AC3">
        <w:rPr>
          <w:rFonts w:cstheme="minorHAnsi"/>
          <w:sz w:val="24"/>
          <w:szCs w:val="24"/>
        </w:rPr>
        <w:t xml:space="preserve">5 hypothermia guests, the HSC staff must arrange with RPC staff to receive up to </w:t>
      </w:r>
      <w:r w:rsidR="00180CD8" w:rsidRPr="00B20AC3">
        <w:rPr>
          <w:rFonts w:cstheme="minorHAnsi"/>
          <w:sz w:val="24"/>
          <w:szCs w:val="24"/>
        </w:rPr>
        <w:t>6</w:t>
      </w:r>
      <w:r w:rsidR="003A7831" w:rsidRPr="00B20AC3">
        <w:rPr>
          <w:rFonts w:cstheme="minorHAnsi"/>
          <w:sz w:val="24"/>
          <w:szCs w:val="24"/>
        </w:rPr>
        <w:t xml:space="preserve"> hypothermia overflow guests. The HSC shall be responsible for transportation to and from the HSC to the RPC shelter for all hypothermia </w:t>
      </w:r>
      <w:r w:rsidR="00563D13" w:rsidRPr="00B20AC3">
        <w:rPr>
          <w:rFonts w:cstheme="minorHAnsi"/>
          <w:sz w:val="24"/>
          <w:szCs w:val="24"/>
        </w:rPr>
        <w:t>overflow guests. If all hypothermia shelter beds are occupied in Arlington County, HSC staff will coordinate with neighboring jurisdictions to find temporary alternative shelter for gues</w:t>
      </w:r>
      <w:r w:rsidR="007753C2" w:rsidRPr="00B20AC3">
        <w:rPr>
          <w:rFonts w:cstheme="minorHAnsi"/>
          <w:sz w:val="24"/>
          <w:szCs w:val="24"/>
        </w:rPr>
        <w:t xml:space="preserve">ts. Any Arlington County resident will be returned to Arlington County once space becomes available. </w:t>
      </w:r>
    </w:p>
    <w:p w14:paraId="3CEBEA19" w14:textId="77777777" w:rsidR="00914880" w:rsidRPr="00B20AC3" w:rsidRDefault="00914880" w:rsidP="00DA7984">
      <w:pPr>
        <w:rPr>
          <w:rFonts w:cstheme="minorHAnsi"/>
          <w:sz w:val="24"/>
          <w:szCs w:val="24"/>
        </w:rPr>
      </w:pPr>
    </w:p>
    <w:p w14:paraId="42C39B20" w14:textId="172D4191" w:rsidR="007753C2" w:rsidRPr="00B20AC3" w:rsidRDefault="007753C2" w:rsidP="00267739">
      <w:pPr>
        <w:jc w:val="center"/>
        <w:rPr>
          <w:rFonts w:cstheme="minorHAnsi"/>
          <w:b/>
          <w:bCs/>
          <w:sz w:val="28"/>
          <w:szCs w:val="28"/>
          <w:u w:val="single"/>
        </w:rPr>
      </w:pPr>
      <w:r w:rsidRPr="00B20AC3">
        <w:rPr>
          <w:rFonts w:cstheme="minorHAnsi"/>
          <w:b/>
          <w:bCs/>
          <w:sz w:val="28"/>
          <w:szCs w:val="28"/>
          <w:u w:val="single"/>
        </w:rPr>
        <w:t>Inclement Weather Events</w:t>
      </w:r>
    </w:p>
    <w:p w14:paraId="3E391D5C" w14:textId="15A1594B" w:rsidR="00267739" w:rsidRPr="00B20AC3" w:rsidRDefault="00267739" w:rsidP="00267739">
      <w:pPr>
        <w:rPr>
          <w:rFonts w:cstheme="minorHAnsi"/>
          <w:sz w:val="24"/>
          <w:szCs w:val="24"/>
        </w:rPr>
      </w:pPr>
      <w:r w:rsidRPr="00B20AC3">
        <w:rPr>
          <w:rFonts w:cstheme="minorHAnsi"/>
          <w:sz w:val="24"/>
          <w:szCs w:val="24"/>
        </w:rPr>
        <w:t xml:space="preserve">Weather events that post an extreme risk to the safety of those sleeping outdoors may occur during times when all hypothermia beds are </w:t>
      </w:r>
      <w:r w:rsidR="00201FBF" w:rsidRPr="00B20AC3">
        <w:rPr>
          <w:rFonts w:cstheme="minorHAnsi"/>
          <w:sz w:val="24"/>
          <w:szCs w:val="24"/>
        </w:rPr>
        <w:t>occupied,</w:t>
      </w:r>
      <w:r w:rsidRPr="00B20AC3">
        <w:rPr>
          <w:rFonts w:cstheme="minorHAnsi"/>
          <w:sz w:val="24"/>
          <w:szCs w:val="24"/>
        </w:rPr>
        <w:t xml:space="preserve"> and year-round beds are not. In those circumstances, DHS, HSC, and RPC staff will:</w:t>
      </w:r>
    </w:p>
    <w:p w14:paraId="69EB5BE6" w14:textId="77777777" w:rsidR="004A0C49" w:rsidRPr="00B20AC3" w:rsidRDefault="004A0C49" w:rsidP="00267739">
      <w:pPr>
        <w:rPr>
          <w:rFonts w:cstheme="minorHAnsi"/>
          <w:sz w:val="24"/>
          <w:szCs w:val="24"/>
        </w:rPr>
      </w:pPr>
    </w:p>
    <w:p w14:paraId="723D7749" w14:textId="60E43348" w:rsidR="00267739" w:rsidRPr="00B20AC3" w:rsidRDefault="00ED6AD8" w:rsidP="00ED6AD8">
      <w:pPr>
        <w:pStyle w:val="ListParagraph"/>
        <w:numPr>
          <w:ilvl w:val="0"/>
          <w:numId w:val="4"/>
        </w:numPr>
        <w:rPr>
          <w:rFonts w:cstheme="minorHAnsi"/>
          <w:sz w:val="24"/>
          <w:szCs w:val="24"/>
        </w:rPr>
      </w:pPr>
      <w:r w:rsidRPr="00B20AC3">
        <w:rPr>
          <w:rFonts w:cstheme="minorHAnsi"/>
          <w:sz w:val="24"/>
          <w:szCs w:val="24"/>
        </w:rPr>
        <w:t xml:space="preserve">Work to ensure that </w:t>
      </w:r>
      <w:proofErr w:type="spellStart"/>
      <w:r w:rsidRPr="00B20AC3">
        <w:rPr>
          <w:rFonts w:cstheme="minorHAnsi"/>
          <w:sz w:val="24"/>
          <w:szCs w:val="24"/>
        </w:rPr>
        <w:t>Arlingtonians</w:t>
      </w:r>
      <w:proofErr w:type="spellEnd"/>
      <w:r w:rsidRPr="00B20AC3">
        <w:rPr>
          <w:rFonts w:cstheme="minorHAnsi"/>
          <w:sz w:val="24"/>
          <w:szCs w:val="24"/>
        </w:rPr>
        <w:t xml:space="preserve"> in hypothermia beds will be placed in year-</w:t>
      </w:r>
      <w:r w:rsidR="00201FBF" w:rsidRPr="00B20AC3">
        <w:rPr>
          <w:rFonts w:cstheme="minorHAnsi"/>
          <w:sz w:val="24"/>
          <w:szCs w:val="24"/>
        </w:rPr>
        <w:t>round</w:t>
      </w:r>
      <w:r w:rsidRPr="00B20AC3">
        <w:rPr>
          <w:rFonts w:cstheme="minorHAnsi"/>
          <w:sz w:val="24"/>
          <w:szCs w:val="24"/>
        </w:rPr>
        <w:t xml:space="preserve"> beds at each facility to free up hypothermia spaces prior to the weather </w:t>
      </w:r>
      <w:proofErr w:type="gramStart"/>
      <w:r w:rsidRPr="00B20AC3">
        <w:rPr>
          <w:rFonts w:cstheme="minorHAnsi"/>
          <w:sz w:val="24"/>
          <w:szCs w:val="24"/>
        </w:rPr>
        <w:t>event;</w:t>
      </w:r>
      <w:proofErr w:type="gramEnd"/>
    </w:p>
    <w:p w14:paraId="0E2C5B7E" w14:textId="038F78D1" w:rsidR="00ED6AD8" w:rsidRPr="00B20AC3" w:rsidRDefault="00ED6AD8" w:rsidP="00ED6AD8">
      <w:pPr>
        <w:pStyle w:val="ListParagraph"/>
        <w:numPr>
          <w:ilvl w:val="0"/>
          <w:numId w:val="4"/>
        </w:numPr>
        <w:rPr>
          <w:rFonts w:cstheme="minorHAnsi"/>
          <w:sz w:val="24"/>
          <w:szCs w:val="24"/>
        </w:rPr>
      </w:pPr>
      <w:r w:rsidRPr="00B20AC3">
        <w:rPr>
          <w:rFonts w:cstheme="minorHAnsi"/>
          <w:sz w:val="24"/>
          <w:szCs w:val="24"/>
        </w:rPr>
        <w:t xml:space="preserve">Coordinate with each </w:t>
      </w:r>
      <w:r w:rsidR="00201FBF" w:rsidRPr="00B20AC3">
        <w:rPr>
          <w:rFonts w:cstheme="minorHAnsi"/>
          <w:sz w:val="24"/>
          <w:szCs w:val="24"/>
        </w:rPr>
        <w:t xml:space="preserve">other to determine the transfer of guests (reference section above for process) prior to the weather </w:t>
      </w:r>
      <w:proofErr w:type="gramStart"/>
      <w:r w:rsidR="00201FBF" w:rsidRPr="00B20AC3">
        <w:rPr>
          <w:rFonts w:cstheme="minorHAnsi"/>
          <w:sz w:val="24"/>
          <w:szCs w:val="24"/>
        </w:rPr>
        <w:t>event;</w:t>
      </w:r>
      <w:proofErr w:type="gramEnd"/>
    </w:p>
    <w:p w14:paraId="321AA917" w14:textId="36A779EF" w:rsidR="00201FBF" w:rsidRPr="00B20AC3" w:rsidRDefault="3ACDA27C" w:rsidP="00ED6AD8">
      <w:pPr>
        <w:pStyle w:val="ListParagraph"/>
        <w:numPr>
          <w:ilvl w:val="0"/>
          <w:numId w:val="4"/>
        </w:numPr>
        <w:rPr>
          <w:rFonts w:cstheme="minorHAnsi"/>
          <w:sz w:val="24"/>
          <w:szCs w:val="24"/>
        </w:rPr>
      </w:pPr>
      <w:r w:rsidRPr="00B20AC3">
        <w:rPr>
          <w:rFonts w:cstheme="minorHAnsi"/>
          <w:sz w:val="24"/>
          <w:szCs w:val="24"/>
        </w:rPr>
        <w:t>If</w:t>
      </w:r>
      <w:r w:rsidR="00201FBF" w:rsidRPr="00B20AC3">
        <w:rPr>
          <w:rFonts w:cstheme="minorHAnsi"/>
          <w:sz w:val="24"/>
          <w:szCs w:val="24"/>
        </w:rPr>
        <w:t xml:space="preserve"> both facilities are at maximum capacity for year-round, hypothermia and overflow, HSC and/or RPC will notify DHS</w:t>
      </w:r>
      <w:r w:rsidR="00AC6D8F" w:rsidRPr="00B20AC3">
        <w:rPr>
          <w:rFonts w:cstheme="minorHAnsi"/>
          <w:sz w:val="24"/>
          <w:szCs w:val="24"/>
        </w:rPr>
        <w:t>.</w:t>
      </w:r>
    </w:p>
    <w:p w14:paraId="0E277AAF" w14:textId="2EEEA037" w:rsidR="00513D90" w:rsidRPr="00B20AC3" w:rsidRDefault="00513D90" w:rsidP="00513D90">
      <w:pPr>
        <w:rPr>
          <w:rFonts w:cstheme="minorHAnsi"/>
          <w:sz w:val="24"/>
          <w:szCs w:val="24"/>
        </w:rPr>
      </w:pPr>
    </w:p>
    <w:p w14:paraId="7F8733BD" w14:textId="1AD8D51C" w:rsidR="009315A0" w:rsidRPr="00B20AC3" w:rsidRDefault="00513D90" w:rsidP="00513D90">
      <w:pPr>
        <w:rPr>
          <w:rFonts w:cstheme="minorHAnsi"/>
          <w:sz w:val="24"/>
          <w:szCs w:val="24"/>
        </w:rPr>
      </w:pPr>
      <w:r w:rsidRPr="00B20AC3">
        <w:rPr>
          <w:rFonts w:cstheme="minorHAnsi"/>
          <w:sz w:val="24"/>
          <w:szCs w:val="24"/>
        </w:rPr>
        <w:t xml:space="preserve">DHS will determine if the weather events </w:t>
      </w:r>
      <w:proofErr w:type="gramStart"/>
      <w:r w:rsidRPr="00B20AC3">
        <w:rPr>
          <w:rFonts w:cstheme="minorHAnsi"/>
          <w:sz w:val="24"/>
          <w:szCs w:val="24"/>
        </w:rPr>
        <w:t>requires</w:t>
      </w:r>
      <w:proofErr w:type="gramEnd"/>
      <w:r w:rsidRPr="00B20AC3">
        <w:rPr>
          <w:rFonts w:cstheme="minorHAnsi"/>
          <w:sz w:val="24"/>
          <w:szCs w:val="24"/>
        </w:rPr>
        <w:t xml:space="preserve"> coordination with the Arlington C</w:t>
      </w:r>
      <w:r w:rsidR="004A0C49" w:rsidRPr="00B20AC3">
        <w:rPr>
          <w:rFonts w:cstheme="minorHAnsi"/>
          <w:sz w:val="24"/>
          <w:szCs w:val="24"/>
        </w:rPr>
        <w:t>o</w:t>
      </w:r>
      <w:r w:rsidRPr="00B20AC3">
        <w:rPr>
          <w:rFonts w:cstheme="minorHAnsi"/>
          <w:sz w:val="24"/>
          <w:szCs w:val="24"/>
        </w:rPr>
        <w:t>unty Sheriff’s Office for temporary use of the Arlington County Detention Center</w:t>
      </w:r>
      <w:r w:rsidR="00880F90" w:rsidRPr="00B20AC3">
        <w:rPr>
          <w:rFonts w:cstheme="minorHAnsi"/>
          <w:sz w:val="24"/>
          <w:szCs w:val="24"/>
        </w:rPr>
        <w:t xml:space="preserve"> (for males only)</w:t>
      </w:r>
      <w:r w:rsidRPr="00B20AC3">
        <w:rPr>
          <w:rFonts w:cstheme="minorHAnsi"/>
          <w:sz w:val="24"/>
          <w:szCs w:val="24"/>
        </w:rPr>
        <w:t>. The Continuum of Care Services Coordinator or DHS-designee will be the person to coordinate these efforts. DHS will inform HSC and RPC staff of any authorization for use and coordinate logistics.</w:t>
      </w:r>
    </w:p>
    <w:p w14:paraId="1931AB74" w14:textId="77777777" w:rsidR="009315A0" w:rsidRPr="00B20AC3" w:rsidRDefault="009315A0" w:rsidP="0007373F">
      <w:pPr>
        <w:jc w:val="center"/>
        <w:rPr>
          <w:rFonts w:cstheme="minorHAnsi"/>
          <w:sz w:val="28"/>
          <w:szCs w:val="28"/>
        </w:rPr>
      </w:pPr>
      <w:r w:rsidRPr="00B20AC3">
        <w:rPr>
          <w:rFonts w:cstheme="minorHAnsi"/>
          <w:b/>
          <w:bCs/>
          <w:sz w:val="28"/>
          <w:szCs w:val="28"/>
          <w:u w:val="single"/>
        </w:rPr>
        <w:t>Justice-involved Adults</w:t>
      </w:r>
    </w:p>
    <w:p w14:paraId="13853653" w14:textId="0C2DD4F5" w:rsidR="00513D90" w:rsidRPr="00B20AC3" w:rsidRDefault="009315A0" w:rsidP="00513D90">
      <w:pPr>
        <w:rPr>
          <w:rFonts w:cstheme="minorHAnsi"/>
          <w:sz w:val="24"/>
          <w:szCs w:val="24"/>
        </w:rPr>
      </w:pPr>
      <w:r w:rsidRPr="00B20AC3">
        <w:rPr>
          <w:rFonts w:cstheme="minorHAnsi"/>
          <w:sz w:val="24"/>
          <w:szCs w:val="24"/>
        </w:rPr>
        <w:t xml:space="preserve">During hypothermia season, Arlington County will commit to serving a </w:t>
      </w:r>
      <w:r w:rsidR="0007373F" w:rsidRPr="00B20AC3">
        <w:rPr>
          <w:rFonts w:cstheme="minorHAnsi"/>
          <w:sz w:val="24"/>
          <w:szCs w:val="24"/>
        </w:rPr>
        <w:t>maximin</w:t>
      </w:r>
      <w:r w:rsidRPr="00B20AC3">
        <w:rPr>
          <w:rFonts w:cstheme="minorHAnsi"/>
          <w:sz w:val="24"/>
          <w:szCs w:val="24"/>
        </w:rPr>
        <w:t xml:space="preserve"> of 3 justice-involved adults nightly who are experiencing homelessness who may not be </w:t>
      </w:r>
      <w:r w:rsidR="0007373F" w:rsidRPr="00B20AC3">
        <w:rPr>
          <w:rFonts w:cstheme="minorHAnsi"/>
          <w:sz w:val="24"/>
          <w:szCs w:val="24"/>
        </w:rPr>
        <w:t>residents but</w:t>
      </w:r>
      <w:r w:rsidRPr="00B20AC3">
        <w:rPr>
          <w:rFonts w:cstheme="minorHAnsi"/>
          <w:sz w:val="24"/>
          <w:szCs w:val="24"/>
        </w:rPr>
        <w:t xml:space="preserve"> are committed to probation or parole in Arlington. Due to the </w:t>
      </w:r>
      <w:proofErr w:type="gramStart"/>
      <w:r w:rsidRPr="00B20AC3">
        <w:rPr>
          <w:rFonts w:cstheme="minorHAnsi"/>
          <w:sz w:val="24"/>
          <w:szCs w:val="24"/>
        </w:rPr>
        <w:t>close proximity</w:t>
      </w:r>
      <w:proofErr w:type="gramEnd"/>
      <w:r w:rsidRPr="00B20AC3">
        <w:rPr>
          <w:rFonts w:cstheme="minorHAnsi"/>
          <w:sz w:val="24"/>
          <w:szCs w:val="24"/>
        </w:rPr>
        <w:t xml:space="preserve"> of </w:t>
      </w:r>
      <w:r w:rsidR="00AC6AED" w:rsidRPr="00B20AC3">
        <w:rPr>
          <w:rFonts w:cstheme="minorHAnsi"/>
          <w:sz w:val="24"/>
          <w:szCs w:val="24"/>
        </w:rPr>
        <w:t xml:space="preserve">a </w:t>
      </w:r>
      <w:r w:rsidRPr="00B20AC3">
        <w:rPr>
          <w:rFonts w:cstheme="minorHAnsi"/>
          <w:sz w:val="24"/>
          <w:szCs w:val="24"/>
        </w:rPr>
        <w:t xml:space="preserve">licensed </w:t>
      </w:r>
      <w:r w:rsidR="0007373F" w:rsidRPr="00B20AC3">
        <w:rPr>
          <w:rFonts w:cstheme="minorHAnsi"/>
          <w:sz w:val="24"/>
          <w:szCs w:val="24"/>
        </w:rPr>
        <w:t>childcare</w:t>
      </w:r>
      <w:r w:rsidRPr="00B20AC3">
        <w:rPr>
          <w:rFonts w:cstheme="minorHAnsi"/>
          <w:sz w:val="24"/>
          <w:szCs w:val="24"/>
        </w:rPr>
        <w:t xml:space="preserve"> facility to the </w:t>
      </w:r>
      <w:r w:rsidR="0007373F" w:rsidRPr="00B20AC3">
        <w:rPr>
          <w:rFonts w:cstheme="minorHAnsi"/>
          <w:sz w:val="24"/>
          <w:szCs w:val="24"/>
        </w:rPr>
        <w:t>Homeless</w:t>
      </w:r>
      <w:r w:rsidRPr="00B20AC3">
        <w:rPr>
          <w:rFonts w:cstheme="minorHAnsi"/>
          <w:sz w:val="24"/>
          <w:szCs w:val="24"/>
        </w:rPr>
        <w:t xml:space="preserve"> Service Center (HSC), </w:t>
      </w:r>
      <w:r w:rsidRPr="00B20AC3">
        <w:rPr>
          <w:rFonts w:cstheme="minorHAnsi"/>
          <w:b/>
          <w:bCs/>
          <w:sz w:val="24"/>
          <w:szCs w:val="24"/>
        </w:rPr>
        <w:t>sex offenders are not permitted at the HSC at all.</w:t>
      </w:r>
      <w:r w:rsidRPr="00B20AC3">
        <w:rPr>
          <w:rFonts w:cstheme="minorHAnsi"/>
          <w:sz w:val="24"/>
          <w:szCs w:val="24"/>
        </w:rPr>
        <w:t xml:space="preserve"> Both the HSC and Residential Program Center (RPC) are </w:t>
      </w:r>
      <w:r w:rsidR="0007373F" w:rsidRPr="00B20AC3">
        <w:rPr>
          <w:rFonts w:cstheme="minorHAnsi"/>
          <w:sz w:val="24"/>
          <w:szCs w:val="24"/>
        </w:rPr>
        <w:t>responsible</w:t>
      </w:r>
      <w:r w:rsidRPr="00B20AC3">
        <w:rPr>
          <w:rFonts w:cstheme="minorHAnsi"/>
          <w:sz w:val="24"/>
          <w:szCs w:val="24"/>
        </w:rPr>
        <w:t xml:space="preserve"> for </w:t>
      </w:r>
      <w:r w:rsidR="0007373F" w:rsidRPr="00B20AC3">
        <w:rPr>
          <w:rFonts w:cstheme="minorHAnsi"/>
          <w:sz w:val="24"/>
          <w:szCs w:val="24"/>
        </w:rPr>
        <w:t>conducting</w:t>
      </w:r>
      <w:r w:rsidRPr="00B20AC3">
        <w:rPr>
          <w:rFonts w:cstheme="minorHAnsi"/>
          <w:sz w:val="24"/>
          <w:szCs w:val="24"/>
        </w:rPr>
        <w:t xml:space="preserve"> real-time </w:t>
      </w:r>
      <w:r w:rsidR="00203028" w:rsidRPr="00B20AC3">
        <w:rPr>
          <w:rFonts w:cstheme="minorHAnsi"/>
          <w:sz w:val="24"/>
          <w:szCs w:val="24"/>
        </w:rPr>
        <w:t xml:space="preserve">intake screenings for sex offenders across all project types. Any offenders seeking </w:t>
      </w:r>
      <w:r w:rsidR="0007373F" w:rsidRPr="00B20AC3">
        <w:rPr>
          <w:rFonts w:cstheme="minorHAnsi"/>
          <w:sz w:val="24"/>
          <w:szCs w:val="24"/>
        </w:rPr>
        <w:t>services</w:t>
      </w:r>
      <w:r w:rsidR="00203028" w:rsidRPr="00B20AC3">
        <w:rPr>
          <w:rFonts w:cstheme="minorHAnsi"/>
          <w:sz w:val="24"/>
          <w:szCs w:val="24"/>
        </w:rPr>
        <w:t xml:space="preserve"> at the HSC must be immediately directed to the County’s Clinical Coordination Unit (C</w:t>
      </w:r>
      <w:r w:rsidR="0007373F" w:rsidRPr="00B20AC3">
        <w:rPr>
          <w:rFonts w:cstheme="minorHAnsi"/>
          <w:sz w:val="24"/>
          <w:szCs w:val="24"/>
        </w:rPr>
        <w:t>CP</w:t>
      </w:r>
      <w:r w:rsidR="00203028" w:rsidRPr="00B20AC3">
        <w:rPr>
          <w:rFonts w:cstheme="minorHAnsi"/>
          <w:sz w:val="24"/>
          <w:szCs w:val="24"/>
        </w:rPr>
        <w:t xml:space="preserve">) for additional screening, </w:t>
      </w:r>
      <w:proofErr w:type="gramStart"/>
      <w:r w:rsidR="00203028" w:rsidRPr="00B20AC3">
        <w:rPr>
          <w:rFonts w:cstheme="minorHAnsi"/>
          <w:sz w:val="24"/>
          <w:szCs w:val="24"/>
        </w:rPr>
        <w:t>assessment</w:t>
      </w:r>
      <w:proofErr w:type="gramEnd"/>
      <w:r w:rsidR="00203028" w:rsidRPr="00B20AC3">
        <w:rPr>
          <w:rFonts w:cstheme="minorHAnsi"/>
          <w:sz w:val="24"/>
          <w:szCs w:val="24"/>
        </w:rPr>
        <w:t xml:space="preserve"> and possible placement. </w:t>
      </w:r>
      <w:r w:rsidR="00203028" w:rsidRPr="00B20AC3">
        <w:rPr>
          <w:rFonts w:cstheme="minorHAnsi"/>
          <w:b/>
          <w:bCs/>
          <w:sz w:val="24"/>
          <w:szCs w:val="24"/>
        </w:rPr>
        <w:t>RPC is only permitted to accommodate a m</w:t>
      </w:r>
      <w:r w:rsidR="0007373F" w:rsidRPr="00B20AC3">
        <w:rPr>
          <w:rFonts w:cstheme="minorHAnsi"/>
          <w:b/>
          <w:bCs/>
          <w:sz w:val="24"/>
          <w:szCs w:val="24"/>
        </w:rPr>
        <w:t xml:space="preserve">aximum of 4 sex offenders at a time. </w:t>
      </w:r>
      <w:r w:rsidR="0007373F" w:rsidRPr="00B20AC3">
        <w:rPr>
          <w:rFonts w:cstheme="minorHAnsi"/>
          <w:sz w:val="24"/>
          <w:szCs w:val="24"/>
        </w:rPr>
        <w:t xml:space="preserve"> Probation and Parole District 10 or Arlington Community Corrections must seek approval from the Arlington County Department of Human Services before any justice-involved </w:t>
      </w:r>
      <w:r w:rsidR="008A0FF7" w:rsidRPr="00B20AC3">
        <w:rPr>
          <w:rFonts w:cstheme="minorHAnsi"/>
          <w:sz w:val="24"/>
          <w:szCs w:val="24"/>
        </w:rPr>
        <w:t>individuals</w:t>
      </w:r>
      <w:r w:rsidR="0007373F" w:rsidRPr="00B20AC3">
        <w:rPr>
          <w:rFonts w:cstheme="minorHAnsi"/>
          <w:sz w:val="24"/>
          <w:szCs w:val="24"/>
        </w:rPr>
        <w:t xml:space="preserve"> are placed in the HSC-Hypo program. Arlington County staff will notify HSC staff in writing with the name of the justice-involved adults who will be staying in the hypothermia program. </w:t>
      </w:r>
      <w:r w:rsidR="00513D90" w:rsidRPr="00B20AC3">
        <w:rPr>
          <w:rFonts w:cstheme="minorHAnsi"/>
          <w:sz w:val="24"/>
          <w:szCs w:val="24"/>
        </w:rPr>
        <w:t xml:space="preserve"> </w:t>
      </w:r>
    </w:p>
    <w:p w14:paraId="215442C7" w14:textId="38928577" w:rsidR="0007373F" w:rsidRPr="00B20AC3" w:rsidRDefault="0007373F" w:rsidP="00513D90">
      <w:pPr>
        <w:rPr>
          <w:rFonts w:cstheme="minorHAnsi"/>
          <w:sz w:val="24"/>
          <w:szCs w:val="24"/>
        </w:rPr>
      </w:pPr>
    </w:p>
    <w:p w14:paraId="6816F068" w14:textId="363EBDD3" w:rsidR="0007373F" w:rsidRPr="00B20AC3" w:rsidRDefault="0007373F" w:rsidP="0007373F">
      <w:pPr>
        <w:jc w:val="center"/>
        <w:rPr>
          <w:rFonts w:cstheme="minorHAnsi"/>
          <w:b/>
          <w:bCs/>
          <w:sz w:val="28"/>
          <w:szCs w:val="28"/>
          <w:u w:val="single"/>
        </w:rPr>
      </w:pPr>
      <w:r w:rsidRPr="00B20AC3">
        <w:rPr>
          <w:rFonts w:cstheme="minorHAnsi"/>
          <w:b/>
          <w:bCs/>
          <w:sz w:val="28"/>
          <w:szCs w:val="28"/>
          <w:u w:val="single"/>
        </w:rPr>
        <w:t>Schedule</w:t>
      </w:r>
    </w:p>
    <w:p w14:paraId="200516B4" w14:textId="02091ABE" w:rsidR="0007373F" w:rsidRPr="00B20AC3" w:rsidRDefault="0007373F" w:rsidP="0007373F">
      <w:pPr>
        <w:rPr>
          <w:rFonts w:cstheme="minorHAnsi"/>
          <w:sz w:val="24"/>
          <w:szCs w:val="24"/>
        </w:rPr>
      </w:pPr>
      <w:r w:rsidRPr="00B20AC3">
        <w:rPr>
          <w:rFonts w:cstheme="minorHAnsi"/>
          <w:sz w:val="24"/>
          <w:szCs w:val="24"/>
        </w:rPr>
        <w:t>All hypothermia guests must follow the shelter’s rules and schedule. The daily schedule for hypothermia guests is as follows:</w:t>
      </w:r>
    </w:p>
    <w:p w14:paraId="3253980E" w14:textId="3B16A728" w:rsidR="00827530" w:rsidRPr="00B20AC3" w:rsidRDefault="00827530" w:rsidP="00827530">
      <w:pPr>
        <w:pStyle w:val="ListParagraph"/>
        <w:numPr>
          <w:ilvl w:val="0"/>
          <w:numId w:val="5"/>
        </w:numPr>
        <w:rPr>
          <w:rFonts w:cstheme="minorHAnsi"/>
          <w:sz w:val="24"/>
          <w:szCs w:val="24"/>
        </w:rPr>
      </w:pPr>
      <w:r w:rsidRPr="00B20AC3">
        <w:rPr>
          <w:rFonts w:cstheme="minorHAnsi"/>
          <w:i/>
          <w:iCs/>
          <w:sz w:val="24"/>
          <w:szCs w:val="24"/>
        </w:rPr>
        <w:t>Wake-up time</w:t>
      </w:r>
      <w:r w:rsidR="00B65A17" w:rsidRPr="00B20AC3">
        <w:rPr>
          <w:rFonts w:cstheme="minorHAnsi"/>
          <w:i/>
          <w:iCs/>
          <w:sz w:val="24"/>
          <w:szCs w:val="24"/>
        </w:rPr>
        <w:t>:</w:t>
      </w:r>
      <w:r w:rsidR="00B65A17" w:rsidRPr="00B20AC3">
        <w:rPr>
          <w:rFonts w:cstheme="minorHAnsi"/>
          <w:sz w:val="24"/>
          <w:szCs w:val="24"/>
        </w:rPr>
        <w:t xml:space="preserve"> Weekdays</w:t>
      </w:r>
      <w:r w:rsidR="00735143" w:rsidRPr="00B20AC3">
        <w:rPr>
          <w:rFonts w:cstheme="minorHAnsi"/>
          <w:sz w:val="24"/>
          <w:szCs w:val="24"/>
        </w:rPr>
        <w:t>-6:00am</w:t>
      </w:r>
      <w:r w:rsidR="00072C9E" w:rsidRPr="00B20AC3">
        <w:rPr>
          <w:rFonts w:cstheme="minorHAnsi"/>
          <w:sz w:val="24"/>
          <w:szCs w:val="24"/>
        </w:rPr>
        <w:t>;</w:t>
      </w:r>
      <w:r w:rsidR="00735143" w:rsidRPr="00B20AC3">
        <w:rPr>
          <w:rFonts w:cstheme="minorHAnsi"/>
          <w:sz w:val="24"/>
          <w:szCs w:val="24"/>
        </w:rPr>
        <w:t xml:space="preserve"> Weekend-7:00am</w:t>
      </w:r>
    </w:p>
    <w:p w14:paraId="4200F9F2" w14:textId="3B7AB0C7" w:rsidR="00735143" w:rsidRPr="00B20AC3" w:rsidRDefault="00735143" w:rsidP="00827530">
      <w:pPr>
        <w:pStyle w:val="ListParagraph"/>
        <w:numPr>
          <w:ilvl w:val="0"/>
          <w:numId w:val="5"/>
        </w:numPr>
        <w:rPr>
          <w:rFonts w:cstheme="minorHAnsi"/>
          <w:sz w:val="24"/>
          <w:szCs w:val="24"/>
        </w:rPr>
      </w:pPr>
      <w:r w:rsidRPr="00B20AC3">
        <w:rPr>
          <w:rFonts w:cstheme="minorHAnsi"/>
          <w:i/>
          <w:iCs/>
          <w:sz w:val="24"/>
          <w:szCs w:val="24"/>
        </w:rPr>
        <w:t>Breakfast:</w:t>
      </w:r>
      <w:r w:rsidRPr="00B20AC3">
        <w:rPr>
          <w:rFonts w:cstheme="minorHAnsi"/>
          <w:sz w:val="24"/>
          <w:szCs w:val="24"/>
        </w:rPr>
        <w:t xml:space="preserve"> 6:30am-7:30 am</w:t>
      </w:r>
    </w:p>
    <w:p w14:paraId="21644273" w14:textId="63B5B1B3" w:rsidR="003310F7" w:rsidRPr="00B20AC3" w:rsidRDefault="003D3E9E" w:rsidP="00827530">
      <w:pPr>
        <w:pStyle w:val="ListParagraph"/>
        <w:numPr>
          <w:ilvl w:val="0"/>
          <w:numId w:val="5"/>
        </w:numPr>
        <w:rPr>
          <w:rFonts w:cstheme="minorHAnsi"/>
          <w:sz w:val="24"/>
          <w:szCs w:val="24"/>
        </w:rPr>
      </w:pPr>
      <w:r w:rsidRPr="00B20AC3">
        <w:rPr>
          <w:rFonts w:cstheme="minorHAnsi"/>
          <w:i/>
          <w:iCs/>
          <w:sz w:val="24"/>
          <w:szCs w:val="24"/>
        </w:rPr>
        <w:t>Departure</w:t>
      </w:r>
      <w:r w:rsidR="00735143" w:rsidRPr="00B20AC3">
        <w:rPr>
          <w:rFonts w:cstheme="minorHAnsi"/>
          <w:i/>
          <w:iCs/>
          <w:sz w:val="24"/>
          <w:szCs w:val="24"/>
        </w:rPr>
        <w:t xml:space="preserve"> time</w:t>
      </w:r>
      <w:r w:rsidR="002C3D9A" w:rsidRPr="00B20AC3">
        <w:rPr>
          <w:rFonts w:cstheme="minorHAnsi"/>
          <w:sz w:val="24"/>
          <w:szCs w:val="24"/>
        </w:rPr>
        <w:t xml:space="preserve">: </w:t>
      </w:r>
      <w:r w:rsidR="00735143" w:rsidRPr="00B20AC3">
        <w:rPr>
          <w:rFonts w:cstheme="minorHAnsi"/>
          <w:sz w:val="24"/>
          <w:szCs w:val="24"/>
        </w:rPr>
        <w:t>9am</w:t>
      </w:r>
      <w:r w:rsidR="002C3D9A" w:rsidRPr="00B20AC3">
        <w:rPr>
          <w:rFonts w:cstheme="minorHAnsi"/>
          <w:sz w:val="24"/>
          <w:szCs w:val="24"/>
        </w:rPr>
        <w:t xml:space="preserve"> </w:t>
      </w:r>
      <w:r w:rsidR="00AC6AED" w:rsidRPr="00B20AC3">
        <w:rPr>
          <w:rFonts w:cstheme="minorHAnsi"/>
          <w:sz w:val="24"/>
          <w:szCs w:val="24"/>
        </w:rPr>
        <w:t>daily -</w:t>
      </w:r>
      <w:r w:rsidR="002C3D9A" w:rsidRPr="00B20AC3">
        <w:rPr>
          <w:rFonts w:cstheme="minorHAnsi"/>
          <w:sz w:val="24"/>
          <w:szCs w:val="24"/>
        </w:rPr>
        <w:t xml:space="preserve"> </w:t>
      </w:r>
      <w:r w:rsidR="000B47D7" w:rsidRPr="00B20AC3">
        <w:rPr>
          <w:rFonts w:cstheme="minorHAnsi"/>
          <w:sz w:val="24"/>
          <w:szCs w:val="24"/>
        </w:rPr>
        <w:t>O</w:t>
      </w:r>
      <w:r w:rsidR="002C3D9A" w:rsidRPr="00B20AC3">
        <w:rPr>
          <w:rFonts w:cstheme="minorHAnsi"/>
          <w:sz w:val="24"/>
          <w:szCs w:val="24"/>
        </w:rPr>
        <w:t>R -</w:t>
      </w:r>
    </w:p>
    <w:p w14:paraId="6CDCA113" w14:textId="122D61F9" w:rsidR="00735143" w:rsidRPr="00B20AC3" w:rsidRDefault="003310F7" w:rsidP="000B47D7">
      <w:pPr>
        <w:pStyle w:val="ListParagraph"/>
        <w:numPr>
          <w:ilvl w:val="1"/>
          <w:numId w:val="5"/>
        </w:numPr>
        <w:rPr>
          <w:rFonts w:cstheme="minorHAnsi"/>
          <w:sz w:val="24"/>
          <w:szCs w:val="24"/>
        </w:rPr>
      </w:pPr>
      <w:r w:rsidRPr="00B20AC3">
        <w:rPr>
          <w:rFonts w:cstheme="minorHAnsi"/>
          <w:sz w:val="24"/>
          <w:szCs w:val="24"/>
        </w:rPr>
        <w:t xml:space="preserve">Day Programming: </w:t>
      </w:r>
      <w:r w:rsidR="000B47D7" w:rsidRPr="00B20AC3">
        <w:rPr>
          <w:rFonts w:cstheme="minorHAnsi"/>
          <w:sz w:val="24"/>
          <w:szCs w:val="24"/>
        </w:rPr>
        <w:t>9am -4pm daily</w:t>
      </w:r>
      <w:r w:rsidR="000A6D5E" w:rsidRPr="00B20AC3">
        <w:rPr>
          <w:rFonts w:cstheme="minorHAnsi"/>
          <w:sz w:val="24"/>
          <w:szCs w:val="24"/>
        </w:rPr>
        <w:t>*</w:t>
      </w:r>
    </w:p>
    <w:p w14:paraId="06A0D50F" w14:textId="79AD951E" w:rsidR="00735143" w:rsidRPr="00B20AC3" w:rsidRDefault="003D3E9E" w:rsidP="00827530">
      <w:pPr>
        <w:pStyle w:val="ListParagraph"/>
        <w:numPr>
          <w:ilvl w:val="0"/>
          <w:numId w:val="5"/>
        </w:numPr>
        <w:rPr>
          <w:rFonts w:cstheme="minorHAnsi"/>
          <w:sz w:val="24"/>
          <w:szCs w:val="24"/>
        </w:rPr>
      </w:pPr>
      <w:r w:rsidRPr="00B20AC3">
        <w:rPr>
          <w:rFonts w:cstheme="minorHAnsi"/>
          <w:i/>
          <w:iCs/>
          <w:sz w:val="24"/>
          <w:szCs w:val="24"/>
        </w:rPr>
        <w:t>Evening</w:t>
      </w:r>
      <w:r w:rsidR="00735143" w:rsidRPr="00B20AC3">
        <w:rPr>
          <w:rFonts w:cstheme="minorHAnsi"/>
          <w:i/>
          <w:iCs/>
          <w:sz w:val="24"/>
          <w:szCs w:val="24"/>
        </w:rPr>
        <w:t xml:space="preserve"> Hypothermia return</w:t>
      </w:r>
      <w:r w:rsidR="00F755F2" w:rsidRPr="00B20AC3">
        <w:rPr>
          <w:rFonts w:cstheme="minorHAnsi"/>
          <w:sz w:val="24"/>
          <w:szCs w:val="24"/>
        </w:rPr>
        <w:t>:</w:t>
      </w:r>
      <w:r w:rsidR="00735143" w:rsidRPr="00B20AC3">
        <w:rPr>
          <w:rFonts w:cstheme="minorHAnsi"/>
          <w:sz w:val="24"/>
          <w:szCs w:val="24"/>
        </w:rPr>
        <w:t xml:space="preserve"> Weekdays-4pm</w:t>
      </w:r>
      <w:r w:rsidRPr="00B20AC3">
        <w:rPr>
          <w:rFonts w:cstheme="minorHAnsi"/>
          <w:sz w:val="24"/>
          <w:szCs w:val="24"/>
        </w:rPr>
        <w:t xml:space="preserve">-6:00am; Weekend-4pm-7:00am </w:t>
      </w:r>
    </w:p>
    <w:p w14:paraId="770C6643" w14:textId="4EBCD0C7" w:rsidR="003D3E9E" w:rsidRPr="00B20AC3" w:rsidRDefault="003D3E9E" w:rsidP="003D3E9E">
      <w:pPr>
        <w:rPr>
          <w:rFonts w:cstheme="minorHAnsi"/>
          <w:sz w:val="24"/>
          <w:szCs w:val="24"/>
        </w:rPr>
      </w:pPr>
    </w:p>
    <w:p w14:paraId="3CA24D24" w14:textId="45FB1DD2" w:rsidR="003D3E9E" w:rsidRPr="00B20AC3" w:rsidRDefault="003D3E9E" w:rsidP="003D3E9E">
      <w:pPr>
        <w:rPr>
          <w:rFonts w:cstheme="minorHAnsi"/>
          <w:b/>
          <w:bCs/>
          <w:sz w:val="24"/>
          <w:szCs w:val="24"/>
        </w:rPr>
      </w:pPr>
      <w:r w:rsidRPr="00B20AC3">
        <w:rPr>
          <w:rFonts w:cstheme="minorHAnsi"/>
          <w:b/>
          <w:bCs/>
          <w:sz w:val="24"/>
          <w:szCs w:val="24"/>
        </w:rPr>
        <w:t xml:space="preserve">Meals may vary between catered bagged meals or onsite prepared meals. All mealtimes must be </w:t>
      </w:r>
      <w:r w:rsidR="00006D20" w:rsidRPr="00B20AC3">
        <w:rPr>
          <w:rFonts w:cstheme="minorHAnsi"/>
          <w:b/>
          <w:bCs/>
          <w:sz w:val="24"/>
          <w:szCs w:val="24"/>
        </w:rPr>
        <w:t>staggered,</w:t>
      </w:r>
      <w:r w:rsidR="002F7454" w:rsidRPr="00B20AC3">
        <w:rPr>
          <w:rFonts w:cstheme="minorHAnsi"/>
          <w:b/>
          <w:bCs/>
          <w:sz w:val="24"/>
          <w:szCs w:val="24"/>
        </w:rPr>
        <w:t xml:space="preserve"> and proper social distancing must be sustained. </w:t>
      </w:r>
    </w:p>
    <w:p w14:paraId="6B1DF850" w14:textId="77CBFEEF" w:rsidR="00675F9D" w:rsidRPr="00B20AC3" w:rsidRDefault="00675F9D" w:rsidP="003D3E9E">
      <w:pPr>
        <w:rPr>
          <w:rFonts w:cstheme="minorHAnsi"/>
          <w:sz w:val="24"/>
          <w:szCs w:val="24"/>
        </w:rPr>
      </w:pPr>
    </w:p>
    <w:p w14:paraId="680009FD" w14:textId="37A4AF43" w:rsidR="00675F9D" w:rsidRPr="00B20AC3" w:rsidRDefault="00675F9D" w:rsidP="003D3E9E">
      <w:pPr>
        <w:rPr>
          <w:rFonts w:cstheme="minorHAnsi"/>
          <w:sz w:val="24"/>
          <w:szCs w:val="24"/>
        </w:rPr>
      </w:pPr>
      <w:r w:rsidRPr="00B20AC3">
        <w:rPr>
          <w:rFonts w:cstheme="minorHAnsi"/>
          <w:sz w:val="24"/>
          <w:szCs w:val="24"/>
        </w:rPr>
        <w:t xml:space="preserve">*Guests in the HSC and RPC-Hypo program have the option to remain </w:t>
      </w:r>
      <w:r w:rsidR="00F95A06" w:rsidRPr="00B20AC3">
        <w:rPr>
          <w:rFonts w:cstheme="minorHAnsi"/>
          <w:sz w:val="24"/>
          <w:szCs w:val="24"/>
        </w:rPr>
        <w:t>in shelter</w:t>
      </w:r>
      <w:r w:rsidRPr="00B20AC3">
        <w:rPr>
          <w:rFonts w:cstheme="minorHAnsi"/>
          <w:sz w:val="24"/>
          <w:szCs w:val="24"/>
        </w:rPr>
        <w:t xml:space="preserve"> during the day if they participate in the Day Program with appropriate social distancing procedures from 9am-4pm.</w:t>
      </w:r>
      <w:r w:rsidR="00CD512B" w:rsidRPr="00B20AC3">
        <w:rPr>
          <w:rFonts w:cstheme="minorHAnsi"/>
          <w:sz w:val="24"/>
          <w:szCs w:val="24"/>
        </w:rPr>
        <w:t xml:space="preserve"> </w:t>
      </w:r>
      <w:r w:rsidR="00CD512B" w:rsidRPr="00B20AC3">
        <w:rPr>
          <w:rFonts w:cstheme="minorHAnsi"/>
          <w:b/>
          <w:bCs/>
          <w:sz w:val="24"/>
          <w:szCs w:val="24"/>
        </w:rPr>
        <w:t>HS</w:t>
      </w:r>
      <w:r w:rsidR="00F95A06" w:rsidRPr="00B20AC3">
        <w:rPr>
          <w:rFonts w:cstheme="minorHAnsi"/>
          <w:b/>
          <w:bCs/>
          <w:sz w:val="24"/>
          <w:szCs w:val="24"/>
        </w:rPr>
        <w:t>C</w:t>
      </w:r>
      <w:r w:rsidR="004C3786" w:rsidRPr="00B20AC3">
        <w:rPr>
          <w:rFonts w:cstheme="minorHAnsi"/>
          <w:b/>
          <w:bCs/>
          <w:sz w:val="24"/>
          <w:szCs w:val="24"/>
        </w:rPr>
        <w:t>-</w:t>
      </w:r>
      <w:r w:rsidR="00CD512B" w:rsidRPr="00B20AC3">
        <w:rPr>
          <w:rFonts w:cstheme="minorHAnsi"/>
          <w:b/>
          <w:bCs/>
          <w:sz w:val="24"/>
          <w:szCs w:val="24"/>
        </w:rPr>
        <w:t xml:space="preserve"> </w:t>
      </w:r>
      <w:proofErr w:type="gramStart"/>
      <w:r w:rsidR="00CD512B" w:rsidRPr="00B20AC3">
        <w:rPr>
          <w:rFonts w:cstheme="minorHAnsi"/>
          <w:b/>
          <w:bCs/>
          <w:sz w:val="24"/>
          <w:szCs w:val="24"/>
        </w:rPr>
        <w:t>Hypo</w:t>
      </w:r>
      <w:r w:rsidR="002C6DCF" w:rsidRPr="00B20AC3">
        <w:rPr>
          <w:rFonts w:cstheme="minorHAnsi"/>
          <w:sz w:val="24"/>
          <w:szCs w:val="24"/>
        </w:rPr>
        <w:t xml:space="preserve"> day</w:t>
      </w:r>
      <w:proofErr w:type="gramEnd"/>
      <w:r w:rsidR="002C6DCF" w:rsidRPr="00B20AC3">
        <w:rPr>
          <w:rFonts w:cstheme="minorHAnsi"/>
          <w:sz w:val="24"/>
          <w:szCs w:val="24"/>
        </w:rPr>
        <w:t xml:space="preserve"> programming</w:t>
      </w:r>
      <w:r w:rsidR="00210E7F" w:rsidRPr="00B20AC3">
        <w:rPr>
          <w:rFonts w:cstheme="minorHAnsi"/>
          <w:sz w:val="24"/>
          <w:szCs w:val="24"/>
        </w:rPr>
        <w:t xml:space="preserve"> will </w:t>
      </w:r>
      <w:r w:rsidR="004C3786" w:rsidRPr="00B20AC3">
        <w:rPr>
          <w:rFonts w:cstheme="minorHAnsi"/>
          <w:sz w:val="24"/>
          <w:szCs w:val="24"/>
        </w:rPr>
        <w:t xml:space="preserve">take place </w:t>
      </w:r>
      <w:r w:rsidR="004872D0" w:rsidRPr="00B20AC3">
        <w:rPr>
          <w:rFonts w:cstheme="minorHAnsi"/>
          <w:sz w:val="24"/>
          <w:szCs w:val="24"/>
        </w:rPr>
        <w:t>in designated 2</w:t>
      </w:r>
      <w:r w:rsidR="004872D0" w:rsidRPr="00B20AC3">
        <w:rPr>
          <w:rFonts w:cstheme="minorHAnsi"/>
          <w:sz w:val="24"/>
          <w:szCs w:val="24"/>
          <w:vertAlign w:val="superscript"/>
        </w:rPr>
        <w:t>nd</w:t>
      </w:r>
      <w:r w:rsidR="004872D0" w:rsidRPr="00B20AC3">
        <w:rPr>
          <w:rFonts w:cstheme="minorHAnsi"/>
          <w:sz w:val="24"/>
          <w:szCs w:val="24"/>
        </w:rPr>
        <w:t xml:space="preserve"> and 7</w:t>
      </w:r>
      <w:r w:rsidR="004872D0" w:rsidRPr="00B20AC3">
        <w:rPr>
          <w:rFonts w:cstheme="minorHAnsi"/>
          <w:sz w:val="24"/>
          <w:szCs w:val="24"/>
          <w:vertAlign w:val="superscript"/>
        </w:rPr>
        <w:t>th</w:t>
      </w:r>
      <w:r w:rsidR="004872D0" w:rsidRPr="00B20AC3">
        <w:rPr>
          <w:rFonts w:cstheme="minorHAnsi"/>
          <w:sz w:val="24"/>
          <w:szCs w:val="24"/>
        </w:rPr>
        <w:t xml:space="preserve"> floor </w:t>
      </w:r>
      <w:r w:rsidR="00E63B1F" w:rsidRPr="00B20AC3">
        <w:rPr>
          <w:rFonts w:cstheme="minorHAnsi"/>
          <w:sz w:val="24"/>
          <w:szCs w:val="24"/>
        </w:rPr>
        <w:t xml:space="preserve">open spaces where beds and floor cots are </w:t>
      </w:r>
      <w:r w:rsidR="001F0F79" w:rsidRPr="00B20AC3">
        <w:rPr>
          <w:rFonts w:cstheme="minorHAnsi"/>
          <w:sz w:val="24"/>
          <w:szCs w:val="24"/>
        </w:rPr>
        <w:t xml:space="preserve">to be </w:t>
      </w:r>
      <w:r w:rsidR="00E63B1F" w:rsidRPr="00B20AC3">
        <w:rPr>
          <w:rFonts w:cstheme="minorHAnsi"/>
          <w:sz w:val="24"/>
          <w:szCs w:val="24"/>
        </w:rPr>
        <w:t>removed to accommodate</w:t>
      </w:r>
      <w:r w:rsidR="001F0F79" w:rsidRPr="00B20AC3">
        <w:rPr>
          <w:rFonts w:cstheme="minorHAnsi"/>
          <w:sz w:val="24"/>
          <w:szCs w:val="24"/>
        </w:rPr>
        <w:t xml:space="preserve"> the placement of</w:t>
      </w:r>
      <w:r w:rsidR="00E63B1F" w:rsidRPr="00B20AC3">
        <w:rPr>
          <w:rFonts w:cstheme="minorHAnsi"/>
          <w:sz w:val="24"/>
          <w:szCs w:val="24"/>
        </w:rPr>
        <w:t xml:space="preserve"> </w:t>
      </w:r>
      <w:r w:rsidR="00F93FA3" w:rsidRPr="00B20AC3">
        <w:rPr>
          <w:rFonts w:cstheme="minorHAnsi"/>
          <w:sz w:val="24"/>
          <w:szCs w:val="24"/>
        </w:rPr>
        <w:t xml:space="preserve">limited </w:t>
      </w:r>
      <w:r w:rsidR="00997DDB" w:rsidRPr="00B20AC3">
        <w:rPr>
          <w:rFonts w:cstheme="minorHAnsi"/>
          <w:sz w:val="24"/>
          <w:szCs w:val="24"/>
        </w:rPr>
        <w:t>table</w:t>
      </w:r>
      <w:r w:rsidR="00F93FA3" w:rsidRPr="00B20AC3">
        <w:rPr>
          <w:rFonts w:cstheme="minorHAnsi"/>
          <w:sz w:val="24"/>
          <w:szCs w:val="24"/>
        </w:rPr>
        <w:t>s</w:t>
      </w:r>
      <w:r w:rsidR="00997DDB" w:rsidRPr="00B20AC3">
        <w:rPr>
          <w:rFonts w:cstheme="minorHAnsi"/>
          <w:sz w:val="24"/>
          <w:szCs w:val="24"/>
        </w:rPr>
        <w:t xml:space="preserve"> and chairs for shelter services.</w:t>
      </w:r>
    </w:p>
    <w:p w14:paraId="4AF958BF" w14:textId="5ACE6396" w:rsidR="00675F9D" w:rsidRPr="00B20AC3" w:rsidRDefault="00675F9D" w:rsidP="003D3E9E">
      <w:pPr>
        <w:rPr>
          <w:rFonts w:cstheme="minorHAnsi"/>
          <w:sz w:val="28"/>
          <w:szCs w:val="28"/>
        </w:rPr>
      </w:pPr>
    </w:p>
    <w:p w14:paraId="3ACF6748" w14:textId="2B597170" w:rsidR="00675F9D" w:rsidRPr="00B20AC3" w:rsidRDefault="00675F9D" w:rsidP="007B70B1">
      <w:pPr>
        <w:jc w:val="center"/>
        <w:rPr>
          <w:rFonts w:cstheme="minorHAnsi"/>
          <w:b/>
          <w:bCs/>
          <w:sz w:val="28"/>
          <w:szCs w:val="28"/>
          <w:u w:val="single"/>
        </w:rPr>
      </w:pPr>
      <w:r w:rsidRPr="00B20AC3">
        <w:rPr>
          <w:rFonts w:cstheme="minorHAnsi"/>
          <w:b/>
          <w:bCs/>
          <w:sz w:val="28"/>
          <w:szCs w:val="28"/>
          <w:u w:val="single"/>
        </w:rPr>
        <w:t>Shelter Cleaning Procedures during Covid-19 Pandemic</w:t>
      </w:r>
    </w:p>
    <w:p w14:paraId="66B02066" w14:textId="6D82F642" w:rsidR="00675F9D" w:rsidRPr="00B20AC3" w:rsidRDefault="00675F9D" w:rsidP="003D3E9E">
      <w:pPr>
        <w:rPr>
          <w:rFonts w:cstheme="minorHAnsi"/>
          <w:sz w:val="24"/>
          <w:szCs w:val="24"/>
        </w:rPr>
      </w:pPr>
      <w:r w:rsidRPr="00B20AC3">
        <w:rPr>
          <w:rFonts w:cstheme="minorHAnsi"/>
          <w:sz w:val="24"/>
          <w:szCs w:val="24"/>
        </w:rPr>
        <w:t xml:space="preserve">Shelter providers must </w:t>
      </w:r>
      <w:r w:rsidR="00AA0341" w:rsidRPr="00B20AC3">
        <w:rPr>
          <w:rFonts w:cstheme="minorHAnsi"/>
          <w:sz w:val="24"/>
          <w:szCs w:val="24"/>
        </w:rPr>
        <w:t xml:space="preserve">always </w:t>
      </w:r>
      <w:r w:rsidRPr="00B20AC3">
        <w:rPr>
          <w:rFonts w:cstheme="minorHAnsi"/>
          <w:sz w:val="24"/>
          <w:szCs w:val="24"/>
        </w:rPr>
        <w:t xml:space="preserve">ensure cleaning and </w:t>
      </w:r>
      <w:r w:rsidR="00D41CA3" w:rsidRPr="00B20AC3">
        <w:rPr>
          <w:rFonts w:cstheme="minorHAnsi"/>
          <w:sz w:val="24"/>
          <w:szCs w:val="24"/>
        </w:rPr>
        <w:t xml:space="preserve">the </w:t>
      </w:r>
      <w:r w:rsidRPr="00B20AC3">
        <w:rPr>
          <w:rFonts w:cstheme="minorHAnsi"/>
          <w:sz w:val="24"/>
          <w:szCs w:val="24"/>
        </w:rPr>
        <w:t>appropriate sanitary conditions of Arlington County shelters, this includes the outlined terms and con</w:t>
      </w:r>
      <w:r w:rsidR="00293DAF" w:rsidRPr="00B20AC3">
        <w:rPr>
          <w:rFonts w:cstheme="minorHAnsi"/>
          <w:sz w:val="24"/>
          <w:szCs w:val="24"/>
        </w:rPr>
        <w:t>ditions per the County’s shelter agreements.</w:t>
      </w:r>
    </w:p>
    <w:p w14:paraId="278C63CE" w14:textId="4FDD8B09" w:rsidR="00293DAF" w:rsidRPr="00B20AC3" w:rsidRDefault="00293DAF" w:rsidP="003D3E9E">
      <w:pPr>
        <w:rPr>
          <w:rFonts w:cstheme="minorHAnsi"/>
          <w:sz w:val="24"/>
          <w:szCs w:val="24"/>
        </w:rPr>
      </w:pPr>
    </w:p>
    <w:p w14:paraId="012BB0C4" w14:textId="4B6DAFD6" w:rsidR="00293DAF" w:rsidRPr="00B20AC3" w:rsidRDefault="00293DAF" w:rsidP="003D3E9E">
      <w:pPr>
        <w:rPr>
          <w:rFonts w:cstheme="minorHAnsi"/>
          <w:sz w:val="24"/>
          <w:szCs w:val="24"/>
        </w:rPr>
      </w:pPr>
      <w:r w:rsidRPr="00B20AC3">
        <w:rPr>
          <w:rFonts w:cstheme="minorHAnsi"/>
          <w:sz w:val="24"/>
          <w:szCs w:val="24"/>
        </w:rPr>
        <w:t xml:space="preserve">Additionally, </w:t>
      </w:r>
      <w:r w:rsidR="00BF0615" w:rsidRPr="00B20AC3">
        <w:rPr>
          <w:rFonts w:cstheme="minorHAnsi"/>
          <w:sz w:val="24"/>
          <w:szCs w:val="24"/>
        </w:rPr>
        <w:t xml:space="preserve">shelters should adhere to </w:t>
      </w:r>
      <w:r w:rsidR="00456470" w:rsidRPr="00B20AC3">
        <w:rPr>
          <w:rFonts w:cstheme="minorHAnsi"/>
          <w:sz w:val="24"/>
          <w:szCs w:val="24"/>
        </w:rPr>
        <w:t>CDC</w:t>
      </w:r>
      <w:r w:rsidR="00BF0615" w:rsidRPr="00B20AC3">
        <w:rPr>
          <w:rFonts w:cstheme="minorHAnsi"/>
          <w:sz w:val="24"/>
          <w:szCs w:val="24"/>
        </w:rPr>
        <w:t xml:space="preserve"> guidelines </w:t>
      </w:r>
      <w:r w:rsidR="009A3D01" w:rsidRPr="00B20AC3">
        <w:rPr>
          <w:rFonts w:cstheme="minorHAnsi"/>
          <w:sz w:val="24"/>
          <w:szCs w:val="24"/>
        </w:rPr>
        <w:t>for cle</w:t>
      </w:r>
      <w:r w:rsidR="009B5714" w:rsidRPr="00B20AC3">
        <w:rPr>
          <w:rFonts w:cstheme="minorHAnsi"/>
          <w:sz w:val="24"/>
          <w:szCs w:val="24"/>
        </w:rPr>
        <w:t xml:space="preserve">aning procedures </w:t>
      </w:r>
      <w:r w:rsidR="00BF0615" w:rsidRPr="00B20AC3">
        <w:rPr>
          <w:rFonts w:cstheme="minorHAnsi"/>
          <w:sz w:val="24"/>
          <w:szCs w:val="24"/>
        </w:rPr>
        <w:t xml:space="preserve">referenced </w:t>
      </w:r>
      <w:hyperlink r:id="rId20" w:history="1">
        <w:r w:rsidR="00BF0615" w:rsidRPr="00B20AC3">
          <w:rPr>
            <w:rStyle w:val="Hyperlink"/>
            <w:rFonts w:cstheme="minorHAnsi"/>
            <w:sz w:val="24"/>
            <w:szCs w:val="24"/>
          </w:rPr>
          <w:t>here</w:t>
        </w:r>
      </w:hyperlink>
    </w:p>
    <w:p w14:paraId="10702E29" w14:textId="3AA78DEC" w:rsidR="00114B01" w:rsidRPr="00B20AC3" w:rsidRDefault="00114B01" w:rsidP="003D3E9E">
      <w:pPr>
        <w:rPr>
          <w:rFonts w:cstheme="minorHAnsi"/>
          <w:sz w:val="28"/>
          <w:szCs w:val="28"/>
        </w:rPr>
      </w:pPr>
    </w:p>
    <w:p w14:paraId="48FC64F6" w14:textId="16405B5A" w:rsidR="00114B01" w:rsidRPr="00B20AC3" w:rsidRDefault="00114B01" w:rsidP="007B70B1">
      <w:pPr>
        <w:jc w:val="center"/>
        <w:rPr>
          <w:rFonts w:cstheme="minorHAnsi"/>
          <w:sz w:val="28"/>
          <w:szCs w:val="28"/>
        </w:rPr>
      </w:pPr>
      <w:r w:rsidRPr="00B20AC3">
        <w:rPr>
          <w:rFonts w:cstheme="minorHAnsi"/>
          <w:b/>
          <w:bCs/>
          <w:sz w:val="28"/>
          <w:szCs w:val="28"/>
          <w:u w:val="single"/>
        </w:rPr>
        <w:t>Access to Year-Round Shelter</w:t>
      </w:r>
    </w:p>
    <w:p w14:paraId="3DFD5427" w14:textId="7C55CD36" w:rsidR="00114B01" w:rsidRPr="00B20AC3" w:rsidRDefault="00114B01" w:rsidP="003D3E9E">
      <w:pPr>
        <w:rPr>
          <w:rFonts w:cstheme="minorHAnsi"/>
          <w:sz w:val="24"/>
          <w:szCs w:val="24"/>
        </w:rPr>
      </w:pPr>
      <w:r w:rsidRPr="00B20AC3">
        <w:rPr>
          <w:rFonts w:cstheme="minorHAnsi"/>
          <w:sz w:val="24"/>
          <w:szCs w:val="24"/>
        </w:rPr>
        <w:t xml:space="preserve">Guests are strongly encouraged to transition to available year-round shelter beds either at </w:t>
      </w:r>
      <w:r w:rsidR="005A288F" w:rsidRPr="00B20AC3">
        <w:rPr>
          <w:rFonts w:cstheme="minorHAnsi"/>
          <w:sz w:val="24"/>
          <w:szCs w:val="24"/>
        </w:rPr>
        <w:t>the</w:t>
      </w:r>
      <w:r w:rsidRPr="00B20AC3">
        <w:rPr>
          <w:rFonts w:cstheme="minorHAnsi"/>
          <w:sz w:val="24"/>
          <w:szCs w:val="24"/>
        </w:rPr>
        <w:t xml:space="preserve"> HSC or RPC. To transition to a year-round shelter bed, guests must go to the Arlington County Department of Human </w:t>
      </w:r>
      <w:r w:rsidR="00B7366A" w:rsidRPr="00B20AC3">
        <w:rPr>
          <w:rFonts w:cstheme="minorHAnsi"/>
          <w:sz w:val="24"/>
          <w:szCs w:val="24"/>
        </w:rPr>
        <w:t xml:space="preserve">Services- Community Assistance Bureau to complete an intake via the Centralized Access System (CAS). Upon completion of their intake, guests will receive a referral to either the HSC or RPC, depending on availability. Guests are required to accept the placement options to HSC or RPC. No wait list will be maintained for any shelter as the same services are offered at both the HSC ad RPC. </w:t>
      </w:r>
    </w:p>
    <w:p w14:paraId="3185CD00" w14:textId="4180905B" w:rsidR="00171B96" w:rsidRPr="00B20AC3" w:rsidRDefault="00171B96" w:rsidP="00171B96">
      <w:pPr>
        <w:rPr>
          <w:rFonts w:cstheme="minorHAnsi"/>
          <w:sz w:val="24"/>
          <w:szCs w:val="24"/>
        </w:rPr>
      </w:pPr>
    </w:p>
    <w:p w14:paraId="7C2ED3A3" w14:textId="77777777" w:rsidR="00914880" w:rsidRPr="00B20AC3" w:rsidRDefault="00914880" w:rsidP="00171B96">
      <w:pPr>
        <w:rPr>
          <w:rFonts w:cstheme="minorHAnsi"/>
          <w:sz w:val="24"/>
          <w:szCs w:val="24"/>
        </w:rPr>
      </w:pPr>
    </w:p>
    <w:p w14:paraId="2FED96BD" w14:textId="75BEDF69" w:rsidR="00B7366A" w:rsidRPr="00B20AC3" w:rsidRDefault="005B108D" w:rsidP="002D48D4">
      <w:pPr>
        <w:jc w:val="center"/>
        <w:rPr>
          <w:rFonts w:cstheme="minorHAnsi"/>
          <w:b/>
          <w:bCs/>
          <w:sz w:val="28"/>
          <w:szCs w:val="28"/>
          <w:u w:val="single"/>
        </w:rPr>
      </w:pPr>
      <w:r w:rsidRPr="00B20AC3">
        <w:rPr>
          <w:rFonts w:cstheme="minorHAnsi"/>
          <w:b/>
          <w:bCs/>
          <w:sz w:val="28"/>
          <w:szCs w:val="28"/>
          <w:u w:val="single"/>
        </w:rPr>
        <w:t>Hypothermia Procedures to Transition Clients to Year-round Shelter Placement</w:t>
      </w:r>
    </w:p>
    <w:p w14:paraId="368DC5F1" w14:textId="0531759A" w:rsidR="005B108D" w:rsidRPr="00B20AC3" w:rsidRDefault="00877D27" w:rsidP="005B108D">
      <w:pPr>
        <w:rPr>
          <w:rFonts w:cstheme="minorHAnsi"/>
          <w:sz w:val="24"/>
          <w:szCs w:val="24"/>
        </w:rPr>
      </w:pPr>
      <w:r w:rsidRPr="00B20AC3">
        <w:rPr>
          <w:rFonts w:cstheme="minorHAnsi"/>
          <w:sz w:val="24"/>
          <w:szCs w:val="24"/>
        </w:rPr>
        <w:t xml:space="preserve">Throughout the hypothermia season, shelter staff will transition HSC-Hypo guests and RPC overflow guests (when applicable) to year-round emergency shelter beds. Hypothermia guests will complete intake </w:t>
      </w:r>
      <w:r w:rsidR="4D8030FE" w:rsidRPr="00B20AC3">
        <w:rPr>
          <w:rFonts w:cstheme="minorHAnsi"/>
          <w:sz w:val="24"/>
          <w:szCs w:val="24"/>
        </w:rPr>
        <w:t xml:space="preserve">over the phone </w:t>
      </w:r>
      <w:r w:rsidR="00252D22" w:rsidRPr="00B20AC3">
        <w:rPr>
          <w:rFonts w:cstheme="minorHAnsi"/>
          <w:sz w:val="24"/>
          <w:szCs w:val="24"/>
        </w:rPr>
        <w:t>with Arlington</w:t>
      </w:r>
      <w:r w:rsidRPr="00B20AC3">
        <w:rPr>
          <w:rFonts w:cstheme="minorHAnsi"/>
          <w:sz w:val="24"/>
          <w:szCs w:val="24"/>
        </w:rPr>
        <w:t xml:space="preserve"> County Department of Human Services (DHS) before transitioning to a year-round bed if they have not already done so within the previous 30 days. </w:t>
      </w:r>
    </w:p>
    <w:p w14:paraId="55794FC3" w14:textId="77777777" w:rsidR="004A0C49" w:rsidRPr="00B20AC3" w:rsidRDefault="004A0C49" w:rsidP="005B108D">
      <w:pPr>
        <w:rPr>
          <w:rFonts w:cstheme="minorHAnsi"/>
          <w:sz w:val="24"/>
          <w:szCs w:val="24"/>
        </w:rPr>
      </w:pPr>
    </w:p>
    <w:p w14:paraId="5157D80E" w14:textId="3B64BBC7" w:rsidR="00877D27" w:rsidRPr="00B20AC3" w:rsidRDefault="00877D27" w:rsidP="005B108D">
      <w:pPr>
        <w:rPr>
          <w:rFonts w:cstheme="minorHAnsi"/>
          <w:sz w:val="24"/>
          <w:szCs w:val="24"/>
        </w:rPr>
      </w:pPr>
      <w:r w:rsidRPr="00B20AC3">
        <w:rPr>
          <w:rFonts w:cstheme="minorHAnsi"/>
          <w:sz w:val="24"/>
          <w:szCs w:val="24"/>
        </w:rPr>
        <w:t>Staff will:</w:t>
      </w:r>
    </w:p>
    <w:p w14:paraId="22849A63" w14:textId="4C57D33E" w:rsidR="00877D27" w:rsidRPr="00B20AC3" w:rsidRDefault="00A57B6A" w:rsidP="00A57B6A">
      <w:pPr>
        <w:pStyle w:val="ListParagraph"/>
        <w:numPr>
          <w:ilvl w:val="0"/>
          <w:numId w:val="6"/>
        </w:numPr>
        <w:rPr>
          <w:rFonts w:cstheme="minorHAnsi"/>
          <w:sz w:val="24"/>
          <w:szCs w:val="24"/>
        </w:rPr>
      </w:pPr>
      <w:r w:rsidRPr="00B20AC3">
        <w:rPr>
          <w:rFonts w:cstheme="minorHAnsi"/>
          <w:sz w:val="24"/>
          <w:szCs w:val="24"/>
        </w:rPr>
        <w:t xml:space="preserve">Prior to being moved from hypothermia to shelter, the guest will receive a letter explaining the </w:t>
      </w:r>
      <w:r w:rsidR="00E24514" w:rsidRPr="00B20AC3">
        <w:rPr>
          <w:rFonts w:cstheme="minorHAnsi"/>
          <w:sz w:val="24"/>
          <w:szCs w:val="24"/>
        </w:rPr>
        <w:t>transition</w:t>
      </w:r>
      <w:r w:rsidRPr="00B20AC3">
        <w:rPr>
          <w:rFonts w:cstheme="minorHAnsi"/>
          <w:sz w:val="24"/>
          <w:szCs w:val="24"/>
        </w:rPr>
        <w:t xml:space="preserve"> process, explained below. </w:t>
      </w:r>
    </w:p>
    <w:p w14:paraId="67D541CD" w14:textId="332D7A6F" w:rsidR="00604F92" w:rsidRPr="00B20AC3" w:rsidRDefault="00604F92" w:rsidP="00A57B6A">
      <w:pPr>
        <w:pStyle w:val="ListParagraph"/>
        <w:numPr>
          <w:ilvl w:val="0"/>
          <w:numId w:val="6"/>
        </w:numPr>
        <w:rPr>
          <w:rFonts w:cstheme="minorHAnsi"/>
          <w:sz w:val="24"/>
          <w:szCs w:val="24"/>
        </w:rPr>
      </w:pPr>
      <w:r w:rsidRPr="00B20AC3">
        <w:rPr>
          <w:rFonts w:cstheme="minorHAnsi"/>
          <w:sz w:val="24"/>
          <w:szCs w:val="24"/>
        </w:rPr>
        <w:t xml:space="preserve">Contact the Clinical Coordination Program Manager at DHS by phone and/or email to provide notice that a current hypothermia guest will be </w:t>
      </w:r>
      <w:r w:rsidR="00E24514" w:rsidRPr="00B20AC3">
        <w:rPr>
          <w:rFonts w:cstheme="minorHAnsi"/>
          <w:sz w:val="24"/>
          <w:szCs w:val="24"/>
        </w:rPr>
        <w:t>completing</w:t>
      </w:r>
      <w:r w:rsidRPr="00B20AC3">
        <w:rPr>
          <w:rFonts w:cstheme="minorHAnsi"/>
          <w:sz w:val="24"/>
          <w:szCs w:val="24"/>
        </w:rPr>
        <w:t xml:space="preserve"> an intake.</w:t>
      </w:r>
    </w:p>
    <w:p w14:paraId="2F4993E4" w14:textId="7555A1C5" w:rsidR="00604F92" w:rsidRPr="00B20AC3" w:rsidRDefault="00554D62" w:rsidP="00554D62">
      <w:pPr>
        <w:pStyle w:val="ListParagraph"/>
        <w:numPr>
          <w:ilvl w:val="1"/>
          <w:numId w:val="6"/>
        </w:numPr>
        <w:rPr>
          <w:rFonts w:cstheme="minorHAnsi"/>
          <w:sz w:val="24"/>
          <w:szCs w:val="24"/>
        </w:rPr>
      </w:pPr>
      <w:r w:rsidRPr="00B20AC3">
        <w:rPr>
          <w:rFonts w:cstheme="minorHAnsi"/>
          <w:sz w:val="24"/>
          <w:szCs w:val="24"/>
        </w:rPr>
        <w:t xml:space="preserve">If a guest has been out of shelter and </w:t>
      </w:r>
      <w:r w:rsidR="00E24514" w:rsidRPr="00B20AC3">
        <w:rPr>
          <w:rFonts w:cstheme="minorHAnsi"/>
          <w:sz w:val="24"/>
          <w:szCs w:val="24"/>
        </w:rPr>
        <w:t>unconnected</w:t>
      </w:r>
      <w:r w:rsidRPr="00B20AC3">
        <w:rPr>
          <w:rFonts w:cstheme="minorHAnsi"/>
          <w:sz w:val="24"/>
          <w:szCs w:val="24"/>
        </w:rPr>
        <w:t xml:space="preserve"> to homeless services for more than 30 days, they must go to DHS to complete intake </w:t>
      </w:r>
      <w:r w:rsidR="00E24514" w:rsidRPr="00B20AC3">
        <w:rPr>
          <w:rFonts w:cstheme="minorHAnsi"/>
          <w:sz w:val="24"/>
          <w:szCs w:val="24"/>
        </w:rPr>
        <w:t>again they</w:t>
      </w:r>
      <w:r w:rsidRPr="00B20AC3">
        <w:rPr>
          <w:rFonts w:cstheme="minorHAnsi"/>
          <w:sz w:val="24"/>
          <w:szCs w:val="24"/>
        </w:rPr>
        <w:t xml:space="preserve"> must go to DHS to complete intake again.</w:t>
      </w:r>
    </w:p>
    <w:p w14:paraId="2139A267" w14:textId="604FC0CC" w:rsidR="00554D62" w:rsidRPr="00B20AC3" w:rsidRDefault="00E24514" w:rsidP="00554D62">
      <w:pPr>
        <w:pStyle w:val="ListParagraph"/>
        <w:numPr>
          <w:ilvl w:val="1"/>
          <w:numId w:val="6"/>
        </w:numPr>
        <w:rPr>
          <w:rFonts w:cstheme="minorHAnsi"/>
          <w:sz w:val="24"/>
          <w:szCs w:val="24"/>
        </w:rPr>
      </w:pPr>
      <w:r w:rsidRPr="00B20AC3">
        <w:rPr>
          <w:rFonts w:cstheme="minorHAnsi"/>
          <w:sz w:val="24"/>
          <w:szCs w:val="24"/>
        </w:rPr>
        <w:t xml:space="preserve">If a guest has been moved to shelter on temporary basis and is required to go to DHS, the staff can contact the Clinical Coordination Program Manager to confirm the guest has completed intake at DHS. Case Management can begin once this has been confirmed. </w:t>
      </w:r>
    </w:p>
    <w:p w14:paraId="6EA432B0" w14:textId="108C780D" w:rsidR="00E24514" w:rsidRPr="00B20AC3" w:rsidRDefault="00BF6DAC" w:rsidP="00E24514">
      <w:pPr>
        <w:pStyle w:val="ListParagraph"/>
        <w:numPr>
          <w:ilvl w:val="0"/>
          <w:numId w:val="6"/>
        </w:numPr>
        <w:rPr>
          <w:rFonts w:cstheme="minorHAnsi"/>
          <w:sz w:val="24"/>
          <w:szCs w:val="24"/>
        </w:rPr>
      </w:pPr>
      <w:r w:rsidRPr="00B20AC3">
        <w:rPr>
          <w:rFonts w:cstheme="minorHAnsi"/>
          <w:sz w:val="24"/>
          <w:szCs w:val="24"/>
        </w:rPr>
        <w:t xml:space="preserve">The Clinical Coordination Program Manager shall be informed via email the same day whenever a hypothermia guest declines a year-round shelter placement. </w:t>
      </w:r>
    </w:p>
    <w:p w14:paraId="77E64D1B" w14:textId="1C19C156" w:rsidR="00B128C0" w:rsidRPr="00B20AC3" w:rsidRDefault="00B128C0" w:rsidP="00B128C0">
      <w:pPr>
        <w:rPr>
          <w:rFonts w:cstheme="minorHAnsi"/>
          <w:sz w:val="28"/>
          <w:szCs w:val="28"/>
        </w:rPr>
      </w:pPr>
    </w:p>
    <w:p w14:paraId="231AB345" w14:textId="29BF71EA" w:rsidR="00B128C0" w:rsidRPr="00B20AC3" w:rsidRDefault="200F0BB7" w:rsidP="00DC0302">
      <w:pPr>
        <w:jc w:val="center"/>
        <w:rPr>
          <w:rFonts w:cstheme="minorHAnsi"/>
          <w:b/>
          <w:bCs/>
          <w:sz w:val="28"/>
          <w:szCs w:val="28"/>
          <w:u w:val="single"/>
        </w:rPr>
      </w:pPr>
      <w:r w:rsidRPr="00B20AC3">
        <w:rPr>
          <w:rFonts w:cstheme="minorHAnsi"/>
          <w:b/>
          <w:bCs/>
          <w:sz w:val="28"/>
          <w:szCs w:val="28"/>
          <w:u w:val="single"/>
        </w:rPr>
        <w:t>Transition Process</w:t>
      </w:r>
    </w:p>
    <w:p w14:paraId="3081D9E0" w14:textId="29F5DC3C" w:rsidR="00B128C0" w:rsidRPr="00B20AC3" w:rsidRDefault="00DC0302" w:rsidP="00B128C0">
      <w:pPr>
        <w:rPr>
          <w:rFonts w:cstheme="minorHAnsi"/>
          <w:sz w:val="24"/>
          <w:szCs w:val="24"/>
        </w:rPr>
      </w:pPr>
      <w:r w:rsidRPr="00B20AC3">
        <w:rPr>
          <w:rFonts w:cstheme="minorHAnsi"/>
          <w:sz w:val="24"/>
          <w:szCs w:val="24"/>
        </w:rPr>
        <w:t>Prior</w:t>
      </w:r>
      <w:r w:rsidR="00B128C0" w:rsidRPr="00B20AC3">
        <w:rPr>
          <w:rFonts w:cstheme="minorHAnsi"/>
          <w:sz w:val="24"/>
          <w:szCs w:val="24"/>
        </w:rPr>
        <w:t xml:space="preserve"> to the end of </w:t>
      </w:r>
      <w:r w:rsidRPr="00B20AC3">
        <w:rPr>
          <w:rFonts w:cstheme="minorHAnsi"/>
          <w:sz w:val="24"/>
          <w:szCs w:val="24"/>
        </w:rPr>
        <w:t>hypothermia</w:t>
      </w:r>
      <w:r w:rsidR="00B128C0" w:rsidRPr="00B20AC3">
        <w:rPr>
          <w:rFonts w:cstheme="minorHAnsi"/>
          <w:sz w:val="24"/>
          <w:szCs w:val="24"/>
        </w:rPr>
        <w:t xml:space="preserve"> season, it may be necessary to </w:t>
      </w:r>
      <w:r w:rsidRPr="00B20AC3">
        <w:rPr>
          <w:rFonts w:cstheme="minorHAnsi"/>
          <w:sz w:val="24"/>
          <w:szCs w:val="24"/>
        </w:rPr>
        <w:t>transition</w:t>
      </w:r>
      <w:r w:rsidR="00B128C0" w:rsidRPr="00B20AC3">
        <w:rPr>
          <w:rFonts w:cstheme="minorHAnsi"/>
          <w:sz w:val="24"/>
          <w:szCs w:val="24"/>
        </w:rPr>
        <w:t xml:space="preserve"> a </w:t>
      </w:r>
      <w:r w:rsidRPr="00B20AC3">
        <w:rPr>
          <w:rFonts w:cstheme="minorHAnsi"/>
          <w:sz w:val="24"/>
          <w:szCs w:val="24"/>
        </w:rPr>
        <w:t>high</w:t>
      </w:r>
      <w:r w:rsidR="00B128C0" w:rsidRPr="00B20AC3">
        <w:rPr>
          <w:rFonts w:cstheme="minorHAnsi"/>
          <w:sz w:val="24"/>
          <w:szCs w:val="24"/>
        </w:rPr>
        <w:t xml:space="preserve"> </w:t>
      </w:r>
      <w:r w:rsidRPr="00B20AC3">
        <w:rPr>
          <w:rFonts w:cstheme="minorHAnsi"/>
          <w:sz w:val="24"/>
          <w:szCs w:val="24"/>
        </w:rPr>
        <w:t>volume</w:t>
      </w:r>
      <w:r w:rsidR="00B128C0" w:rsidRPr="00B20AC3">
        <w:rPr>
          <w:rFonts w:cstheme="minorHAnsi"/>
          <w:sz w:val="24"/>
          <w:szCs w:val="24"/>
        </w:rPr>
        <w:t xml:space="preserve"> of guests from </w:t>
      </w:r>
      <w:r w:rsidRPr="00B20AC3">
        <w:rPr>
          <w:rFonts w:cstheme="minorHAnsi"/>
          <w:sz w:val="24"/>
          <w:szCs w:val="24"/>
        </w:rPr>
        <w:t>hypothermia</w:t>
      </w:r>
      <w:r w:rsidR="00B128C0" w:rsidRPr="00B20AC3">
        <w:rPr>
          <w:rFonts w:cstheme="minorHAnsi"/>
          <w:sz w:val="24"/>
          <w:szCs w:val="24"/>
        </w:rPr>
        <w:t xml:space="preserve"> shelter to </w:t>
      </w:r>
      <w:r w:rsidRPr="00B20AC3">
        <w:rPr>
          <w:rFonts w:cstheme="minorHAnsi"/>
          <w:sz w:val="24"/>
          <w:szCs w:val="24"/>
        </w:rPr>
        <w:t>year-round</w:t>
      </w:r>
      <w:r w:rsidR="00B128C0" w:rsidRPr="00B20AC3">
        <w:rPr>
          <w:rFonts w:cstheme="minorHAnsi"/>
          <w:sz w:val="24"/>
          <w:szCs w:val="24"/>
        </w:rPr>
        <w:t xml:space="preserve"> shelter. The </w:t>
      </w:r>
      <w:r w:rsidRPr="00B20AC3">
        <w:rPr>
          <w:rFonts w:cstheme="minorHAnsi"/>
          <w:sz w:val="24"/>
          <w:szCs w:val="24"/>
        </w:rPr>
        <w:t>following</w:t>
      </w:r>
      <w:r w:rsidR="00B128C0" w:rsidRPr="00B20AC3">
        <w:rPr>
          <w:rFonts w:cstheme="minorHAnsi"/>
          <w:sz w:val="24"/>
          <w:szCs w:val="24"/>
        </w:rPr>
        <w:t xml:space="preserve"> process should be </w:t>
      </w:r>
      <w:r w:rsidRPr="00B20AC3">
        <w:rPr>
          <w:rFonts w:cstheme="minorHAnsi"/>
          <w:sz w:val="24"/>
          <w:szCs w:val="24"/>
        </w:rPr>
        <w:t>observed</w:t>
      </w:r>
      <w:r w:rsidR="00B128C0" w:rsidRPr="00B20AC3">
        <w:rPr>
          <w:rFonts w:cstheme="minorHAnsi"/>
          <w:sz w:val="24"/>
          <w:szCs w:val="24"/>
        </w:rPr>
        <w:t>:</w:t>
      </w:r>
    </w:p>
    <w:p w14:paraId="580EAEF4" w14:textId="77777777" w:rsidR="004A0C49" w:rsidRPr="00B20AC3" w:rsidRDefault="004A0C49" w:rsidP="00B128C0">
      <w:pPr>
        <w:rPr>
          <w:rFonts w:cstheme="minorHAnsi"/>
          <w:sz w:val="24"/>
          <w:szCs w:val="24"/>
        </w:rPr>
      </w:pPr>
    </w:p>
    <w:p w14:paraId="52DDF378" w14:textId="5BB591B2" w:rsidR="00B128C0" w:rsidRPr="00B20AC3" w:rsidRDefault="00DC0302" w:rsidP="00B128C0">
      <w:pPr>
        <w:pStyle w:val="ListParagraph"/>
        <w:numPr>
          <w:ilvl w:val="0"/>
          <w:numId w:val="7"/>
        </w:numPr>
        <w:rPr>
          <w:rFonts w:cstheme="minorHAnsi"/>
          <w:sz w:val="24"/>
          <w:szCs w:val="24"/>
        </w:rPr>
      </w:pPr>
      <w:r w:rsidRPr="00B20AC3">
        <w:rPr>
          <w:rFonts w:cstheme="minorHAnsi"/>
          <w:sz w:val="24"/>
          <w:szCs w:val="24"/>
        </w:rPr>
        <w:t>Shelter</w:t>
      </w:r>
      <w:r w:rsidR="007A7193" w:rsidRPr="00B20AC3">
        <w:rPr>
          <w:rFonts w:cstheme="minorHAnsi"/>
          <w:sz w:val="24"/>
          <w:szCs w:val="24"/>
        </w:rPr>
        <w:t xml:space="preserve"> staff will email the </w:t>
      </w:r>
      <w:r w:rsidRPr="00B20AC3">
        <w:rPr>
          <w:rFonts w:cstheme="minorHAnsi"/>
          <w:sz w:val="24"/>
          <w:szCs w:val="24"/>
        </w:rPr>
        <w:t>Arlington</w:t>
      </w:r>
      <w:r w:rsidR="007A7193" w:rsidRPr="00B20AC3">
        <w:rPr>
          <w:rFonts w:cstheme="minorHAnsi"/>
          <w:sz w:val="24"/>
          <w:szCs w:val="24"/>
        </w:rPr>
        <w:t xml:space="preserve"> County </w:t>
      </w:r>
      <w:r w:rsidRPr="00B20AC3">
        <w:rPr>
          <w:rFonts w:cstheme="minorHAnsi"/>
          <w:sz w:val="24"/>
          <w:szCs w:val="24"/>
        </w:rPr>
        <w:t>Clinical</w:t>
      </w:r>
      <w:r w:rsidR="007A7193" w:rsidRPr="00B20AC3">
        <w:rPr>
          <w:rFonts w:cstheme="minorHAnsi"/>
          <w:sz w:val="24"/>
          <w:szCs w:val="24"/>
        </w:rPr>
        <w:t xml:space="preserve"> </w:t>
      </w:r>
      <w:r w:rsidRPr="00B20AC3">
        <w:rPr>
          <w:rFonts w:cstheme="minorHAnsi"/>
          <w:sz w:val="24"/>
          <w:szCs w:val="24"/>
        </w:rPr>
        <w:t>Coordination</w:t>
      </w:r>
      <w:r w:rsidR="007A7193" w:rsidRPr="00B20AC3">
        <w:rPr>
          <w:rFonts w:cstheme="minorHAnsi"/>
          <w:sz w:val="24"/>
          <w:szCs w:val="24"/>
        </w:rPr>
        <w:t xml:space="preserve"> Program </w:t>
      </w:r>
      <w:r w:rsidRPr="00B20AC3">
        <w:rPr>
          <w:rFonts w:cstheme="minorHAnsi"/>
          <w:sz w:val="24"/>
          <w:szCs w:val="24"/>
        </w:rPr>
        <w:t>Manager</w:t>
      </w:r>
      <w:r w:rsidR="007A7193" w:rsidRPr="00B20AC3">
        <w:rPr>
          <w:rFonts w:cstheme="minorHAnsi"/>
          <w:sz w:val="24"/>
          <w:szCs w:val="24"/>
        </w:rPr>
        <w:t xml:space="preserve"> and confirm that the hypothermia guest is an </w:t>
      </w:r>
      <w:r w:rsidRPr="00B20AC3">
        <w:rPr>
          <w:rFonts w:cstheme="minorHAnsi"/>
          <w:sz w:val="24"/>
          <w:szCs w:val="24"/>
        </w:rPr>
        <w:t>Arlington</w:t>
      </w:r>
      <w:r w:rsidR="007A7193" w:rsidRPr="00B20AC3">
        <w:rPr>
          <w:rFonts w:cstheme="minorHAnsi"/>
          <w:sz w:val="24"/>
          <w:szCs w:val="24"/>
        </w:rPr>
        <w:t xml:space="preserve"> resident</w:t>
      </w:r>
      <w:r w:rsidR="00AE2FD9" w:rsidRPr="00B20AC3">
        <w:rPr>
          <w:rFonts w:cstheme="minorHAnsi"/>
          <w:sz w:val="24"/>
          <w:szCs w:val="24"/>
        </w:rPr>
        <w:t>.</w:t>
      </w:r>
    </w:p>
    <w:p w14:paraId="5790F8DC" w14:textId="5F8D5D01" w:rsidR="007A7193" w:rsidRPr="00B20AC3" w:rsidRDefault="007A7193" w:rsidP="00B128C0">
      <w:pPr>
        <w:pStyle w:val="ListParagraph"/>
        <w:numPr>
          <w:ilvl w:val="0"/>
          <w:numId w:val="7"/>
        </w:numPr>
        <w:rPr>
          <w:rFonts w:cstheme="minorHAnsi"/>
          <w:sz w:val="24"/>
          <w:szCs w:val="24"/>
        </w:rPr>
      </w:pPr>
      <w:r w:rsidRPr="00B20AC3">
        <w:rPr>
          <w:rFonts w:cstheme="minorHAnsi"/>
          <w:sz w:val="24"/>
          <w:szCs w:val="24"/>
        </w:rPr>
        <w:t>The HSC Senio</w:t>
      </w:r>
      <w:r w:rsidR="00DC0302" w:rsidRPr="00B20AC3">
        <w:rPr>
          <w:rFonts w:cstheme="minorHAnsi"/>
          <w:sz w:val="24"/>
          <w:szCs w:val="24"/>
        </w:rPr>
        <w:t>r</w:t>
      </w:r>
      <w:r w:rsidRPr="00B20AC3">
        <w:rPr>
          <w:rFonts w:cstheme="minorHAnsi"/>
          <w:sz w:val="24"/>
          <w:szCs w:val="24"/>
        </w:rPr>
        <w:t xml:space="preserve"> Shelter </w:t>
      </w:r>
      <w:r w:rsidR="00DC0302" w:rsidRPr="00B20AC3">
        <w:rPr>
          <w:rFonts w:cstheme="minorHAnsi"/>
          <w:sz w:val="24"/>
          <w:szCs w:val="24"/>
        </w:rPr>
        <w:t>Director</w:t>
      </w:r>
      <w:r w:rsidRPr="00B20AC3">
        <w:rPr>
          <w:rFonts w:cstheme="minorHAnsi"/>
          <w:sz w:val="24"/>
          <w:szCs w:val="24"/>
        </w:rPr>
        <w:t xml:space="preserve"> will arrange </w:t>
      </w:r>
      <w:r w:rsidR="3E306413" w:rsidRPr="00B20AC3">
        <w:rPr>
          <w:rFonts w:cstheme="minorHAnsi"/>
          <w:sz w:val="24"/>
          <w:szCs w:val="24"/>
        </w:rPr>
        <w:t xml:space="preserve">various call times with the </w:t>
      </w:r>
      <w:r w:rsidR="00340568" w:rsidRPr="00B20AC3">
        <w:rPr>
          <w:rFonts w:cstheme="minorHAnsi"/>
          <w:sz w:val="24"/>
          <w:szCs w:val="24"/>
        </w:rPr>
        <w:t>Clinical Coordination Program</w:t>
      </w:r>
      <w:r w:rsidR="3E306413" w:rsidRPr="00B20AC3">
        <w:rPr>
          <w:rFonts w:cstheme="minorHAnsi"/>
          <w:sz w:val="24"/>
          <w:szCs w:val="24"/>
        </w:rPr>
        <w:t xml:space="preserve"> manager </w:t>
      </w:r>
      <w:r w:rsidR="48BE1E0B" w:rsidRPr="00B20AC3">
        <w:rPr>
          <w:rFonts w:cstheme="minorHAnsi"/>
          <w:sz w:val="24"/>
          <w:szCs w:val="24"/>
        </w:rPr>
        <w:t>to have screening and intakes</w:t>
      </w:r>
      <w:r w:rsidR="00AE2FD9" w:rsidRPr="00B20AC3">
        <w:rPr>
          <w:rFonts w:cstheme="minorHAnsi"/>
          <w:sz w:val="24"/>
          <w:szCs w:val="24"/>
        </w:rPr>
        <w:t>,</w:t>
      </w:r>
      <w:r w:rsidR="48BE1E0B" w:rsidRPr="00B20AC3">
        <w:rPr>
          <w:rFonts w:cstheme="minorHAnsi"/>
          <w:sz w:val="24"/>
          <w:szCs w:val="24"/>
        </w:rPr>
        <w:t xml:space="preserve"> </w:t>
      </w:r>
      <w:r w:rsidR="00AE2FD9" w:rsidRPr="00B20AC3">
        <w:rPr>
          <w:rFonts w:cstheme="minorHAnsi"/>
          <w:sz w:val="24"/>
          <w:szCs w:val="24"/>
        </w:rPr>
        <w:t xml:space="preserve">a maximum </w:t>
      </w:r>
      <w:r w:rsidR="00340568" w:rsidRPr="00B20AC3">
        <w:rPr>
          <w:rFonts w:cstheme="minorHAnsi"/>
          <w:sz w:val="24"/>
          <w:szCs w:val="24"/>
        </w:rPr>
        <w:t>of 5 hypothermia guests per day</w:t>
      </w:r>
      <w:r w:rsidR="00AE2FD9" w:rsidRPr="00B20AC3">
        <w:rPr>
          <w:rFonts w:cstheme="minorHAnsi"/>
          <w:sz w:val="24"/>
          <w:szCs w:val="24"/>
        </w:rPr>
        <w:t>,</w:t>
      </w:r>
      <w:r w:rsidR="00340568" w:rsidRPr="00B20AC3">
        <w:rPr>
          <w:rFonts w:cstheme="minorHAnsi"/>
          <w:sz w:val="24"/>
          <w:szCs w:val="24"/>
        </w:rPr>
        <w:t xml:space="preserve"> </w:t>
      </w:r>
      <w:r w:rsidR="48BE1E0B" w:rsidRPr="00B20AC3">
        <w:rPr>
          <w:rFonts w:cstheme="minorHAnsi"/>
          <w:sz w:val="24"/>
          <w:szCs w:val="24"/>
        </w:rPr>
        <w:t xml:space="preserve">completed over the phone. </w:t>
      </w:r>
    </w:p>
    <w:p w14:paraId="532DBE9E" w14:textId="77777777" w:rsidR="00B302E0" w:rsidRPr="00B20AC3" w:rsidRDefault="00DC0302" w:rsidP="00171B96">
      <w:pPr>
        <w:pStyle w:val="ListParagraph"/>
        <w:numPr>
          <w:ilvl w:val="0"/>
          <w:numId w:val="7"/>
        </w:numPr>
        <w:rPr>
          <w:rFonts w:cstheme="minorHAnsi"/>
          <w:sz w:val="24"/>
          <w:szCs w:val="24"/>
        </w:rPr>
      </w:pPr>
      <w:r w:rsidRPr="00B20AC3">
        <w:rPr>
          <w:rFonts w:cstheme="minorHAnsi"/>
          <w:sz w:val="24"/>
          <w:szCs w:val="24"/>
        </w:rPr>
        <w:t>Each shelter will send the vacancy list to the Clinical Coordination Program Manager no later than 10 am Monday-Friday</w:t>
      </w:r>
      <w:r w:rsidR="003B6698" w:rsidRPr="00B20AC3">
        <w:rPr>
          <w:rFonts w:cstheme="minorHAnsi"/>
          <w:sz w:val="24"/>
          <w:szCs w:val="24"/>
        </w:rPr>
        <w:t>.</w:t>
      </w:r>
    </w:p>
    <w:p w14:paraId="218E5509" w14:textId="14894547" w:rsidR="004A0C49" w:rsidRPr="00B20AC3" w:rsidRDefault="004A0C49">
      <w:pPr>
        <w:widowControl/>
        <w:spacing w:after="160" w:line="259" w:lineRule="auto"/>
        <w:rPr>
          <w:rFonts w:cstheme="minorHAnsi"/>
          <w:b/>
          <w:bCs/>
          <w:sz w:val="24"/>
          <w:szCs w:val="24"/>
        </w:rPr>
      </w:pPr>
    </w:p>
    <w:p w14:paraId="0645C5CD" w14:textId="77777777" w:rsidR="00B20AC3" w:rsidRDefault="00B20AC3" w:rsidP="00B302E0">
      <w:pPr>
        <w:ind w:left="360"/>
        <w:rPr>
          <w:rFonts w:cstheme="minorHAnsi"/>
          <w:b/>
          <w:bCs/>
          <w:sz w:val="24"/>
          <w:szCs w:val="24"/>
        </w:rPr>
      </w:pPr>
    </w:p>
    <w:p w14:paraId="62AE93C0" w14:textId="77777777" w:rsidR="00B20AC3" w:rsidRDefault="00B20AC3" w:rsidP="00B302E0">
      <w:pPr>
        <w:ind w:left="360"/>
        <w:rPr>
          <w:rFonts w:cstheme="minorHAnsi"/>
          <w:b/>
          <w:bCs/>
          <w:sz w:val="24"/>
          <w:szCs w:val="24"/>
        </w:rPr>
      </w:pPr>
    </w:p>
    <w:p w14:paraId="31C23D09" w14:textId="77777777" w:rsidR="00B20AC3" w:rsidRDefault="00B20AC3" w:rsidP="00B302E0">
      <w:pPr>
        <w:ind w:left="360"/>
        <w:rPr>
          <w:rFonts w:cstheme="minorHAnsi"/>
          <w:b/>
          <w:bCs/>
          <w:sz w:val="24"/>
          <w:szCs w:val="24"/>
        </w:rPr>
      </w:pPr>
    </w:p>
    <w:p w14:paraId="06D7CA07" w14:textId="77777777" w:rsidR="00B20AC3" w:rsidRDefault="00B20AC3" w:rsidP="00B302E0">
      <w:pPr>
        <w:ind w:left="360"/>
        <w:rPr>
          <w:rFonts w:cstheme="minorHAnsi"/>
          <w:b/>
          <w:bCs/>
          <w:sz w:val="24"/>
          <w:szCs w:val="24"/>
        </w:rPr>
      </w:pPr>
    </w:p>
    <w:p w14:paraId="26FE3FCD" w14:textId="03AC5F7C" w:rsidR="00C850B9" w:rsidRPr="00B20AC3" w:rsidRDefault="00C850B9" w:rsidP="00B302E0">
      <w:pPr>
        <w:ind w:left="360"/>
        <w:rPr>
          <w:rFonts w:cstheme="minorHAnsi"/>
          <w:sz w:val="24"/>
          <w:szCs w:val="24"/>
        </w:rPr>
      </w:pPr>
      <w:r w:rsidRPr="00B20AC3">
        <w:rPr>
          <w:rFonts w:cstheme="minorHAnsi"/>
          <w:b/>
          <w:bCs/>
          <w:sz w:val="24"/>
          <w:szCs w:val="24"/>
        </w:rPr>
        <w:t>HSC-</w:t>
      </w:r>
      <w:r w:rsidR="004A64E3" w:rsidRPr="00B20AC3">
        <w:rPr>
          <w:rFonts w:cstheme="minorHAnsi"/>
          <w:b/>
          <w:bCs/>
          <w:sz w:val="24"/>
          <w:szCs w:val="24"/>
        </w:rPr>
        <w:t>Hypothermia 7</w:t>
      </w:r>
      <w:r w:rsidR="004A64E3" w:rsidRPr="00B20AC3">
        <w:rPr>
          <w:rFonts w:cstheme="minorHAnsi"/>
          <w:b/>
          <w:bCs/>
          <w:sz w:val="24"/>
          <w:szCs w:val="24"/>
          <w:vertAlign w:val="superscript"/>
        </w:rPr>
        <w:t>th</w:t>
      </w:r>
      <w:r w:rsidR="004A64E3" w:rsidRPr="00B20AC3">
        <w:rPr>
          <w:rFonts w:cstheme="minorHAnsi"/>
          <w:b/>
          <w:bCs/>
          <w:sz w:val="24"/>
          <w:szCs w:val="24"/>
        </w:rPr>
        <w:t xml:space="preserve"> floor</w:t>
      </w:r>
      <w:r w:rsidRPr="00B20AC3">
        <w:rPr>
          <w:rFonts w:cstheme="minorHAnsi"/>
          <w:b/>
          <w:bCs/>
          <w:sz w:val="24"/>
          <w:szCs w:val="24"/>
        </w:rPr>
        <w:t xml:space="preserve"> </w:t>
      </w:r>
      <w:r w:rsidR="004A64E3" w:rsidRPr="00B20AC3">
        <w:rPr>
          <w:rFonts w:cstheme="minorHAnsi"/>
          <w:b/>
          <w:bCs/>
          <w:sz w:val="24"/>
          <w:szCs w:val="24"/>
        </w:rPr>
        <w:t>plan</w:t>
      </w:r>
    </w:p>
    <w:p w14:paraId="534F6252" w14:textId="5A6BC330" w:rsidR="001D68DB" w:rsidRPr="00B20AC3" w:rsidRDefault="001D68DB" w:rsidP="000F1A66">
      <w:pPr>
        <w:jc w:val="center"/>
        <w:rPr>
          <w:rFonts w:cstheme="minorHAnsi"/>
          <w:b/>
          <w:bCs/>
          <w:sz w:val="24"/>
          <w:szCs w:val="24"/>
        </w:rPr>
      </w:pPr>
      <w:r w:rsidRPr="00B20AC3">
        <w:rPr>
          <w:rFonts w:cstheme="minorHAnsi"/>
          <w:noProof/>
        </w:rPr>
        <w:drawing>
          <wp:inline distT="0" distB="0" distL="0" distR="0" wp14:anchorId="2D20E243" wp14:editId="20A3CF53">
            <wp:extent cx="3962400" cy="76200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1">
                      <a:extLst>
                        <a:ext uri="{28A0092B-C50C-407E-A947-70E740481C1C}">
                          <a14:useLocalDpi xmlns:a14="http://schemas.microsoft.com/office/drawing/2010/main" val="0"/>
                        </a:ext>
                      </a:extLst>
                    </a:blip>
                    <a:stretch>
                      <a:fillRect/>
                    </a:stretch>
                  </pic:blipFill>
                  <pic:spPr>
                    <a:xfrm>
                      <a:off x="0" y="0"/>
                      <a:ext cx="3962400" cy="7620002"/>
                    </a:xfrm>
                    <a:prstGeom prst="rect">
                      <a:avLst/>
                    </a:prstGeom>
                  </pic:spPr>
                </pic:pic>
              </a:graphicData>
            </a:graphic>
          </wp:inline>
        </w:drawing>
      </w:r>
    </w:p>
    <w:p w14:paraId="65717F1E" w14:textId="0361049B" w:rsidR="00D22EF8" w:rsidRPr="00B20AC3" w:rsidRDefault="00D22EF8">
      <w:pPr>
        <w:widowControl/>
        <w:spacing w:after="160" w:line="259" w:lineRule="auto"/>
        <w:rPr>
          <w:rFonts w:cstheme="minorHAnsi"/>
        </w:rPr>
      </w:pPr>
      <w:r w:rsidRPr="00B20AC3">
        <w:rPr>
          <w:rFonts w:cstheme="minorHAnsi"/>
        </w:rPr>
        <w:br w:type="page"/>
      </w:r>
    </w:p>
    <w:p w14:paraId="0AE125DD" w14:textId="77777777" w:rsidR="00D22EF8" w:rsidRPr="00B20AC3" w:rsidRDefault="00D22EF8" w:rsidP="00171B96">
      <w:pPr>
        <w:rPr>
          <w:rFonts w:cstheme="minorHAnsi"/>
        </w:rPr>
        <w:sectPr w:rsidR="00D22EF8" w:rsidRPr="00B20AC3">
          <w:pgSz w:w="12240" w:h="15840"/>
          <w:pgMar w:top="1440" w:right="1440" w:bottom="1440" w:left="1440" w:header="720" w:footer="720" w:gutter="0"/>
          <w:cols w:space="720"/>
          <w:docGrid w:linePitch="360"/>
        </w:sectPr>
      </w:pPr>
    </w:p>
    <w:p w14:paraId="7990F7B5" w14:textId="77777777" w:rsidR="00F23046" w:rsidRPr="00B20AC3" w:rsidRDefault="00F23046" w:rsidP="00F23046">
      <w:pPr>
        <w:shd w:val="clear" w:color="auto" w:fill="FFFFFF"/>
        <w:ind w:right="-720"/>
        <w:jc w:val="center"/>
        <w:rPr>
          <w:rFonts w:cstheme="minorHAnsi"/>
          <w:b/>
          <w:color w:val="000000"/>
          <w:sz w:val="24"/>
          <w:szCs w:val="24"/>
        </w:rPr>
      </w:pPr>
      <w:r w:rsidRPr="00B20AC3">
        <w:rPr>
          <w:rFonts w:cstheme="minorHAnsi"/>
          <w:b/>
          <w:color w:val="000000"/>
          <w:sz w:val="24"/>
          <w:szCs w:val="24"/>
        </w:rPr>
        <w:t>ARLINGTON COUNTY COC COVID-19 (CORONAVIRUS) QUICK GUIDE</w:t>
      </w:r>
    </w:p>
    <w:p w14:paraId="497BD9C2" w14:textId="77777777" w:rsidR="00F23046" w:rsidRPr="00B20AC3" w:rsidRDefault="00F23046" w:rsidP="00F23046">
      <w:pPr>
        <w:shd w:val="clear" w:color="auto" w:fill="FFFFFF"/>
        <w:ind w:right="-720"/>
        <w:jc w:val="center"/>
        <w:rPr>
          <w:rFonts w:cstheme="minorHAnsi"/>
          <w:b/>
          <w:color w:val="000000"/>
          <w:sz w:val="24"/>
          <w:szCs w:val="24"/>
        </w:rPr>
      </w:pPr>
      <w:r w:rsidRPr="00B20AC3">
        <w:rPr>
          <w:rFonts w:cstheme="minorHAnsi"/>
          <w:b/>
          <w:color w:val="000000"/>
          <w:sz w:val="24"/>
          <w:szCs w:val="24"/>
        </w:rPr>
        <w:t>FOR HOMELESS SERVICES PROVIDERS</w:t>
      </w:r>
    </w:p>
    <w:p w14:paraId="2F5DBCD2" w14:textId="77777777" w:rsidR="00F23046" w:rsidRPr="00B20AC3" w:rsidRDefault="00F23046" w:rsidP="00F23046">
      <w:pPr>
        <w:shd w:val="clear" w:color="auto" w:fill="FFFFFF"/>
        <w:ind w:left="-720" w:right="-720"/>
        <w:rPr>
          <w:rFonts w:cstheme="minorHAnsi"/>
          <w:bCs/>
          <w:color w:val="000000"/>
        </w:rPr>
      </w:pPr>
    </w:p>
    <w:p w14:paraId="3A2199DC" w14:textId="43778D5D" w:rsidR="00F23046" w:rsidRPr="00B20AC3" w:rsidRDefault="00F23046" w:rsidP="00F23046">
      <w:pPr>
        <w:shd w:val="clear" w:color="auto" w:fill="FFFFFF"/>
        <w:ind w:left="-720" w:right="-720"/>
        <w:rPr>
          <w:rFonts w:cstheme="minorHAnsi"/>
          <w:bCs/>
          <w:color w:val="000000"/>
        </w:rPr>
      </w:pPr>
      <w:r w:rsidRPr="00B20AC3">
        <w:rPr>
          <w:rFonts w:cstheme="minorHAnsi"/>
          <w:bCs/>
          <w:color w:val="000000"/>
        </w:rPr>
        <w:t>The Arlington County CoC is providing this quick guide to its homeless providers based on the best available information as of</w:t>
      </w:r>
      <w:r w:rsidR="00304B0E" w:rsidRPr="00B20AC3">
        <w:rPr>
          <w:rFonts w:cstheme="minorHAnsi"/>
          <w:bCs/>
          <w:color w:val="000000"/>
        </w:rPr>
        <w:t xml:space="preserve"> October 2024</w:t>
      </w:r>
      <w:r w:rsidRPr="00B20AC3">
        <w:rPr>
          <w:rFonts w:cstheme="minorHAnsi"/>
          <w:bCs/>
          <w:color w:val="000000"/>
        </w:rPr>
        <w:t xml:space="preserve">. </w:t>
      </w:r>
    </w:p>
    <w:p w14:paraId="36185108" w14:textId="77777777" w:rsidR="00F23046" w:rsidRPr="00B20AC3" w:rsidRDefault="00F23046" w:rsidP="00F23046">
      <w:pPr>
        <w:shd w:val="clear" w:color="auto" w:fill="FFFFFF"/>
        <w:ind w:left="-720" w:right="-720"/>
        <w:rPr>
          <w:rFonts w:cstheme="minorHAnsi"/>
          <w:b/>
          <w:color w:val="000000"/>
        </w:rPr>
      </w:pPr>
    </w:p>
    <w:p w14:paraId="5DE97E04" w14:textId="77777777" w:rsidR="00F23046" w:rsidRPr="00B20AC3" w:rsidRDefault="00F23046" w:rsidP="00F23046">
      <w:pPr>
        <w:shd w:val="clear" w:color="auto" w:fill="FFFFFF"/>
        <w:ind w:left="-720" w:right="-720"/>
        <w:rPr>
          <w:rFonts w:cstheme="minorHAnsi"/>
          <w:b/>
          <w:color w:val="000000"/>
          <w:u w:val="single"/>
        </w:rPr>
      </w:pPr>
      <w:r w:rsidRPr="00B20AC3">
        <w:rPr>
          <w:rFonts w:cstheme="minorHAnsi"/>
          <w:b/>
          <w:color w:val="000000"/>
          <w:u w:val="single"/>
        </w:rPr>
        <w:t>RESOURCES</w:t>
      </w:r>
    </w:p>
    <w:p w14:paraId="61943EAF" w14:textId="77777777" w:rsidR="00F23046" w:rsidRPr="00B20AC3" w:rsidRDefault="00F23046" w:rsidP="00F23046">
      <w:pPr>
        <w:shd w:val="clear" w:color="auto" w:fill="FFFFFF"/>
        <w:ind w:left="-720" w:right="-720"/>
        <w:rPr>
          <w:rFonts w:cstheme="minorHAnsi"/>
          <w:color w:val="000000"/>
        </w:rPr>
      </w:pPr>
      <w:r w:rsidRPr="00B20AC3">
        <w:rPr>
          <w:rFonts w:cstheme="minorHAnsi"/>
          <w:b/>
          <w:i/>
          <w:color w:val="000000"/>
        </w:rPr>
        <w:t>Local:</w:t>
      </w:r>
      <w:r w:rsidRPr="00B20AC3">
        <w:rPr>
          <w:rFonts w:cstheme="minorHAnsi"/>
          <w:color w:val="000000"/>
        </w:rPr>
        <w:t xml:space="preserve"> Updates from Arlington County regarding COVID-19 can be found </w:t>
      </w:r>
      <w:hyperlink r:id="rId22" w:history="1">
        <w:r w:rsidRPr="00B20AC3">
          <w:rPr>
            <w:rStyle w:val="Hyperlink"/>
            <w:rFonts w:cstheme="minorHAnsi"/>
          </w:rPr>
          <w:t>here</w:t>
        </w:r>
      </w:hyperlink>
      <w:r w:rsidRPr="00B20AC3">
        <w:rPr>
          <w:rFonts w:cstheme="minorHAnsi"/>
          <w:color w:val="000000"/>
        </w:rPr>
        <w:t xml:space="preserve">. All staff and shelter guests should register for Arlington Alert </w:t>
      </w:r>
      <w:hyperlink r:id="rId23" w:history="1">
        <w:r w:rsidRPr="00B20AC3">
          <w:rPr>
            <w:rStyle w:val="Hyperlink"/>
            <w:rFonts w:cstheme="minorHAnsi"/>
          </w:rPr>
          <w:t>here</w:t>
        </w:r>
      </w:hyperlink>
      <w:r w:rsidRPr="00B20AC3">
        <w:rPr>
          <w:rFonts w:cstheme="minorHAnsi"/>
          <w:color w:val="000000"/>
        </w:rPr>
        <w:t xml:space="preserve"> to receive free emergency alerts and information. Staff or guests with questions about COVID-19 can reach out to the COVID-19 Hotline at 703-228-7999. </w:t>
      </w:r>
    </w:p>
    <w:p w14:paraId="0F35BA9C" w14:textId="2B12F090" w:rsidR="00F23046" w:rsidRPr="00B20AC3" w:rsidRDefault="00F23046" w:rsidP="00F23046">
      <w:pPr>
        <w:shd w:val="clear" w:color="auto" w:fill="FFFFFF"/>
        <w:ind w:left="-720" w:right="-720"/>
        <w:rPr>
          <w:rFonts w:cstheme="minorHAnsi"/>
          <w:color w:val="000000"/>
        </w:rPr>
      </w:pPr>
      <w:r w:rsidRPr="00B20AC3">
        <w:rPr>
          <w:rFonts w:cstheme="minorHAnsi"/>
          <w:b/>
          <w:i/>
          <w:color w:val="000000"/>
        </w:rPr>
        <w:t>State:</w:t>
      </w:r>
      <w:r w:rsidRPr="00B20AC3">
        <w:rPr>
          <w:rFonts w:cstheme="minorHAnsi"/>
          <w:color w:val="000000"/>
        </w:rPr>
        <w:t xml:space="preserve"> Guidance from the Virginia Department of Health for homeless shelters can be found</w:t>
      </w:r>
      <w:r w:rsidR="00F07E86" w:rsidRPr="00B20AC3">
        <w:rPr>
          <w:rFonts w:cstheme="minorHAnsi"/>
        </w:rPr>
        <w:t xml:space="preserve"> </w:t>
      </w:r>
      <w:hyperlink r:id="rId24" w:history="1">
        <w:r w:rsidR="00F07E86" w:rsidRPr="00B20AC3">
          <w:rPr>
            <w:rStyle w:val="Hyperlink"/>
            <w:rFonts w:cstheme="minorHAnsi"/>
          </w:rPr>
          <w:t>here</w:t>
        </w:r>
      </w:hyperlink>
      <w:r w:rsidRPr="00B20AC3">
        <w:rPr>
          <w:rFonts w:cstheme="minorHAnsi"/>
          <w:color w:val="000000"/>
        </w:rPr>
        <w:t xml:space="preserve">. </w:t>
      </w:r>
    </w:p>
    <w:p w14:paraId="1B44AFE4" w14:textId="2064BE2F" w:rsidR="00F23046" w:rsidRPr="00B20AC3" w:rsidRDefault="00F23046" w:rsidP="00F23046">
      <w:pPr>
        <w:shd w:val="clear" w:color="auto" w:fill="FFFFFF"/>
        <w:ind w:left="-720" w:right="-720"/>
        <w:rPr>
          <w:rFonts w:cstheme="minorHAnsi"/>
          <w:color w:val="000000"/>
        </w:rPr>
      </w:pPr>
      <w:r w:rsidRPr="00B20AC3">
        <w:rPr>
          <w:rFonts w:cstheme="minorHAnsi"/>
          <w:b/>
          <w:i/>
          <w:color w:val="000000"/>
        </w:rPr>
        <w:t>Federal:</w:t>
      </w:r>
      <w:r w:rsidRPr="00B20AC3">
        <w:rPr>
          <w:rFonts w:cstheme="minorHAnsi"/>
          <w:color w:val="000000"/>
        </w:rPr>
        <w:t xml:space="preserve"> Guidance from the U.S. Department of Housing and Urban Development can be found </w:t>
      </w:r>
      <w:hyperlink r:id="rId25" w:anchor="covid-19-community-planning-and-preparedness" w:history="1">
        <w:r w:rsidRPr="00B20AC3">
          <w:rPr>
            <w:rStyle w:val="Hyperlink"/>
            <w:rFonts w:cstheme="minorHAnsi"/>
          </w:rPr>
          <w:t>here</w:t>
        </w:r>
      </w:hyperlink>
      <w:r w:rsidRPr="00B20AC3">
        <w:rPr>
          <w:rFonts w:cstheme="minorHAnsi"/>
          <w:color w:val="000000"/>
        </w:rPr>
        <w:t xml:space="preserve"> and the CDC can be found</w:t>
      </w:r>
      <w:r w:rsidR="00714539" w:rsidRPr="00B20AC3">
        <w:rPr>
          <w:rFonts w:cstheme="minorHAnsi"/>
        </w:rPr>
        <w:t xml:space="preserve"> </w:t>
      </w:r>
      <w:hyperlink r:id="rId26" w:history="1">
        <w:r w:rsidR="00714539" w:rsidRPr="00B20AC3">
          <w:rPr>
            <w:rStyle w:val="Hyperlink"/>
            <w:rFonts w:cstheme="minorHAnsi"/>
          </w:rPr>
          <w:t>here</w:t>
        </w:r>
      </w:hyperlink>
      <w:r w:rsidRPr="00B20AC3">
        <w:rPr>
          <w:rFonts w:cstheme="minorHAnsi"/>
          <w:color w:val="000000"/>
        </w:rPr>
        <w:t xml:space="preserve">. </w:t>
      </w:r>
    </w:p>
    <w:p w14:paraId="351C80AA" w14:textId="77777777" w:rsidR="00F23046" w:rsidRPr="00B20AC3" w:rsidRDefault="00F23046" w:rsidP="00F23046">
      <w:pPr>
        <w:ind w:left="-720" w:right="-720"/>
        <w:rPr>
          <w:rFonts w:cstheme="minorHAnsi"/>
        </w:rPr>
      </w:pPr>
    </w:p>
    <w:p w14:paraId="2180D480" w14:textId="77777777" w:rsidR="00F23046" w:rsidRPr="00B20AC3" w:rsidRDefault="00F23046" w:rsidP="00F23046">
      <w:pPr>
        <w:ind w:left="-720" w:right="-720"/>
        <w:rPr>
          <w:rFonts w:cstheme="minorHAnsi"/>
          <w:b/>
          <w:u w:val="single"/>
        </w:rPr>
      </w:pPr>
      <w:r w:rsidRPr="00B20AC3">
        <w:rPr>
          <w:rFonts w:cstheme="minorHAnsi"/>
          <w:b/>
          <w:u w:val="single"/>
        </w:rPr>
        <w:t>SHELTER &amp; DROP-IN SHOWER/LAUNDRY PROGRAMS</w:t>
      </w:r>
    </w:p>
    <w:p w14:paraId="6664E4B3" w14:textId="77777777" w:rsidR="00F23046" w:rsidRPr="00B20AC3" w:rsidRDefault="00F23046" w:rsidP="00F23046">
      <w:pPr>
        <w:ind w:left="-720" w:right="-720"/>
        <w:rPr>
          <w:rFonts w:cstheme="minorHAnsi"/>
          <w:b/>
        </w:rPr>
      </w:pPr>
    </w:p>
    <w:p w14:paraId="47A69BB1" w14:textId="77777777" w:rsidR="00F23046" w:rsidRPr="00B20AC3" w:rsidRDefault="00F23046" w:rsidP="00F23046">
      <w:pPr>
        <w:ind w:left="-720" w:right="-720"/>
        <w:rPr>
          <w:rFonts w:cstheme="minorHAnsi"/>
          <w:b/>
          <w:color w:val="FF0000"/>
        </w:rPr>
      </w:pPr>
      <w:r w:rsidRPr="00B20AC3">
        <w:rPr>
          <w:rFonts w:cstheme="minorHAnsi"/>
          <w:b/>
        </w:rPr>
        <w:t xml:space="preserve">All emergency shelters in Arlington County are implementing enhanced and preventive cleaning protocols outlined in the </w:t>
      </w:r>
      <w:hyperlink r:id="rId27" w:history="1">
        <w:r w:rsidRPr="00B20AC3">
          <w:rPr>
            <w:rStyle w:val="Hyperlink"/>
            <w:rFonts w:cstheme="minorHAnsi"/>
            <w:b/>
          </w:rPr>
          <w:t>Infectious Disease Toolkit for CoCs Preventing and Managing the Spread of Infectious Disease Within Shelters</w:t>
        </w:r>
      </w:hyperlink>
      <w:r w:rsidRPr="00B20AC3">
        <w:rPr>
          <w:rFonts w:cstheme="minorHAnsi"/>
          <w:b/>
        </w:rPr>
        <w:t xml:space="preserve">. </w:t>
      </w:r>
      <w:r w:rsidRPr="00B20AC3">
        <w:rPr>
          <w:rFonts w:cstheme="minorHAnsi"/>
          <w:b/>
          <w:color w:val="FF0000"/>
        </w:rPr>
        <w:t>As a preventive safety precaution, all program participants and staff shall follow the guidance below, emphasizing preventive measures (screening, mask wearing, social distancing, and hand washing); health education; and vaccination.</w:t>
      </w:r>
    </w:p>
    <w:p w14:paraId="5DAFA805" w14:textId="77777777" w:rsidR="00F23046" w:rsidRPr="00B20AC3" w:rsidRDefault="00F23046" w:rsidP="00F23046">
      <w:pPr>
        <w:ind w:left="-720" w:right="-720"/>
        <w:rPr>
          <w:rFonts w:cstheme="minorHAnsi"/>
        </w:rPr>
      </w:pPr>
    </w:p>
    <w:p w14:paraId="36CDB609" w14:textId="77777777" w:rsidR="00F23046" w:rsidRPr="00B20AC3" w:rsidRDefault="00F23046" w:rsidP="00F23046">
      <w:pPr>
        <w:ind w:left="-720" w:right="-720"/>
        <w:rPr>
          <w:rFonts w:cstheme="minorHAnsi"/>
          <w:b/>
          <w:bCs/>
        </w:rPr>
      </w:pPr>
      <w:bookmarkStart w:id="0" w:name="_Hlk78438547"/>
      <w:r w:rsidRPr="00B20AC3">
        <w:rPr>
          <w:rFonts w:cstheme="minorHAnsi"/>
          <w:b/>
          <w:bCs/>
        </w:rPr>
        <w:t>Emphasis on Prevention in Shelters:</w:t>
      </w:r>
    </w:p>
    <w:p w14:paraId="0CCD5888" w14:textId="77777777" w:rsidR="00F23046" w:rsidRPr="00B20AC3" w:rsidRDefault="00F23046" w:rsidP="00F23046">
      <w:pPr>
        <w:ind w:left="-720" w:right="-720"/>
        <w:rPr>
          <w:rFonts w:cstheme="minorHAnsi"/>
        </w:rPr>
      </w:pPr>
      <w:r w:rsidRPr="00B20AC3">
        <w:rPr>
          <w:rFonts w:cstheme="minorHAnsi"/>
        </w:rPr>
        <w:t>Efforts to maintain social distancing, educate clients on the prevention and transmission of COVID-19, and provide access to vaccines and boosters in shelter should continue. Shelter staff are advised to:</w:t>
      </w:r>
    </w:p>
    <w:p w14:paraId="3CCA040A" w14:textId="77777777" w:rsidR="00F23046" w:rsidRPr="00B20AC3" w:rsidRDefault="00F23046" w:rsidP="00F23046">
      <w:pPr>
        <w:pStyle w:val="ListParagraph"/>
        <w:widowControl/>
        <w:numPr>
          <w:ilvl w:val="0"/>
          <w:numId w:val="13"/>
        </w:numPr>
        <w:ind w:right="-720"/>
        <w:contextualSpacing w:val="0"/>
        <w:rPr>
          <w:rFonts w:cstheme="minorHAnsi"/>
        </w:rPr>
      </w:pPr>
      <w:r w:rsidRPr="00B20AC3">
        <w:rPr>
          <w:rFonts w:cstheme="minorHAnsi"/>
        </w:rPr>
        <w:t>Complete COVID-19 screenings (see page 6) at intake.</w:t>
      </w:r>
    </w:p>
    <w:p w14:paraId="2D09DB09" w14:textId="77777777" w:rsidR="00F23046" w:rsidRPr="00B20AC3" w:rsidRDefault="00F23046" w:rsidP="00F23046">
      <w:pPr>
        <w:pStyle w:val="ListParagraph"/>
        <w:widowControl/>
        <w:numPr>
          <w:ilvl w:val="0"/>
          <w:numId w:val="13"/>
        </w:numPr>
        <w:ind w:right="-720"/>
        <w:contextualSpacing w:val="0"/>
        <w:rPr>
          <w:rFonts w:cstheme="minorHAnsi"/>
        </w:rPr>
      </w:pPr>
      <w:r w:rsidRPr="00B20AC3">
        <w:rPr>
          <w:rFonts w:cstheme="minorHAnsi"/>
        </w:rPr>
        <w:t>Conduct daily temperatures and general health check ins of all staff and clients for symptoms and elevated temperatures. Notify CoC nurses for any clients who report or are observed not feeling well or are symptomatic.</w:t>
      </w:r>
    </w:p>
    <w:p w14:paraId="6E24B538" w14:textId="77777777" w:rsidR="00F23046" w:rsidRPr="00B20AC3" w:rsidRDefault="00F23046" w:rsidP="00F23046">
      <w:pPr>
        <w:pStyle w:val="ListParagraph"/>
        <w:widowControl/>
        <w:numPr>
          <w:ilvl w:val="0"/>
          <w:numId w:val="13"/>
        </w:numPr>
        <w:ind w:right="-720"/>
        <w:contextualSpacing w:val="0"/>
        <w:rPr>
          <w:rFonts w:cstheme="minorHAnsi"/>
        </w:rPr>
      </w:pPr>
      <w:r w:rsidRPr="00B20AC3">
        <w:rPr>
          <w:rFonts w:cstheme="minorHAnsi"/>
        </w:rPr>
        <w:t>Limit visitors to essential personnel and service providers during periods of high rates of community transition.</w:t>
      </w:r>
    </w:p>
    <w:p w14:paraId="11491417" w14:textId="77777777" w:rsidR="00F23046" w:rsidRPr="00B20AC3" w:rsidRDefault="00F23046" w:rsidP="00F23046">
      <w:pPr>
        <w:pStyle w:val="ListParagraph"/>
        <w:widowControl/>
        <w:numPr>
          <w:ilvl w:val="0"/>
          <w:numId w:val="13"/>
        </w:numPr>
        <w:ind w:right="-720"/>
        <w:contextualSpacing w:val="0"/>
        <w:rPr>
          <w:rFonts w:cstheme="minorHAnsi"/>
        </w:rPr>
      </w:pPr>
      <w:r w:rsidRPr="00B20AC3">
        <w:rPr>
          <w:rFonts w:cstheme="minorHAnsi"/>
        </w:rPr>
        <w:t xml:space="preserve">Work with </w:t>
      </w:r>
      <w:proofErr w:type="spellStart"/>
      <w:r w:rsidRPr="00B20AC3">
        <w:rPr>
          <w:rFonts w:cstheme="minorHAnsi"/>
        </w:rPr>
        <w:t>PathForward</w:t>
      </w:r>
      <w:proofErr w:type="spellEnd"/>
      <w:r w:rsidRPr="00B20AC3">
        <w:rPr>
          <w:rFonts w:cstheme="minorHAnsi"/>
        </w:rPr>
        <w:t xml:space="preserve"> nursing staff/CoC Nursing Staff to conduct site visits for consultation and advisement on methods to maintain a focus on prevention in congregate or shared spaces.</w:t>
      </w:r>
    </w:p>
    <w:p w14:paraId="3B947BD1" w14:textId="77777777" w:rsidR="00F23046" w:rsidRPr="00B20AC3" w:rsidRDefault="00F23046" w:rsidP="00F23046">
      <w:pPr>
        <w:pStyle w:val="ListParagraph"/>
        <w:widowControl/>
        <w:numPr>
          <w:ilvl w:val="0"/>
          <w:numId w:val="13"/>
        </w:numPr>
        <w:ind w:right="-720"/>
        <w:contextualSpacing w:val="0"/>
        <w:rPr>
          <w:rFonts w:cstheme="minorHAnsi"/>
        </w:rPr>
      </w:pPr>
      <w:r w:rsidRPr="00B20AC3">
        <w:rPr>
          <w:rFonts w:cstheme="minorHAnsi"/>
        </w:rPr>
        <w:t>Encourage mask wearing and limit congregating among program participants in shared spaces.</w:t>
      </w:r>
    </w:p>
    <w:p w14:paraId="4A5EC303" w14:textId="77777777" w:rsidR="00F23046" w:rsidRPr="00B20AC3" w:rsidRDefault="00F23046" w:rsidP="00F23046">
      <w:pPr>
        <w:pStyle w:val="ListParagraph"/>
        <w:widowControl/>
        <w:numPr>
          <w:ilvl w:val="0"/>
          <w:numId w:val="13"/>
        </w:numPr>
        <w:ind w:right="-720"/>
        <w:contextualSpacing w:val="0"/>
        <w:rPr>
          <w:rFonts w:cstheme="minorHAnsi"/>
        </w:rPr>
      </w:pPr>
      <w:r w:rsidRPr="00B20AC3">
        <w:rPr>
          <w:rFonts w:cstheme="minorHAnsi"/>
        </w:rPr>
        <w:t xml:space="preserve">Provide PPE, cleaning supplies and hand sanitizer to program participants, </w:t>
      </w:r>
      <w:proofErr w:type="gramStart"/>
      <w:r w:rsidRPr="00B20AC3">
        <w:rPr>
          <w:rFonts w:cstheme="minorHAnsi"/>
        </w:rPr>
        <w:t>staff</w:t>
      </w:r>
      <w:proofErr w:type="gramEnd"/>
      <w:r w:rsidRPr="00B20AC3">
        <w:rPr>
          <w:rFonts w:cstheme="minorHAnsi"/>
        </w:rPr>
        <w:t xml:space="preserve"> and volunteers.</w:t>
      </w:r>
    </w:p>
    <w:p w14:paraId="306C2BDF" w14:textId="77777777" w:rsidR="00F23046" w:rsidRPr="00B20AC3" w:rsidRDefault="00F23046" w:rsidP="00F23046">
      <w:pPr>
        <w:pStyle w:val="ListParagraph"/>
        <w:widowControl/>
        <w:numPr>
          <w:ilvl w:val="0"/>
          <w:numId w:val="13"/>
        </w:numPr>
        <w:ind w:right="-720"/>
        <w:contextualSpacing w:val="0"/>
        <w:rPr>
          <w:rFonts w:cstheme="minorHAnsi"/>
        </w:rPr>
      </w:pPr>
      <w:r w:rsidRPr="00B20AC3">
        <w:rPr>
          <w:rFonts w:cstheme="minorHAnsi"/>
        </w:rPr>
        <w:t>Assertively engage program participants to remain diligent in communicable disease prevention efforts and work with clients to explore concerns or barriers to vaccination.</w:t>
      </w:r>
    </w:p>
    <w:p w14:paraId="40DBE56D" w14:textId="77777777" w:rsidR="00F23046" w:rsidRPr="00B20AC3" w:rsidRDefault="00F23046" w:rsidP="00F23046">
      <w:pPr>
        <w:pStyle w:val="ListParagraph"/>
        <w:widowControl/>
        <w:numPr>
          <w:ilvl w:val="0"/>
          <w:numId w:val="13"/>
        </w:numPr>
        <w:ind w:right="-720"/>
        <w:contextualSpacing w:val="0"/>
        <w:rPr>
          <w:rFonts w:cstheme="minorHAnsi"/>
        </w:rPr>
      </w:pPr>
      <w:r w:rsidRPr="00B20AC3">
        <w:rPr>
          <w:rFonts w:cstheme="minorHAnsi"/>
        </w:rPr>
        <w:t>Guidance on assisting persons who refuse preventive strategies listed above is offered on page 8.</w:t>
      </w:r>
    </w:p>
    <w:p w14:paraId="4EFD5127" w14:textId="77777777" w:rsidR="00F23046" w:rsidRPr="00B20AC3" w:rsidRDefault="00F23046" w:rsidP="00F23046">
      <w:pPr>
        <w:pStyle w:val="ListParagraph"/>
        <w:widowControl/>
        <w:numPr>
          <w:ilvl w:val="0"/>
          <w:numId w:val="13"/>
        </w:numPr>
        <w:ind w:right="-720"/>
        <w:contextualSpacing w:val="0"/>
        <w:rPr>
          <w:rFonts w:cstheme="minorHAnsi"/>
        </w:rPr>
      </w:pPr>
      <w:r w:rsidRPr="00B20AC3">
        <w:rPr>
          <w:rFonts w:cstheme="minorHAnsi"/>
        </w:rPr>
        <w:t>Refer to page 10 for additional suggestions &amp; guidance on precautions for family shelter or other congregate spaces.</w:t>
      </w:r>
    </w:p>
    <w:p w14:paraId="671F14BD" w14:textId="77777777" w:rsidR="00F23046" w:rsidRPr="00B20AC3" w:rsidRDefault="00F23046" w:rsidP="00F23046">
      <w:pPr>
        <w:ind w:right="-720"/>
        <w:rPr>
          <w:rFonts w:cstheme="minorHAnsi"/>
        </w:rPr>
      </w:pPr>
    </w:p>
    <w:p w14:paraId="2E6B931E" w14:textId="77777777" w:rsidR="00F23046" w:rsidRPr="00B20AC3" w:rsidRDefault="00F23046" w:rsidP="00F23046">
      <w:pPr>
        <w:ind w:left="-720" w:right="-720"/>
        <w:rPr>
          <w:rFonts w:eastAsia="Times New Roman" w:cstheme="minorHAnsi"/>
          <w:b/>
          <w:bCs/>
          <w:color w:val="212121"/>
        </w:rPr>
      </w:pPr>
      <w:r w:rsidRPr="00B20AC3">
        <w:rPr>
          <w:rFonts w:eastAsia="Times New Roman" w:cstheme="minorHAnsi"/>
          <w:b/>
          <w:bCs/>
          <w:color w:val="212121"/>
        </w:rPr>
        <w:t>Vaccines in Shelter:</w:t>
      </w:r>
    </w:p>
    <w:p w14:paraId="6FF7B46C" w14:textId="5F4CB426" w:rsidR="00F23046" w:rsidRPr="00B20AC3" w:rsidRDefault="00F23046" w:rsidP="00F23046">
      <w:pPr>
        <w:ind w:left="-720" w:right="-720"/>
        <w:rPr>
          <w:rFonts w:eastAsia="Times New Roman" w:cstheme="minorHAnsi"/>
          <w:color w:val="212121"/>
        </w:rPr>
      </w:pPr>
      <w:r w:rsidRPr="00B20AC3">
        <w:rPr>
          <w:rFonts w:eastAsia="Times New Roman" w:cstheme="minorHAnsi"/>
          <w:color w:val="212121"/>
        </w:rPr>
        <w:t xml:space="preserve">Shelters continue to remain the last resort option for vulnerable community members who do not have housing. To remain low barrier and Housing First, shelters cannot mandate vaccinations as a condition of their stay in shelter. And while shelter staff cannot directly ask about client’s vaccine status, staff can proactively </w:t>
      </w:r>
      <w:proofErr w:type="gramStart"/>
      <w:r w:rsidRPr="00B20AC3">
        <w:rPr>
          <w:rFonts w:eastAsia="Times New Roman" w:cstheme="minorHAnsi"/>
          <w:color w:val="212121"/>
        </w:rPr>
        <w:t>offer assistance</w:t>
      </w:r>
      <w:proofErr w:type="gramEnd"/>
      <w:r w:rsidRPr="00B20AC3">
        <w:rPr>
          <w:rFonts w:eastAsia="Times New Roman" w:cstheme="minorHAnsi"/>
          <w:color w:val="212121"/>
        </w:rPr>
        <w:t xml:space="preserve"> in getting clients vaccinated. As program participants express interest in getting vaccinated, staff can assist by capitalizing on client’s motivation by providing transportation assistance to vaccine sites (found here: </w:t>
      </w:r>
      <w:hyperlink r:id="rId28" w:history="1">
        <w:r w:rsidR="00362EE5" w:rsidRPr="00B20AC3">
          <w:rPr>
            <w:rStyle w:val="Hyperlink"/>
            <w:rFonts w:cstheme="minorHAnsi"/>
          </w:rPr>
          <w:t>https://www.arlingtonva.us/Government/Programs/Health/COVID-19/COVID-19-Vaccine</w:t>
        </w:r>
      </w:hyperlink>
      <w:r w:rsidRPr="00B20AC3">
        <w:rPr>
          <w:rFonts w:eastAsia="Times New Roman" w:cstheme="minorHAnsi"/>
          <w:color w:val="212121"/>
        </w:rPr>
        <w:t xml:space="preserve">). </w:t>
      </w:r>
    </w:p>
    <w:p w14:paraId="0CD17ADD" w14:textId="77777777" w:rsidR="00F23046" w:rsidRPr="00B20AC3" w:rsidRDefault="00F23046" w:rsidP="00F23046">
      <w:pPr>
        <w:ind w:left="-720" w:right="-720"/>
        <w:rPr>
          <w:rFonts w:eastAsia="Times New Roman" w:cstheme="minorHAnsi"/>
          <w:color w:val="212121"/>
        </w:rPr>
      </w:pPr>
    </w:p>
    <w:p w14:paraId="5B632BDA" w14:textId="77777777" w:rsidR="00F23046" w:rsidRPr="00B20AC3" w:rsidRDefault="00F23046" w:rsidP="00F23046">
      <w:pPr>
        <w:ind w:left="-720" w:right="-720"/>
        <w:rPr>
          <w:rFonts w:eastAsia="Times New Roman" w:cstheme="minorHAnsi"/>
          <w:color w:val="212121"/>
        </w:rPr>
      </w:pPr>
      <w:proofErr w:type="spellStart"/>
      <w:r w:rsidRPr="00B20AC3">
        <w:rPr>
          <w:rFonts w:eastAsia="Times New Roman" w:cstheme="minorHAnsi"/>
          <w:color w:val="212121"/>
        </w:rPr>
        <w:t>PathForward</w:t>
      </w:r>
      <w:proofErr w:type="spellEnd"/>
      <w:r w:rsidRPr="00B20AC3">
        <w:rPr>
          <w:rFonts w:eastAsia="Times New Roman" w:cstheme="minorHAnsi"/>
          <w:color w:val="212121"/>
        </w:rPr>
        <w:t xml:space="preserve"> nursing staff may also reach out to providers directly to coordinate vaccine clinics should sufficient need be presented (at least 10 persons). Program staff are strongly encouraged to help clients remember and get to scheduled clinics to prevent waste of vaccine.</w:t>
      </w:r>
    </w:p>
    <w:p w14:paraId="0696338C" w14:textId="77777777" w:rsidR="00F23046" w:rsidRPr="00B20AC3" w:rsidRDefault="00F23046" w:rsidP="00F23046">
      <w:pPr>
        <w:ind w:left="-720" w:right="-720"/>
        <w:rPr>
          <w:rFonts w:eastAsia="Times New Roman" w:cstheme="minorHAnsi"/>
          <w:color w:val="212121"/>
        </w:rPr>
      </w:pPr>
    </w:p>
    <w:p w14:paraId="4B44442C" w14:textId="77777777" w:rsidR="00F23046" w:rsidRPr="00B20AC3" w:rsidRDefault="00F23046" w:rsidP="00F23046">
      <w:pPr>
        <w:ind w:left="-720" w:right="-720"/>
        <w:rPr>
          <w:rFonts w:eastAsia="Times New Roman" w:cstheme="minorHAnsi"/>
          <w:b/>
          <w:bCs/>
          <w:color w:val="212121"/>
        </w:rPr>
      </w:pPr>
      <w:r w:rsidRPr="00B20AC3">
        <w:rPr>
          <w:rFonts w:eastAsia="Times New Roman" w:cstheme="minorHAnsi"/>
          <w:b/>
          <w:bCs/>
          <w:color w:val="212121"/>
        </w:rPr>
        <w:t>Shelter Configuration to Maximize Prevention and Reduce Transmission:</w:t>
      </w:r>
    </w:p>
    <w:p w14:paraId="14F81C4F" w14:textId="77777777" w:rsidR="00F23046" w:rsidRPr="00B20AC3" w:rsidRDefault="00F23046" w:rsidP="00F23046">
      <w:pPr>
        <w:ind w:left="-720" w:right="-720"/>
        <w:rPr>
          <w:rFonts w:eastAsia="Times New Roman" w:cstheme="minorHAnsi"/>
          <w:color w:val="212121"/>
          <w:u w:val="single"/>
        </w:rPr>
      </w:pPr>
      <w:r w:rsidRPr="00B20AC3">
        <w:rPr>
          <w:rFonts w:eastAsia="Times New Roman" w:cstheme="minorHAnsi"/>
          <w:color w:val="212121"/>
          <w:u w:val="single"/>
        </w:rPr>
        <w:t>Definitions:</w:t>
      </w:r>
    </w:p>
    <w:p w14:paraId="0D62D1C1" w14:textId="77777777" w:rsidR="00F23046" w:rsidRPr="00B20AC3" w:rsidRDefault="00F23046" w:rsidP="00F23046">
      <w:pPr>
        <w:pStyle w:val="ListParagraph"/>
        <w:spacing w:before="10"/>
        <w:ind w:left="-720" w:right="-720"/>
        <w:rPr>
          <w:rFonts w:eastAsia="Arial" w:cstheme="minorHAnsi"/>
          <w:b/>
          <w:bCs/>
        </w:rPr>
      </w:pPr>
      <w:r w:rsidRPr="00B20AC3">
        <w:rPr>
          <w:rFonts w:eastAsia="Arial" w:cstheme="minorHAnsi"/>
          <w:i/>
          <w:iCs/>
        </w:rPr>
        <w:t>Isolation:</w:t>
      </w:r>
      <w:r w:rsidRPr="00B20AC3">
        <w:rPr>
          <w:rFonts w:eastAsia="Arial" w:cstheme="minorHAnsi"/>
          <w:b/>
          <w:bCs/>
        </w:rPr>
        <w:t xml:space="preserve"> </w:t>
      </w:r>
      <w:r w:rsidRPr="00B20AC3">
        <w:rPr>
          <w:rFonts w:eastAsia="Arial" w:cstheme="minorHAnsi"/>
          <w:bCs/>
        </w:rPr>
        <w:t xml:space="preserve">separates sick people with a contagious disease from people who are not sick. </w:t>
      </w:r>
    </w:p>
    <w:p w14:paraId="23157E6E" w14:textId="77777777" w:rsidR="00F23046" w:rsidRPr="00B20AC3" w:rsidRDefault="00F23046" w:rsidP="00F23046">
      <w:pPr>
        <w:pStyle w:val="ListParagraph"/>
        <w:spacing w:before="10"/>
        <w:ind w:left="-720" w:right="-720"/>
        <w:rPr>
          <w:rFonts w:eastAsia="Arial" w:cstheme="minorHAnsi"/>
          <w:b/>
          <w:bCs/>
        </w:rPr>
      </w:pPr>
    </w:p>
    <w:p w14:paraId="0AA006F9" w14:textId="77777777" w:rsidR="00F23046" w:rsidRPr="00B20AC3" w:rsidRDefault="00F23046" w:rsidP="00F23046">
      <w:pPr>
        <w:pStyle w:val="ListParagraph"/>
        <w:spacing w:before="10"/>
        <w:ind w:left="-720" w:right="-720"/>
        <w:rPr>
          <w:rFonts w:eastAsia="Arial" w:cstheme="minorHAnsi"/>
          <w:b/>
          <w:bCs/>
        </w:rPr>
      </w:pPr>
      <w:r w:rsidRPr="00B20AC3">
        <w:rPr>
          <w:rFonts w:eastAsia="Arial" w:cstheme="minorHAnsi"/>
          <w:i/>
          <w:iCs/>
        </w:rPr>
        <w:t>Quarantine:</w:t>
      </w:r>
      <w:r w:rsidRPr="00B20AC3">
        <w:rPr>
          <w:rFonts w:eastAsia="Arial" w:cstheme="minorHAnsi"/>
          <w:b/>
          <w:bCs/>
        </w:rPr>
        <w:t xml:space="preserve"> </w:t>
      </w:r>
      <w:r w:rsidRPr="00B20AC3">
        <w:rPr>
          <w:rFonts w:cstheme="minorHAnsi"/>
          <w:color w:val="000000"/>
          <w:lang w:val="en"/>
        </w:rPr>
        <w:t>separates and restricts the movement of people who were exposed to a contagious disease to see if they become sick. These people may have been exposed to a disease and do not know it, or they may have the disease but do not show symptoms.</w:t>
      </w:r>
    </w:p>
    <w:p w14:paraId="38383D19" w14:textId="77777777" w:rsidR="00F23046" w:rsidRPr="00B20AC3" w:rsidRDefault="00F23046" w:rsidP="00F23046">
      <w:pPr>
        <w:spacing w:before="10"/>
        <w:ind w:left="-720" w:right="-720"/>
        <w:rPr>
          <w:rFonts w:eastAsia="Arial" w:cstheme="minorHAnsi"/>
          <w:b/>
          <w:bCs/>
        </w:rPr>
      </w:pPr>
    </w:p>
    <w:tbl>
      <w:tblPr>
        <w:tblW w:w="10800" w:type="dxa"/>
        <w:tblInd w:w="-726" w:type="dxa"/>
        <w:tblLayout w:type="fixed"/>
        <w:tblCellMar>
          <w:left w:w="0" w:type="dxa"/>
          <w:right w:w="0" w:type="dxa"/>
        </w:tblCellMar>
        <w:tblLook w:val="01E0" w:firstRow="1" w:lastRow="1" w:firstColumn="1" w:lastColumn="1" w:noHBand="0" w:noVBand="0"/>
      </w:tblPr>
      <w:tblGrid>
        <w:gridCol w:w="10800"/>
      </w:tblGrid>
      <w:tr w:rsidR="00F23046" w:rsidRPr="00B20AC3" w14:paraId="3C94ACB4" w14:textId="77777777" w:rsidTr="00BF32AF">
        <w:trPr>
          <w:trHeight w:hRule="exact" w:val="1052"/>
        </w:trPr>
        <w:tc>
          <w:tcPr>
            <w:tcW w:w="10800" w:type="dxa"/>
            <w:tcBorders>
              <w:top w:val="single" w:sz="25" w:space="0" w:color="231F20"/>
              <w:left w:val="single" w:sz="5" w:space="0" w:color="231F20"/>
              <w:bottom w:val="single" w:sz="5" w:space="0" w:color="231F20"/>
              <w:right w:val="single" w:sz="25" w:space="0" w:color="231F20"/>
            </w:tcBorders>
            <w:vAlign w:val="center"/>
          </w:tcPr>
          <w:p w14:paraId="608CBC3A" w14:textId="77777777" w:rsidR="00F23046" w:rsidRPr="00B20AC3" w:rsidRDefault="00F23046" w:rsidP="00F23046">
            <w:pPr>
              <w:pStyle w:val="ListParagraph"/>
              <w:numPr>
                <w:ilvl w:val="0"/>
                <w:numId w:val="11"/>
              </w:numPr>
              <w:tabs>
                <w:tab w:val="left" w:pos="350"/>
              </w:tabs>
              <w:ind w:hanging="247"/>
              <w:contextualSpacing w:val="0"/>
              <w:rPr>
                <w:rFonts w:eastAsia="Times New Roman" w:cstheme="minorHAnsi"/>
              </w:rPr>
            </w:pPr>
            <w:r w:rsidRPr="00B20AC3">
              <w:rPr>
                <w:rFonts w:cstheme="minorHAnsi"/>
                <w:b/>
                <w:color w:val="231F20"/>
                <w:spacing w:val="-1"/>
              </w:rPr>
              <w:t>Maintain</w:t>
            </w:r>
            <w:r w:rsidRPr="00B20AC3">
              <w:rPr>
                <w:rFonts w:cstheme="minorHAnsi"/>
                <w:b/>
                <w:color w:val="231F20"/>
                <w:spacing w:val="-2"/>
              </w:rPr>
              <w:t xml:space="preserve"> </w:t>
            </w:r>
            <w:r w:rsidRPr="00B20AC3">
              <w:rPr>
                <w:rFonts w:cstheme="minorHAnsi"/>
                <w:b/>
                <w:color w:val="231F20"/>
              </w:rPr>
              <w:t>Routine Infection Control Practices</w:t>
            </w:r>
          </w:p>
          <w:p w14:paraId="121DD63D" w14:textId="77777777" w:rsidR="00F23046" w:rsidRPr="00B20AC3" w:rsidRDefault="00F23046" w:rsidP="00F23046">
            <w:pPr>
              <w:pStyle w:val="ListParagraph"/>
              <w:numPr>
                <w:ilvl w:val="1"/>
                <w:numId w:val="11"/>
              </w:numPr>
              <w:tabs>
                <w:tab w:val="left" w:pos="883"/>
              </w:tabs>
              <w:contextualSpacing w:val="0"/>
              <w:rPr>
                <w:rFonts w:eastAsia="Times New Roman" w:cstheme="minorHAnsi"/>
              </w:rPr>
            </w:pPr>
            <w:r w:rsidRPr="00B20AC3">
              <w:rPr>
                <w:rFonts w:cstheme="minorHAnsi"/>
                <w:color w:val="231F20"/>
              </w:rPr>
              <w:t>Wash hands often for 20 seconds or use hand sanitizer.</w:t>
            </w:r>
          </w:p>
          <w:p w14:paraId="1DB09B7C" w14:textId="77777777" w:rsidR="00F23046" w:rsidRPr="00B20AC3" w:rsidRDefault="00F23046" w:rsidP="00F23046">
            <w:pPr>
              <w:pStyle w:val="ListParagraph"/>
              <w:numPr>
                <w:ilvl w:val="1"/>
                <w:numId w:val="11"/>
              </w:numPr>
              <w:tabs>
                <w:tab w:val="left" w:pos="883"/>
              </w:tabs>
              <w:ind w:right="595"/>
              <w:contextualSpacing w:val="0"/>
              <w:rPr>
                <w:rFonts w:eastAsia="Times New Roman" w:cstheme="minorHAnsi"/>
              </w:rPr>
            </w:pPr>
            <w:r w:rsidRPr="00B20AC3">
              <w:rPr>
                <w:rFonts w:cstheme="minorHAnsi"/>
                <w:color w:val="231F20"/>
              </w:rPr>
              <w:t>Cover</w:t>
            </w:r>
            <w:r w:rsidRPr="00B20AC3">
              <w:rPr>
                <w:rFonts w:cstheme="minorHAnsi"/>
                <w:color w:val="231F20"/>
                <w:spacing w:val="-1"/>
              </w:rPr>
              <w:t xml:space="preserve"> </w:t>
            </w:r>
            <w:r w:rsidRPr="00B20AC3">
              <w:rPr>
                <w:rFonts w:cstheme="minorHAnsi"/>
                <w:color w:val="231F20"/>
              </w:rPr>
              <w:t>coughs</w:t>
            </w:r>
            <w:r w:rsidRPr="00B20AC3">
              <w:rPr>
                <w:rFonts w:cstheme="minorHAnsi"/>
                <w:color w:val="231F20"/>
                <w:spacing w:val="-1"/>
              </w:rPr>
              <w:t xml:space="preserve"> </w:t>
            </w:r>
            <w:r w:rsidRPr="00B20AC3">
              <w:rPr>
                <w:rFonts w:cstheme="minorHAnsi"/>
                <w:color w:val="231F20"/>
              </w:rPr>
              <w:t>and</w:t>
            </w:r>
            <w:r w:rsidRPr="00B20AC3">
              <w:rPr>
                <w:rFonts w:cstheme="minorHAnsi"/>
                <w:color w:val="231F20"/>
                <w:spacing w:val="-1"/>
              </w:rPr>
              <w:t xml:space="preserve"> </w:t>
            </w:r>
            <w:r w:rsidRPr="00B20AC3">
              <w:rPr>
                <w:rFonts w:cstheme="minorHAnsi"/>
                <w:color w:val="231F20"/>
              </w:rPr>
              <w:t>sneezes</w:t>
            </w:r>
            <w:r w:rsidRPr="00B20AC3">
              <w:rPr>
                <w:rFonts w:cstheme="minorHAnsi"/>
                <w:color w:val="231F20"/>
                <w:spacing w:val="-1"/>
              </w:rPr>
              <w:t xml:space="preserve"> </w:t>
            </w:r>
            <w:r w:rsidRPr="00B20AC3">
              <w:rPr>
                <w:rFonts w:cstheme="minorHAnsi"/>
                <w:color w:val="231F20"/>
              </w:rPr>
              <w:t>with</w:t>
            </w:r>
            <w:r w:rsidRPr="00B20AC3">
              <w:rPr>
                <w:rFonts w:cstheme="minorHAnsi"/>
                <w:color w:val="231F20"/>
                <w:spacing w:val="-1"/>
              </w:rPr>
              <w:t xml:space="preserve"> </w:t>
            </w:r>
            <w:r w:rsidRPr="00B20AC3">
              <w:rPr>
                <w:rFonts w:cstheme="minorHAnsi"/>
                <w:color w:val="231F20"/>
              </w:rPr>
              <w:t>a</w:t>
            </w:r>
            <w:r w:rsidRPr="00B20AC3">
              <w:rPr>
                <w:rFonts w:cstheme="minorHAnsi"/>
                <w:color w:val="231F20"/>
                <w:spacing w:val="-1"/>
              </w:rPr>
              <w:t xml:space="preserve"> </w:t>
            </w:r>
            <w:r w:rsidRPr="00B20AC3">
              <w:rPr>
                <w:rFonts w:cstheme="minorHAnsi"/>
                <w:color w:val="231F20"/>
              </w:rPr>
              <w:t>tissue</w:t>
            </w:r>
            <w:r w:rsidRPr="00B20AC3">
              <w:rPr>
                <w:rFonts w:cstheme="minorHAnsi"/>
                <w:color w:val="231F20"/>
                <w:spacing w:val="-1"/>
              </w:rPr>
              <w:t xml:space="preserve"> </w:t>
            </w:r>
            <w:r w:rsidRPr="00B20AC3">
              <w:rPr>
                <w:rFonts w:cstheme="minorHAnsi"/>
                <w:color w:val="231F20"/>
              </w:rPr>
              <w:t>and</w:t>
            </w:r>
            <w:r w:rsidRPr="00B20AC3">
              <w:rPr>
                <w:rFonts w:cstheme="minorHAnsi"/>
                <w:color w:val="231F20"/>
                <w:spacing w:val="-1"/>
              </w:rPr>
              <w:t xml:space="preserve"> </w:t>
            </w:r>
            <w:r w:rsidRPr="00B20AC3">
              <w:rPr>
                <w:rFonts w:cstheme="minorHAnsi"/>
                <w:color w:val="231F20"/>
              </w:rPr>
              <w:t>dispose</w:t>
            </w:r>
            <w:r w:rsidRPr="00B20AC3">
              <w:rPr>
                <w:rFonts w:cstheme="minorHAnsi"/>
                <w:color w:val="231F20"/>
                <w:spacing w:val="-1"/>
              </w:rPr>
              <w:t xml:space="preserve"> </w:t>
            </w:r>
            <w:r w:rsidRPr="00B20AC3">
              <w:rPr>
                <w:rFonts w:cstheme="minorHAnsi"/>
                <w:color w:val="231F20"/>
              </w:rPr>
              <w:t>of</w:t>
            </w:r>
            <w:r w:rsidRPr="00B20AC3">
              <w:rPr>
                <w:rFonts w:cstheme="minorHAnsi"/>
                <w:color w:val="231F20"/>
                <w:spacing w:val="-1"/>
              </w:rPr>
              <w:t xml:space="preserve"> </w:t>
            </w:r>
            <w:r w:rsidRPr="00B20AC3">
              <w:rPr>
                <w:rFonts w:cstheme="minorHAnsi"/>
                <w:color w:val="231F20"/>
              </w:rPr>
              <w:t xml:space="preserve">tissues </w:t>
            </w:r>
            <w:r w:rsidRPr="00B20AC3">
              <w:rPr>
                <w:rFonts w:cstheme="minorHAnsi"/>
                <w:color w:val="231F20"/>
                <w:spacing w:val="-1"/>
              </w:rPr>
              <w:t>immediately</w:t>
            </w:r>
            <w:r w:rsidRPr="00B20AC3">
              <w:rPr>
                <w:rFonts w:cstheme="minorHAnsi"/>
                <w:color w:val="231F20"/>
              </w:rPr>
              <w:t xml:space="preserve"> after use.</w:t>
            </w:r>
          </w:p>
          <w:p w14:paraId="1B4995CD" w14:textId="77777777" w:rsidR="00F23046" w:rsidRPr="00B20AC3" w:rsidRDefault="00F23046" w:rsidP="00F23046">
            <w:pPr>
              <w:pStyle w:val="ListParagraph"/>
              <w:numPr>
                <w:ilvl w:val="1"/>
                <w:numId w:val="11"/>
              </w:numPr>
              <w:tabs>
                <w:tab w:val="left" w:pos="883"/>
              </w:tabs>
              <w:contextualSpacing w:val="0"/>
              <w:rPr>
                <w:rFonts w:eastAsia="Times New Roman" w:cstheme="minorHAnsi"/>
              </w:rPr>
            </w:pPr>
            <w:r w:rsidRPr="00B20AC3">
              <w:rPr>
                <w:rFonts w:cstheme="minorHAnsi"/>
                <w:color w:val="231F20"/>
              </w:rPr>
              <w:t>Use</w:t>
            </w:r>
            <w:r w:rsidRPr="00B20AC3">
              <w:rPr>
                <w:rFonts w:cstheme="minorHAnsi"/>
                <w:color w:val="231F20"/>
                <w:spacing w:val="-1"/>
              </w:rPr>
              <w:t xml:space="preserve"> </w:t>
            </w:r>
            <w:r w:rsidRPr="00B20AC3">
              <w:rPr>
                <w:rFonts w:cstheme="minorHAnsi"/>
                <w:color w:val="231F20"/>
              </w:rPr>
              <w:t>appropriate</w:t>
            </w:r>
            <w:r w:rsidRPr="00B20AC3">
              <w:rPr>
                <w:rFonts w:cstheme="minorHAnsi"/>
                <w:color w:val="231F20"/>
                <w:spacing w:val="-1"/>
              </w:rPr>
              <w:t xml:space="preserve"> </w:t>
            </w:r>
            <w:r w:rsidRPr="00B20AC3">
              <w:rPr>
                <w:rFonts w:cstheme="minorHAnsi"/>
                <w:color w:val="231F20"/>
              </w:rPr>
              <w:t>personal</w:t>
            </w:r>
            <w:r w:rsidRPr="00B20AC3">
              <w:rPr>
                <w:rFonts w:cstheme="minorHAnsi"/>
                <w:color w:val="231F20"/>
                <w:spacing w:val="-1"/>
              </w:rPr>
              <w:t xml:space="preserve"> </w:t>
            </w:r>
            <w:r w:rsidRPr="00B20AC3">
              <w:rPr>
                <w:rFonts w:cstheme="minorHAnsi"/>
                <w:color w:val="231F20"/>
              </w:rPr>
              <w:t>protective</w:t>
            </w:r>
            <w:r w:rsidRPr="00B20AC3">
              <w:rPr>
                <w:rFonts w:cstheme="minorHAnsi"/>
                <w:color w:val="231F20"/>
                <w:spacing w:val="-1"/>
              </w:rPr>
              <w:t xml:space="preserve"> equipment.</w:t>
            </w:r>
          </w:p>
          <w:p w14:paraId="7104A453" w14:textId="77777777" w:rsidR="00F23046" w:rsidRPr="00B20AC3" w:rsidRDefault="00F23046" w:rsidP="00F23046">
            <w:pPr>
              <w:pStyle w:val="ListParagraph"/>
              <w:numPr>
                <w:ilvl w:val="1"/>
                <w:numId w:val="11"/>
              </w:numPr>
              <w:tabs>
                <w:tab w:val="left" w:pos="883"/>
              </w:tabs>
              <w:contextualSpacing w:val="0"/>
              <w:rPr>
                <w:rFonts w:eastAsia="Times New Roman" w:cstheme="minorHAnsi"/>
              </w:rPr>
            </w:pPr>
            <w:r w:rsidRPr="00B20AC3">
              <w:rPr>
                <w:rFonts w:cstheme="minorHAnsi"/>
                <w:color w:val="231F20"/>
              </w:rPr>
              <w:t xml:space="preserve">Clean </w:t>
            </w:r>
            <w:r w:rsidRPr="00B20AC3">
              <w:rPr>
                <w:rFonts w:cstheme="minorHAnsi"/>
                <w:color w:val="231F20"/>
                <w:spacing w:val="-1"/>
              </w:rPr>
              <w:t>equipment.</w:t>
            </w:r>
          </w:p>
          <w:p w14:paraId="5A20EF99" w14:textId="77777777" w:rsidR="00F23046" w:rsidRPr="00B20AC3" w:rsidRDefault="00F23046" w:rsidP="00F23046">
            <w:pPr>
              <w:pStyle w:val="ListParagraph"/>
              <w:numPr>
                <w:ilvl w:val="1"/>
                <w:numId w:val="11"/>
              </w:numPr>
              <w:tabs>
                <w:tab w:val="left" w:pos="883"/>
              </w:tabs>
              <w:contextualSpacing w:val="0"/>
              <w:rPr>
                <w:rFonts w:eastAsia="Times New Roman" w:cstheme="minorHAnsi"/>
              </w:rPr>
            </w:pPr>
            <w:r w:rsidRPr="00B20AC3">
              <w:rPr>
                <w:rFonts w:cstheme="minorHAnsi"/>
                <w:color w:val="231F20"/>
              </w:rPr>
              <w:t xml:space="preserve">Clean </w:t>
            </w:r>
            <w:r w:rsidRPr="00B20AC3">
              <w:rPr>
                <w:rFonts w:cstheme="minorHAnsi"/>
                <w:color w:val="231F20"/>
                <w:spacing w:val="-1"/>
              </w:rPr>
              <w:t>environment.</w:t>
            </w:r>
          </w:p>
        </w:tc>
      </w:tr>
      <w:tr w:rsidR="00F23046" w:rsidRPr="00B20AC3" w14:paraId="77360028" w14:textId="77777777" w:rsidTr="00BF32AF">
        <w:trPr>
          <w:trHeight w:hRule="exact" w:val="1560"/>
        </w:trPr>
        <w:tc>
          <w:tcPr>
            <w:tcW w:w="10800" w:type="dxa"/>
            <w:tcBorders>
              <w:top w:val="single" w:sz="5" w:space="0" w:color="231F20"/>
              <w:left w:val="single" w:sz="5" w:space="0" w:color="231F20"/>
              <w:bottom w:val="single" w:sz="5" w:space="0" w:color="231F20"/>
              <w:right w:val="single" w:sz="25" w:space="0" w:color="231F20"/>
            </w:tcBorders>
            <w:vAlign w:val="center"/>
          </w:tcPr>
          <w:p w14:paraId="2EB2535A" w14:textId="56AC20F1" w:rsidR="00F23046" w:rsidRPr="00B20AC3" w:rsidRDefault="00F23046" w:rsidP="00623796">
            <w:pPr>
              <w:pStyle w:val="Heading1"/>
              <w:numPr>
                <w:ilvl w:val="0"/>
                <w:numId w:val="11"/>
              </w:numPr>
              <w:tabs>
                <w:tab w:val="left" w:pos="350"/>
              </w:tabs>
              <w:ind w:left="366" w:hanging="360"/>
              <w:rPr>
                <w:rFonts w:asciiTheme="minorHAnsi" w:hAnsiTheme="minorHAnsi" w:cstheme="minorHAnsi"/>
                <w:b w:val="0"/>
                <w:bCs w:val="0"/>
                <w:sz w:val="22"/>
                <w:szCs w:val="22"/>
              </w:rPr>
            </w:pPr>
            <w:r w:rsidRPr="00B20AC3">
              <w:rPr>
                <w:rFonts w:asciiTheme="minorHAnsi" w:hAnsiTheme="minorHAnsi" w:cstheme="minorHAnsi"/>
                <w:color w:val="231F20"/>
                <w:spacing w:val="-1"/>
                <w:sz w:val="22"/>
                <w:szCs w:val="22"/>
              </w:rPr>
              <w:t xml:space="preserve">Add additional layers of COVID-19 transmission prevention </w:t>
            </w:r>
            <w:proofErr w:type="gramStart"/>
            <w:r w:rsidRPr="00B20AC3">
              <w:rPr>
                <w:rFonts w:asciiTheme="minorHAnsi" w:hAnsiTheme="minorHAnsi" w:cstheme="minorHAnsi"/>
                <w:color w:val="231F20"/>
                <w:spacing w:val="-1"/>
                <w:sz w:val="22"/>
                <w:szCs w:val="22"/>
              </w:rPr>
              <w:t>strategies</w:t>
            </w:r>
            <w:proofErr w:type="gramEnd"/>
          </w:p>
          <w:p w14:paraId="0A3474FF" w14:textId="77777777" w:rsidR="00F23046" w:rsidRPr="00B20AC3" w:rsidRDefault="00F23046" w:rsidP="00F23046">
            <w:pPr>
              <w:pStyle w:val="ListParagraph"/>
              <w:numPr>
                <w:ilvl w:val="1"/>
                <w:numId w:val="10"/>
              </w:numPr>
              <w:tabs>
                <w:tab w:val="left" w:pos="883"/>
              </w:tabs>
              <w:contextualSpacing w:val="0"/>
              <w:rPr>
                <w:rFonts w:eastAsia="Times New Roman" w:cstheme="minorHAnsi"/>
              </w:rPr>
            </w:pPr>
            <w:r w:rsidRPr="00B20AC3">
              <w:rPr>
                <w:rFonts w:cstheme="minorHAnsi"/>
                <w:color w:val="231F20"/>
              </w:rPr>
              <w:t>Separate</w:t>
            </w:r>
            <w:r w:rsidRPr="00B20AC3">
              <w:rPr>
                <w:rFonts w:cstheme="minorHAnsi"/>
                <w:color w:val="231F20"/>
                <w:spacing w:val="-1"/>
              </w:rPr>
              <w:t xml:space="preserve"> </w:t>
            </w:r>
            <w:r w:rsidRPr="00B20AC3">
              <w:rPr>
                <w:rFonts w:cstheme="minorHAnsi"/>
                <w:color w:val="231F20"/>
              </w:rPr>
              <w:t>individuals</w:t>
            </w:r>
            <w:r w:rsidRPr="00B20AC3">
              <w:rPr>
                <w:rFonts w:cstheme="minorHAnsi"/>
                <w:color w:val="231F20"/>
                <w:spacing w:val="-1"/>
              </w:rPr>
              <w:t xml:space="preserve"> </w:t>
            </w:r>
            <w:r w:rsidRPr="00B20AC3">
              <w:rPr>
                <w:rFonts w:cstheme="minorHAnsi"/>
                <w:color w:val="231F20"/>
              </w:rPr>
              <w:t>by</w:t>
            </w:r>
            <w:r w:rsidRPr="00B20AC3">
              <w:rPr>
                <w:rFonts w:cstheme="minorHAnsi"/>
                <w:color w:val="231F20"/>
                <w:spacing w:val="-1"/>
              </w:rPr>
              <w:t xml:space="preserve"> </w:t>
            </w:r>
            <w:r w:rsidRPr="00B20AC3">
              <w:rPr>
                <w:rFonts w:cstheme="minorHAnsi"/>
                <w:color w:val="231F20"/>
              </w:rPr>
              <w:t>more</w:t>
            </w:r>
            <w:r w:rsidRPr="00B20AC3">
              <w:rPr>
                <w:rFonts w:cstheme="minorHAnsi"/>
                <w:color w:val="231F20"/>
                <w:spacing w:val="-1"/>
              </w:rPr>
              <w:t xml:space="preserve"> </w:t>
            </w:r>
            <w:r w:rsidRPr="00B20AC3">
              <w:rPr>
                <w:rFonts w:cstheme="minorHAnsi"/>
                <w:color w:val="231F20"/>
              </w:rPr>
              <w:t>than</w:t>
            </w:r>
            <w:r w:rsidRPr="00B20AC3">
              <w:rPr>
                <w:rFonts w:cstheme="minorHAnsi"/>
                <w:color w:val="231F20"/>
                <w:spacing w:val="-1"/>
              </w:rPr>
              <w:t xml:space="preserve"> </w:t>
            </w:r>
            <w:r w:rsidRPr="00B20AC3">
              <w:rPr>
                <w:rFonts w:cstheme="minorHAnsi"/>
                <w:color w:val="231F20"/>
              </w:rPr>
              <w:t>3-6</w:t>
            </w:r>
            <w:r w:rsidRPr="00B20AC3">
              <w:rPr>
                <w:rFonts w:cstheme="minorHAnsi"/>
                <w:color w:val="231F20"/>
                <w:spacing w:val="-1"/>
              </w:rPr>
              <w:t xml:space="preserve"> </w:t>
            </w:r>
            <w:r w:rsidRPr="00B20AC3">
              <w:rPr>
                <w:rFonts w:cstheme="minorHAnsi"/>
                <w:color w:val="231F20"/>
              </w:rPr>
              <w:t>feet</w:t>
            </w:r>
            <w:r w:rsidRPr="00B20AC3">
              <w:rPr>
                <w:rFonts w:cstheme="minorHAnsi"/>
                <w:color w:val="231F20"/>
                <w:spacing w:val="-1"/>
              </w:rPr>
              <w:t xml:space="preserve"> </w:t>
            </w:r>
            <w:r w:rsidRPr="00B20AC3">
              <w:rPr>
                <w:rFonts w:cstheme="minorHAnsi"/>
                <w:color w:val="231F20"/>
              </w:rPr>
              <w:t>when</w:t>
            </w:r>
            <w:r w:rsidRPr="00B20AC3">
              <w:rPr>
                <w:rFonts w:cstheme="minorHAnsi"/>
                <w:color w:val="231F20"/>
                <w:spacing w:val="-1"/>
              </w:rPr>
              <w:t xml:space="preserve"> </w:t>
            </w:r>
            <w:r w:rsidRPr="00B20AC3">
              <w:rPr>
                <w:rFonts w:cstheme="minorHAnsi"/>
                <w:color w:val="231F20"/>
              </w:rPr>
              <w:t>possible.</w:t>
            </w:r>
          </w:p>
          <w:p w14:paraId="19791130" w14:textId="77777777" w:rsidR="00F23046" w:rsidRPr="00B20AC3" w:rsidRDefault="00F23046" w:rsidP="00F23046">
            <w:pPr>
              <w:pStyle w:val="ListParagraph"/>
              <w:numPr>
                <w:ilvl w:val="1"/>
                <w:numId w:val="10"/>
              </w:numPr>
              <w:tabs>
                <w:tab w:val="left" w:pos="883"/>
              </w:tabs>
              <w:contextualSpacing w:val="0"/>
              <w:rPr>
                <w:rFonts w:eastAsia="Times New Roman" w:cstheme="minorHAnsi"/>
                <w:bCs/>
                <w:iCs/>
              </w:rPr>
            </w:pPr>
            <w:r w:rsidRPr="00B20AC3">
              <w:rPr>
                <w:rFonts w:cstheme="minorHAnsi"/>
                <w:bCs/>
                <w:iCs/>
                <w:color w:val="231F20"/>
              </w:rPr>
              <w:t>Arrange</w:t>
            </w:r>
            <w:r w:rsidRPr="00B20AC3">
              <w:rPr>
                <w:rFonts w:cstheme="minorHAnsi"/>
                <w:bCs/>
                <w:iCs/>
                <w:color w:val="231F20"/>
                <w:spacing w:val="-1"/>
              </w:rPr>
              <w:t xml:space="preserve"> </w:t>
            </w:r>
            <w:r w:rsidRPr="00B20AC3">
              <w:rPr>
                <w:rFonts w:cstheme="minorHAnsi"/>
                <w:bCs/>
                <w:iCs/>
                <w:color w:val="231F20"/>
              </w:rPr>
              <w:t>beds</w:t>
            </w:r>
            <w:r w:rsidRPr="00B20AC3">
              <w:rPr>
                <w:rFonts w:cstheme="minorHAnsi"/>
                <w:bCs/>
                <w:iCs/>
                <w:color w:val="231F20"/>
                <w:spacing w:val="-1"/>
              </w:rPr>
              <w:t xml:space="preserve"> </w:t>
            </w:r>
            <w:r w:rsidRPr="00B20AC3">
              <w:rPr>
                <w:rFonts w:cstheme="minorHAnsi"/>
                <w:bCs/>
                <w:iCs/>
                <w:color w:val="231F20"/>
              </w:rPr>
              <w:t>so</w:t>
            </w:r>
            <w:r w:rsidRPr="00B20AC3">
              <w:rPr>
                <w:rFonts w:cstheme="minorHAnsi"/>
                <w:bCs/>
                <w:iCs/>
                <w:color w:val="231F20"/>
                <w:spacing w:val="-1"/>
              </w:rPr>
              <w:t xml:space="preserve"> </w:t>
            </w:r>
            <w:r w:rsidRPr="00B20AC3">
              <w:rPr>
                <w:rFonts w:cstheme="minorHAnsi"/>
                <w:bCs/>
                <w:iCs/>
                <w:color w:val="231F20"/>
              </w:rPr>
              <w:t>that</w:t>
            </w:r>
            <w:r w:rsidRPr="00B20AC3">
              <w:rPr>
                <w:rFonts w:cstheme="minorHAnsi"/>
                <w:bCs/>
                <w:iCs/>
                <w:color w:val="231F20"/>
                <w:spacing w:val="-1"/>
              </w:rPr>
              <w:t xml:space="preserve"> individuals </w:t>
            </w:r>
            <w:r w:rsidRPr="00B20AC3">
              <w:rPr>
                <w:rFonts w:cstheme="minorHAnsi"/>
                <w:bCs/>
                <w:iCs/>
                <w:color w:val="231F20"/>
              </w:rPr>
              <w:t>lie</w:t>
            </w:r>
            <w:r w:rsidRPr="00B20AC3">
              <w:rPr>
                <w:rFonts w:cstheme="minorHAnsi"/>
                <w:bCs/>
                <w:iCs/>
                <w:color w:val="231F20"/>
                <w:spacing w:val="-1"/>
              </w:rPr>
              <w:t xml:space="preserve"> </w:t>
            </w:r>
            <w:r w:rsidRPr="00B20AC3">
              <w:rPr>
                <w:rFonts w:cstheme="minorHAnsi"/>
                <w:bCs/>
                <w:iCs/>
                <w:color w:val="231F20"/>
              </w:rPr>
              <w:t>head</w:t>
            </w:r>
            <w:r w:rsidRPr="00B20AC3">
              <w:rPr>
                <w:rFonts w:cstheme="minorHAnsi"/>
                <w:bCs/>
                <w:iCs/>
                <w:color w:val="231F20"/>
                <w:spacing w:val="-1"/>
              </w:rPr>
              <w:t xml:space="preserve"> </w:t>
            </w:r>
            <w:r w:rsidRPr="00B20AC3">
              <w:rPr>
                <w:rFonts w:cstheme="minorHAnsi"/>
                <w:bCs/>
                <w:iCs/>
                <w:color w:val="231F20"/>
              </w:rPr>
              <w:t>to</w:t>
            </w:r>
            <w:r w:rsidRPr="00B20AC3">
              <w:rPr>
                <w:rFonts w:cstheme="minorHAnsi"/>
                <w:bCs/>
                <w:iCs/>
                <w:color w:val="231F20"/>
                <w:spacing w:val="-1"/>
              </w:rPr>
              <w:t xml:space="preserve"> </w:t>
            </w:r>
            <w:r w:rsidRPr="00B20AC3">
              <w:rPr>
                <w:rFonts w:cstheme="minorHAnsi"/>
                <w:bCs/>
                <w:iCs/>
                <w:color w:val="231F20"/>
              </w:rPr>
              <w:t>toe</w:t>
            </w:r>
            <w:r w:rsidRPr="00B20AC3">
              <w:rPr>
                <w:rFonts w:cstheme="minorHAnsi"/>
                <w:bCs/>
                <w:iCs/>
                <w:color w:val="231F20"/>
                <w:spacing w:val="-1"/>
              </w:rPr>
              <w:t xml:space="preserve"> </w:t>
            </w:r>
            <w:r w:rsidRPr="00B20AC3">
              <w:rPr>
                <w:rFonts w:cstheme="minorHAnsi"/>
                <w:bCs/>
                <w:iCs/>
                <w:color w:val="231F20"/>
              </w:rPr>
              <w:t>relative</w:t>
            </w:r>
            <w:r w:rsidRPr="00B20AC3">
              <w:rPr>
                <w:rFonts w:cstheme="minorHAnsi"/>
                <w:bCs/>
                <w:iCs/>
                <w:color w:val="231F20"/>
                <w:spacing w:val="-1"/>
              </w:rPr>
              <w:t xml:space="preserve"> </w:t>
            </w:r>
            <w:r w:rsidRPr="00B20AC3">
              <w:rPr>
                <w:rFonts w:cstheme="minorHAnsi"/>
                <w:bCs/>
                <w:iCs/>
                <w:color w:val="231F20"/>
              </w:rPr>
              <w:t>to</w:t>
            </w:r>
            <w:r w:rsidRPr="00B20AC3">
              <w:rPr>
                <w:rFonts w:cstheme="minorHAnsi"/>
                <w:bCs/>
                <w:iCs/>
                <w:color w:val="231F20"/>
                <w:spacing w:val="-1"/>
              </w:rPr>
              <w:t xml:space="preserve"> </w:t>
            </w:r>
            <w:r w:rsidRPr="00B20AC3">
              <w:rPr>
                <w:rFonts w:cstheme="minorHAnsi"/>
                <w:bCs/>
                <w:iCs/>
                <w:color w:val="231F20"/>
              </w:rPr>
              <w:t>each</w:t>
            </w:r>
            <w:r w:rsidRPr="00B20AC3">
              <w:rPr>
                <w:rFonts w:cstheme="minorHAnsi"/>
                <w:bCs/>
                <w:iCs/>
                <w:color w:val="231F20"/>
                <w:spacing w:val="-1"/>
              </w:rPr>
              <w:t xml:space="preserve"> </w:t>
            </w:r>
            <w:r w:rsidRPr="00B20AC3">
              <w:rPr>
                <w:rFonts w:cstheme="minorHAnsi"/>
                <w:bCs/>
                <w:iCs/>
                <w:color w:val="231F20"/>
              </w:rPr>
              <w:t>other.</w:t>
            </w:r>
          </w:p>
          <w:p w14:paraId="54951AE7" w14:textId="77777777" w:rsidR="00F23046" w:rsidRPr="00B20AC3" w:rsidRDefault="00F23046" w:rsidP="00F23046">
            <w:pPr>
              <w:pStyle w:val="ListParagraph"/>
              <w:numPr>
                <w:ilvl w:val="1"/>
                <w:numId w:val="10"/>
              </w:numPr>
              <w:tabs>
                <w:tab w:val="left" w:pos="883"/>
              </w:tabs>
              <w:ind w:right="636"/>
              <w:contextualSpacing w:val="0"/>
              <w:rPr>
                <w:rFonts w:eastAsia="Times New Roman" w:cstheme="minorHAnsi"/>
              </w:rPr>
            </w:pPr>
            <w:r w:rsidRPr="00B20AC3">
              <w:rPr>
                <w:rFonts w:cstheme="minorHAnsi"/>
                <w:color w:val="231F20"/>
              </w:rPr>
              <w:t>Where needed, temporary</w:t>
            </w:r>
            <w:r w:rsidRPr="00B20AC3">
              <w:rPr>
                <w:rFonts w:cstheme="minorHAnsi"/>
                <w:color w:val="231F20"/>
                <w:spacing w:val="-1"/>
              </w:rPr>
              <w:t xml:space="preserve"> </w:t>
            </w:r>
            <w:r w:rsidRPr="00B20AC3">
              <w:rPr>
                <w:rFonts w:cstheme="minorHAnsi"/>
                <w:color w:val="231F20"/>
              </w:rPr>
              <w:t>physical</w:t>
            </w:r>
            <w:r w:rsidRPr="00B20AC3">
              <w:rPr>
                <w:rFonts w:cstheme="minorHAnsi"/>
                <w:color w:val="231F20"/>
                <w:spacing w:val="-1"/>
              </w:rPr>
              <w:t xml:space="preserve"> </w:t>
            </w:r>
            <w:r w:rsidRPr="00B20AC3">
              <w:rPr>
                <w:rFonts w:cstheme="minorHAnsi"/>
                <w:color w:val="231F20"/>
              </w:rPr>
              <w:t>barriers can be created</w:t>
            </w:r>
            <w:r w:rsidRPr="00B20AC3">
              <w:rPr>
                <w:rFonts w:cstheme="minorHAnsi"/>
                <w:color w:val="231F20"/>
                <w:spacing w:val="-1"/>
              </w:rPr>
              <w:t xml:space="preserve"> </w:t>
            </w:r>
            <w:r w:rsidRPr="00B20AC3">
              <w:rPr>
                <w:rFonts w:cstheme="minorHAnsi"/>
                <w:color w:val="231F20"/>
              </w:rPr>
              <w:t>between</w:t>
            </w:r>
            <w:r w:rsidRPr="00B20AC3">
              <w:rPr>
                <w:rFonts w:cstheme="minorHAnsi"/>
                <w:color w:val="231F20"/>
                <w:spacing w:val="-1"/>
              </w:rPr>
              <w:t xml:space="preserve"> </w:t>
            </w:r>
            <w:r w:rsidRPr="00B20AC3">
              <w:rPr>
                <w:rFonts w:cstheme="minorHAnsi"/>
                <w:color w:val="231F20"/>
              </w:rPr>
              <w:t>beds,</w:t>
            </w:r>
            <w:r w:rsidRPr="00B20AC3">
              <w:rPr>
                <w:rFonts w:cstheme="minorHAnsi"/>
                <w:color w:val="231F20"/>
                <w:spacing w:val="-1"/>
              </w:rPr>
              <w:t xml:space="preserve"> </w:t>
            </w:r>
            <w:r w:rsidRPr="00B20AC3">
              <w:rPr>
                <w:rFonts w:cstheme="minorHAnsi"/>
                <w:color w:val="231F20"/>
              </w:rPr>
              <w:t>using</w:t>
            </w:r>
            <w:r w:rsidRPr="00B20AC3">
              <w:rPr>
                <w:rFonts w:cstheme="minorHAnsi"/>
                <w:color w:val="231F20"/>
                <w:spacing w:val="26"/>
              </w:rPr>
              <w:t xml:space="preserve"> </w:t>
            </w:r>
            <w:r w:rsidRPr="00B20AC3">
              <w:rPr>
                <w:rFonts w:cstheme="minorHAnsi"/>
                <w:color w:val="231F20"/>
              </w:rPr>
              <w:t xml:space="preserve">sheets </w:t>
            </w:r>
            <w:r w:rsidRPr="00B20AC3">
              <w:rPr>
                <w:rFonts w:cstheme="minorHAnsi"/>
                <w:color w:val="231F20"/>
                <w:spacing w:val="-1"/>
              </w:rPr>
              <w:t>or</w:t>
            </w:r>
            <w:r w:rsidRPr="00B20AC3">
              <w:rPr>
                <w:rFonts w:cstheme="minorHAnsi"/>
                <w:color w:val="231F20"/>
              </w:rPr>
              <w:t xml:space="preserve"> curtains.</w:t>
            </w:r>
            <w:r w:rsidRPr="00B20AC3">
              <w:rPr>
                <w:rFonts w:cstheme="minorHAnsi"/>
                <w:color w:val="231F20"/>
                <w:spacing w:val="-1"/>
              </w:rPr>
              <w:t xml:space="preserve"> </w:t>
            </w:r>
          </w:p>
        </w:tc>
      </w:tr>
      <w:tr w:rsidR="00F23046" w:rsidRPr="00B20AC3" w14:paraId="74764D8A" w14:textId="77777777" w:rsidTr="00BF32AF">
        <w:trPr>
          <w:trHeight w:hRule="exact" w:val="4485"/>
        </w:trPr>
        <w:tc>
          <w:tcPr>
            <w:tcW w:w="10800" w:type="dxa"/>
            <w:tcBorders>
              <w:top w:val="single" w:sz="5" w:space="0" w:color="231F20"/>
              <w:left w:val="single" w:sz="5" w:space="0" w:color="231F20"/>
              <w:bottom w:val="single" w:sz="5" w:space="0" w:color="231F20"/>
              <w:right w:val="single" w:sz="25" w:space="0" w:color="231F20"/>
            </w:tcBorders>
            <w:vAlign w:val="center"/>
          </w:tcPr>
          <w:p w14:paraId="6DB1027A" w14:textId="77777777" w:rsidR="00F23046" w:rsidRPr="00B20AC3" w:rsidRDefault="00F23046" w:rsidP="00623796">
            <w:pPr>
              <w:pStyle w:val="Heading1"/>
              <w:numPr>
                <w:ilvl w:val="0"/>
                <w:numId w:val="11"/>
              </w:numPr>
              <w:tabs>
                <w:tab w:val="left" w:pos="350"/>
              </w:tabs>
              <w:ind w:left="366" w:hanging="360"/>
              <w:rPr>
                <w:rFonts w:asciiTheme="minorHAnsi" w:hAnsiTheme="minorHAnsi" w:cstheme="minorHAnsi"/>
                <w:color w:val="231F20"/>
                <w:spacing w:val="-1"/>
                <w:sz w:val="22"/>
                <w:szCs w:val="22"/>
              </w:rPr>
            </w:pPr>
            <w:r w:rsidRPr="00B20AC3">
              <w:rPr>
                <w:rFonts w:asciiTheme="minorHAnsi" w:hAnsiTheme="minorHAnsi" w:cstheme="minorHAnsi"/>
                <w:color w:val="231F20"/>
                <w:spacing w:val="-1"/>
                <w:sz w:val="22"/>
                <w:szCs w:val="22"/>
              </w:rPr>
              <w:t xml:space="preserve">Isolation at shelter site: </w:t>
            </w:r>
            <w:r w:rsidRPr="00B20AC3">
              <w:rPr>
                <w:rFonts w:asciiTheme="minorHAnsi" w:hAnsiTheme="minorHAnsi" w:cstheme="minorHAnsi"/>
                <w:b w:val="0"/>
                <w:bCs w:val="0"/>
                <w:color w:val="231F20"/>
                <w:spacing w:val="-1"/>
                <w:sz w:val="22"/>
                <w:szCs w:val="22"/>
              </w:rPr>
              <w:t xml:space="preserve">Should an outbreak </w:t>
            </w:r>
            <w:proofErr w:type="gramStart"/>
            <w:r w:rsidRPr="00B20AC3">
              <w:rPr>
                <w:rFonts w:asciiTheme="minorHAnsi" w:hAnsiTheme="minorHAnsi" w:cstheme="minorHAnsi"/>
                <w:b w:val="0"/>
                <w:bCs w:val="0"/>
                <w:color w:val="231F20"/>
                <w:spacing w:val="-1"/>
                <w:sz w:val="22"/>
                <w:szCs w:val="22"/>
              </w:rPr>
              <w:t>occur,</w:t>
            </w:r>
            <w:proofErr w:type="gramEnd"/>
            <w:r w:rsidRPr="00B20AC3">
              <w:rPr>
                <w:rFonts w:asciiTheme="minorHAnsi" w:hAnsiTheme="minorHAnsi" w:cstheme="minorHAnsi"/>
                <w:b w:val="0"/>
                <w:bCs w:val="0"/>
                <w:color w:val="231F20"/>
                <w:spacing w:val="-1"/>
                <w:sz w:val="22"/>
                <w:szCs w:val="22"/>
              </w:rPr>
              <w:t xml:space="preserve"> it may be necessary to isolate persons who are COVID positive or presumed positive at shelter locations. Determinations will be made in partnership with Arlington County staff and Public Health staff, with consultation from CoC Nursing staff.</w:t>
            </w:r>
          </w:p>
          <w:p w14:paraId="3AB8FD94" w14:textId="77777777" w:rsidR="00F23046" w:rsidRPr="00B20AC3" w:rsidRDefault="00F23046" w:rsidP="00F23046">
            <w:pPr>
              <w:pStyle w:val="ListParagraph"/>
              <w:numPr>
                <w:ilvl w:val="1"/>
                <w:numId w:val="11"/>
              </w:numPr>
              <w:tabs>
                <w:tab w:val="left" w:pos="883"/>
              </w:tabs>
              <w:contextualSpacing w:val="0"/>
              <w:rPr>
                <w:rFonts w:eastAsia="Times New Roman" w:cstheme="minorHAnsi"/>
              </w:rPr>
            </w:pPr>
            <w:r w:rsidRPr="00B20AC3">
              <w:rPr>
                <w:rFonts w:cstheme="minorHAnsi"/>
                <w:color w:val="231F20"/>
              </w:rPr>
              <w:t xml:space="preserve">Designate staff </w:t>
            </w:r>
            <w:r w:rsidRPr="00B20AC3">
              <w:rPr>
                <w:rFonts w:cstheme="minorHAnsi"/>
                <w:color w:val="231F20"/>
                <w:spacing w:val="-1"/>
              </w:rPr>
              <w:t>member(s)</w:t>
            </w:r>
            <w:r w:rsidRPr="00B20AC3">
              <w:rPr>
                <w:rFonts w:cstheme="minorHAnsi"/>
                <w:color w:val="231F20"/>
              </w:rPr>
              <w:t xml:space="preserve"> to be caregivers to persons in isolation.</w:t>
            </w:r>
          </w:p>
          <w:p w14:paraId="65E4E8F6" w14:textId="77777777" w:rsidR="00F23046" w:rsidRPr="00B20AC3" w:rsidRDefault="00F23046" w:rsidP="00F23046">
            <w:pPr>
              <w:pStyle w:val="ListParagraph"/>
              <w:numPr>
                <w:ilvl w:val="1"/>
                <w:numId w:val="11"/>
              </w:numPr>
              <w:tabs>
                <w:tab w:val="left" w:pos="883"/>
              </w:tabs>
              <w:contextualSpacing w:val="0"/>
              <w:rPr>
                <w:rFonts w:eastAsia="Times New Roman" w:cstheme="minorHAnsi"/>
              </w:rPr>
            </w:pPr>
            <w:r w:rsidRPr="00B20AC3">
              <w:rPr>
                <w:rFonts w:cstheme="minorHAnsi"/>
                <w:color w:val="231F20"/>
              </w:rPr>
              <w:t>Conduct wellness checks, at least daily, particularly for persons isolating/quarantining in separate rooms or units.</w:t>
            </w:r>
          </w:p>
          <w:p w14:paraId="19CA092D" w14:textId="77777777" w:rsidR="00F23046" w:rsidRPr="00B20AC3" w:rsidRDefault="00F23046" w:rsidP="00F23046">
            <w:pPr>
              <w:pStyle w:val="ListParagraph"/>
              <w:numPr>
                <w:ilvl w:val="1"/>
                <w:numId w:val="11"/>
              </w:numPr>
              <w:tabs>
                <w:tab w:val="left" w:pos="883"/>
              </w:tabs>
              <w:contextualSpacing w:val="0"/>
              <w:rPr>
                <w:rFonts w:eastAsia="Times New Roman" w:cstheme="minorHAnsi"/>
              </w:rPr>
            </w:pPr>
            <w:r w:rsidRPr="00B20AC3">
              <w:rPr>
                <w:rFonts w:cstheme="minorHAnsi"/>
                <w:color w:val="231F20"/>
              </w:rPr>
              <w:t>Wear</w:t>
            </w:r>
            <w:r w:rsidRPr="00B20AC3">
              <w:rPr>
                <w:rFonts w:cstheme="minorHAnsi"/>
                <w:color w:val="231F20"/>
                <w:spacing w:val="-1"/>
              </w:rPr>
              <w:t xml:space="preserve"> </w:t>
            </w:r>
            <w:r w:rsidRPr="00B20AC3">
              <w:rPr>
                <w:rFonts w:cstheme="minorHAnsi"/>
                <w:color w:val="231F20"/>
              </w:rPr>
              <w:t>a</w:t>
            </w:r>
            <w:r w:rsidRPr="00B20AC3">
              <w:rPr>
                <w:rFonts w:cstheme="minorHAnsi"/>
                <w:color w:val="231F20"/>
                <w:spacing w:val="-1"/>
              </w:rPr>
              <w:t xml:space="preserve"> </w:t>
            </w:r>
            <w:r w:rsidRPr="00B20AC3">
              <w:rPr>
                <w:rFonts w:cstheme="minorHAnsi"/>
                <w:color w:val="231F20"/>
              </w:rPr>
              <w:t>surgical</w:t>
            </w:r>
            <w:r w:rsidRPr="00B20AC3">
              <w:rPr>
                <w:rFonts w:cstheme="minorHAnsi"/>
                <w:color w:val="231F20"/>
                <w:spacing w:val="-1"/>
              </w:rPr>
              <w:t xml:space="preserve"> mask </w:t>
            </w:r>
            <w:r w:rsidRPr="00B20AC3">
              <w:rPr>
                <w:rFonts w:cstheme="minorHAnsi"/>
                <w:color w:val="231F20"/>
              </w:rPr>
              <w:t>when</w:t>
            </w:r>
            <w:r w:rsidRPr="00B20AC3">
              <w:rPr>
                <w:rFonts w:cstheme="minorHAnsi"/>
                <w:color w:val="231F20"/>
                <w:spacing w:val="-1"/>
              </w:rPr>
              <w:t xml:space="preserve"> providing </w:t>
            </w:r>
            <w:r w:rsidRPr="00B20AC3">
              <w:rPr>
                <w:rFonts w:cstheme="minorHAnsi"/>
                <w:color w:val="231F20"/>
              </w:rPr>
              <w:t>direct</w:t>
            </w:r>
            <w:r w:rsidRPr="00B20AC3">
              <w:rPr>
                <w:rFonts w:cstheme="minorHAnsi"/>
                <w:color w:val="231F20"/>
                <w:spacing w:val="-1"/>
              </w:rPr>
              <w:t xml:space="preserve"> </w:t>
            </w:r>
            <w:r w:rsidRPr="00B20AC3">
              <w:rPr>
                <w:rFonts w:cstheme="minorHAnsi"/>
                <w:color w:val="231F20"/>
              </w:rPr>
              <w:t>care</w:t>
            </w:r>
            <w:r w:rsidRPr="00B20AC3">
              <w:rPr>
                <w:rFonts w:cstheme="minorHAnsi"/>
                <w:color w:val="231F20"/>
                <w:spacing w:val="-1"/>
              </w:rPr>
              <w:t xml:space="preserve"> </w:t>
            </w:r>
            <w:r w:rsidRPr="00B20AC3">
              <w:rPr>
                <w:rFonts w:cstheme="minorHAnsi"/>
                <w:color w:val="231F20"/>
              </w:rPr>
              <w:t>within</w:t>
            </w:r>
            <w:r w:rsidRPr="00B20AC3">
              <w:rPr>
                <w:rFonts w:cstheme="minorHAnsi"/>
                <w:color w:val="231F20"/>
                <w:spacing w:val="-1"/>
              </w:rPr>
              <w:t xml:space="preserve"> </w:t>
            </w:r>
            <w:r w:rsidRPr="00B20AC3">
              <w:rPr>
                <w:rFonts w:cstheme="minorHAnsi"/>
                <w:color w:val="231F20"/>
              </w:rPr>
              <w:t>3</w:t>
            </w:r>
            <w:r w:rsidRPr="00B20AC3">
              <w:rPr>
                <w:rFonts w:cstheme="minorHAnsi"/>
                <w:color w:val="231F20"/>
                <w:spacing w:val="-1"/>
              </w:rPr>
              <w:t xml:space="preserve"> </w:t>
            </w:r>
            <w:r w:rsidRPr="00B20AC3">
              <w:rPr>
                <w:rFonts w:cstheme="minorHAnsi"/>
                <w:color w:val="231F20"/>
              </w:rPr>
              <w:t>feet.</w:t>
            </w:r>
          </w:p>
          <w:p w14:paraId="76CEB4B9" w14:textId="77777777" w:rsidR="00F23046" w:rsidRPr="00B20AC3" w:rsidRDefault="00F23046" w:rsidP="00F23046">
            <w:pPr>
              <w:pStyle w:val="ListParagraph"/>
              <w:numPr>
                <w:ilvl w:val="1"/>
                <w:numId w:val="11"/>
              </w:numPr>
              <w:tabs>
                <w:tab w:val="left" w:pos="883"/>
              </w:tabs>
              <w:ind w:right="471"/>
              <w:contextualSpacing w:val="0"/>
              <w:rPr>
                <w:rFonts w:eastAsia="Times New Roman" w:cstheme="minorHAnsi"/>
              </w:rPr>
            </w:pPr>
            <w:r w:rsidRPr="00B20AC3">
              <w:rPr>
                <w:rFonts w:cstheme="minorHAnsi"/>
                <w:color w:val="231F20"/>
              </w:rPr>
              <w:t>Have</w:t>
            </w:r>
            <w:r w:rsidRPr="00B20AC3">
              <w:rPr>
                <w:rFonts w:cstheme="minorHAnsi"/>
                <w:color w:val="231F20"/>
                <w:spacing w:val="-1"/>
              </w:rPr>
              <w:t xml:space="preserve"> </w:t>
            </w:r>
            <w:r w:rsidRPr="00B20AC3">
              <w:rPr>
                <w:rFonts w:cstheme="minorHAnsi"/>
                <w:color w:val="231F20"/>
              </w:rPr>
              <w:t>hand</w:t>
            </w:r>
            <w:r w:rsidRPr="00B20AC3">
              <w:rPr>
                <w:rFonts w:cstheme="minorHAnsi"/>
                <w:color w:val="231F20"/>
                <w:spacing w:val="-1"/>
              </w:rPr>
              <w:t xml:space="preserve"> </w:t>
            </w:r>
            <w:r w:rsidRPr="00B20AC3">
              <w:rPr>
                <w:rFonts w:cstheme="minorHAnsi"/>
                <w:color w:val="231F20"/>
              </w:rPr>
              <w:t>sanitizer,</w:t>
            </w:r>
            <w:r w:rsidRPr="00B20AC3">
              <w:rPr>
                <w:rFonts w:cstheme="minorHAnsi"/>
                <w:color w:val="231F20"/>
                <w:spacing w:val="-1"/>
              </w:rPr>
              <w:t xml:space="preserve"> </w:t>
            </w:r>
            <w:r w:rsidRPr="00B20AC3">
              <w:rPr>
                <w:rFonts w:cstheme="minorHAnsi"/>
                <w:color w:val="231F20"/>
              </w:rPr>
              <w:t>Kleenex</w:t>
            </w:r>
            <w:r w:rsidRPr="00B20AC3">
              <w:rPr>
                <w:rFonts w:cstheme="minorHAnsi"/>
                <w:color w:val="231F20"/>
                <w:spacing w:val="-1"/>
              </w:rPr>
              <w:t xml:space="preserve"> </w:t>
            </w:r>
            <w:r w:rsidRPr="00B20AC3">
              <w:rPr>
                <w:rFonts w:cstheme="minorHAnsi"/>
                <w:color w:val="231F20"/>
              </w:rPr>
              <w:t>and</w:t>
            </w:r>
            <w:r w:rsidRPr="00B20AC3">
              <w:rPr>
                <w:rFonts w:cstheme="minorHAnsi"/>
                <w:color w:val="231F20"/>
                <w:spacing w:val="-1"/>
              </w:rPr>
              <w:t xml:space="preserve"> </w:t>
            </w:r>
            <w:r w:rsidRPr="00B20AC3">
              <w:rPr>
                <w:rFonts w:cstheme="minorHAnsi"/>
                <w:color w:val="231F20"/>
              </w:rPr>
              <w:t>waste</w:t>
            </w:r>
            <w:r w:rsidRPr="00B20AC3">
              <w:rPr>
                <w:rFonts w:cstheme="minorHAnsi"/>
                <w:color w:val="231F20"/>
                <w:spacing w:val="-1"/>
              </w:rPr>
              <w:t xml:space="preserve"> </w:t>
            </w:r>
            <w:r w:rsidRPr="00B20AC3">
              <w:rPr>
                <w:rFonts w:cstheme="minorHAnsi"/>
                <w:color w:val="231F20"/>
              </w:rPr>
              <w:t>can</w:t>
            </w:r>
            <w:r w:rsidRPr="00B20AC3">
              <w:rPr>
                <w:rFonts w:cstheme="minorHAnsi"/>
                <w:color w:val="231F20"/>
                <w:spacing w:val="-1"/>
              </w:rPr>
              <w:t xml:space="preserve"> </w:t>
            </w:r>
            <w:r w:rsidRPr="00B20AC3">
              <w:rPr>
                <w:rFonts w:cstheme="minorHAnsi"/>
                <w:color w:val="231F20"/>
              </w:rPr>
              <w:t>or</w:t>
            </w:r>
            <w:r w:rsidRPr="00B20AC3">
              <w:rPr>
                <w:rFonts w:cstheme="minorHAnsi"/>
                <w:color w:val="231F20"/>
                <w:spacing w:val="-1"/>
              </w:rPr>
              <w:t xml:space="preserve"> </w:t>
            </w:r>
            <w:r w:rsidRPr="00B20AC3">
              <w:rPr>
                <w:rFonts w:cstheme="minorHAnsi"/>
                <w:color w:val="231F20"/>
              </w:rPr>
              <w:t>bag</w:t>
            </w:r>
            <w:r w:rsidRPr="00B20AC3">
              <w:rPr>
                <w:rFonts w:cstheme="minorHAnsi"/>
                <w:color w:val="231F20"/>
                <w:spacing w:val="-1"/>
              </w:rPr>
              <w:t xml:space="preserve"> </w:t>
            </w:r>
            <w:r w:rsidRPr="00B20AC3">
              <w:rPr>
                <w:rFonts w:cstheme="minorHAnsi"/>
                <w:color w:val="231F20"/>
              </w:rPr>
              <w:t>at</w:t>
            </w:r>
            <w:r w:rsidRPr="00B20AC3">
              <w:rPr>
                <w:rFonts w:cstheme="minorHAnsi"/>
                <w:color w:val="231F20"/>
                <w:spacing w:val="-1"/>
              </w:rPr>
              <w:t xml:space="preserve"> </w:t>
            </w:r>
            <w:r w:rsidRPr="00B20AC3">
              <w:rPr>
                <w:rFonts w:cstheme="minorHAnsi"/>
                <w:color w:val="231F20"/>
              </w:rPr>
              <w:t>each</w:t>
            </w:r>
            <w:r w:rsidRPr="00B20AC3">
              <w:rPr>
                <w:rFonts w:cstheme="minorHAnsi"/>
                <w:color w:val="231F20"/>
                <w:spacing w:val="-1"/>
              </w:rPr>
              <w:t xml:space="preserve"> </w:t>
            </w:r>
            <w:r w:rsidRPr="00B20AC3">
              <w:rPr>
                <w:rFonts w:cstheme="minorHAnsi"/>
                <w:color w:val="231F20"/>
              </w:rPr>
              <w:t>bedside</w:t>
            </w:r>
            <w:r w:rsidRPr="00B20AC3">
              <w:rPr>
                <w:rFonts w:cstheme="minorHAnsi"/>
                <w:color w:val="231F20"/>
                <w:spacing w:val="-1"/>
              </w:rPr>
              <w:t xml:space="preserve"> </w:t>
            </w:r>
            <w:r w:rsidRPr="00B20AC3">
              <w:rPr>
                <w:rFonts w:cstheme="minorHAnsi"/>
                <w:color w:val="231F20"/>
              </w:rPr>
              <w:t>of</w:t>
            </w:r>
            <w:r w:rsidRPr="00B20AC3">
              <w:rPr>
                <w:rFonts w:cstheme="minorHAnsi"/>
                <w:color w:val="231F20"/>
                <w:spacing w:val="-1"/>
              </w:rPr>
              <w:t xml:space="preserve"> </w:t>
            </w:r>
            <w:r w:rsidRPr="00B20AC3">
              <w:rPr>
                <w:rFonts w:cstheme="minorHAnsi"/>
                <w:color w:val="231F20"/>
              </w:rPr>
              <w:t>the sick.</w:t>
            </w:r>
          </w:p>
          <w:p w14:paraId="72F811F1" w14:textId="77777777" w:rsidR="00F23046" w:rsidRPr="00B20AC3" w:rsidRDefault="00F23046" w:rsidP="00F23046">
            <w:pPr>
              <w:pStyle w:val="ListParagraph"/>
              <w:numPr>
                <w:ilvl w:val="1"/>
                <w:numId w:val="11"/>
              </w:numPr>
              <w:tabs>
                <w:tab w:val="left" w:pos="883"/>
              </w:tabs>
              <w:contextualSpacing w:val="0"/>
              <w:rPr>
                <w:rFonts w:eastAsia="Times New Roman" w:cstheme="minorHAnsi"/>
              </w:rPr>
            </w:pPr>
            <w:r w:rsidRPr="00B20AC3">
              <w:rPr>
                <w:rFonts w:eastAsia="Times New Roman" w:cstheme="minorHAnsi"/>
              </w:rPr>
              <w:t xml:space="preserve">Ensure 6 ft distance between isolating clients and non-isolating clients with a physical barrier between </w:t>
            </w:r>
            <w:proofErr w:type="gramStart"/>
            <w:r w:rsidRPr="00B20AC3">
              <w:rPr>
                <w:rFonts w:eastAsia="Times New Roman" w:cstheme="minorHAnsi"/>
              </w:rPr>
              <w:t>groups</w:t>
            </w:r>
            <w:proofErr w:type="gramEnd"/>
          </w:p>
          <w:p w14:paraId="31D54AC1" w14:textId="77777777" w:rsidR="00F23046" w:rsidRPr="00B20AC3" w:rsidRDefault="00F23046" w:rsidP="00F23046">
            <w:pPr>
              <w:pStyle w:val="ListParagraph"/>
              <w:numPr>
                <w:ilvl w:val="1"/>
                <w:numId w:val="11"/>
              </w:numPr>
              <w:tabs>
                <w:tab w:val="left" w:pos="883"/>
              </w:tabs>
              <w:contextualSpacing w:val="0"/>
              <w:rPr>
                <w:rFonts w:eastAsia="Times New Roman" w:cstheme="minorHAnsi"/>
              </w:rPr>
            </w:pPr>
            <w:r w:rsidRPr="00B20AC3">
              <w:rPr>
                <w:rFonts w:cstheme="minorHAnsi"/>
                <w:color w:val="231F20"/>
              </w:rPr>
              <w:t>Increase</w:t>
            </w:r>
            <w:r w:rsidRPr="00B20AC3">
              <w:rPr>
                <w:rFonts w:cstheme="minorHAnsi"/>
                <w:color w:val="231F20"/>
                <w:spacing w:val="-1"/>
              </w:rPr>
              <w:t xml:space="preserve"> ventilation </w:t>
            </w:r>
            <w:r w:rsidRPr="00B20AC3">
              <w:rPr>
                <w:rFonts w:cstheme="minorHAnsi"/>
                <w:color w:val="231F20"/>
              </w:rPr>
              <w:t>in</w:t>
            </w:r>
            <w:r w:rsidRPr="00B20AC3">
              <w:rPr>
                <w:rFonts w:cstheme="minorHAnsi"/>
                <w:color w:val="231F20"/>
                <w:spacing w:val="-1"/>
              </w:rPr>
              <w:t xml:space="preserve"> the </w:t>
            </w:r>
            <w:r w:rsidRPr="00B20AC3">
              <w:rPr>
                <w:rFonts w:cstheme="minorHAnsi"/>
                <w:color w:val="231F20"/>
              </w:rPr>
              <w:t>facility</w:t>
            </w:r>
            <w:r w:rsidRPr="00B20AC3">
              <w:rPr>
                <w:rFonts w:cstheme="minorHAnsi"/>
                <w:color w:val="231F20"/>
                <w:spacing w:val="-1"/>
              </w:rPr>
              <w:t xml:space="preserve"> </w:t>
            </w:r>
            <w:r w:rsidRPr="00B20AC3">
              <w:rPr>
                <w:rFonts w:cstheme="minorHAnsi"/>
                <w:color w:val="231F20"/>
              </w:rPr>
              <w:t>to</w:t>
            </w:r>
            <w:r w:rsidRPr="00B20AC3">
              <w:rPr>
                <w:rFonts w:cstheme="minorHAnsi"/>
                <w:color w:val="231F20"/>
                <w:spacing w:val="-1"/>
              </w:rPr>
              <w:t xml:space="preserve"> </w:t>
            </w:r>
            <w:r w:rsidRPr="00B20AC3">
              <w:rPr>
                <w:rFonts w:cstheme="minorHAnsi"/>
                <w:color w:val="231F20"/>
              </w:rPr>
              <w:t>the</w:t>
            </w:r>
            <w:r w:rsidRPr="00B20AC3">
              <w:rPr>
                <w:rFonts w:cstheme="minorHAnsi"/>
                <w:color w:val="231F20"/>
                <w:spacing w:val="-1"/>
              </w:rPr>
              <w:t xml:space="preserve"> extent possible.</w:t>
            </w:r>
          </w:p>
          <w:p w14:paraId="5EA19FDC" w14:textId="77777777" w:rsidR="00F23046" w:rsidRPr="00B20AC3" w:rsidRDefault="00F23046" w:rsidP="00F23046">
            <w:pPr>
              <w:pStyle w:val="ListParagraph"/>
              <w:numPr>
                <w:ilvl w:val="1"/>
                <w:numId w:val="11"/>
              </w:numPr>
              <w:tabs>
                <w:tab w:val="left" w:pos="883"/>
              </w:tabs>
              <w:ind w:right="885"/>
              <w:contextualSpacing w:val="0"/>
              <w:rPr>
                <w:rFonts w:eastAsia="Times New Roman" w:cstheme="minorHAnsi"/>
                <w:bCs/>
              </w:rPr>
            </w:pPr>
            <w:r w:rsidRPr="00B20AC3">
              <w:rPr>
                <w:rFonts w:cstheme="minorHAnsi"/>
                <w:color w:val="231F20"/>
              </w:rPr>
              <w:t>Call 9-1-1 for persons who exhibit serious symptoms: Trouble breathing; persistent pain or pressure in the chest; new confusion; inability to wake or stay awake; pale</w:t>
            </w:r>
            <w:r w:rsidRPr="00B20AC3">
              <w:rPr>
                <w:rFonts w:cstheme="minorHAnsi"/>
                <w:b/>
                <w:color w:val="231F20"/>
              </w:rPr>
              <w:t xml:space="preserve">, </w:t>
            </w:r>
            <w:r w:rsidRPr="00B20AC3">
              <w:rPr>
                <w:rFonts w:cstheme="minorHAnsi"/>
                <w:bCs/>
                <w:color w:val="231F20"/>
              </w:rPr>
              <w:t>gray, blue-colored skin, lips, or nail beds, depending on skin tone.</w:t>
            </w:r>
          </w:p>
          <w:p w14:paraId="797E9B47" w14:textId="77777777" w:rsidR="00F23046" w:rsidRPr="00B20AC3" w:rsidRDefault="00F23046" w:rsidP="00BF32AF">
            <w:pPr>
              <w:pStyle w:val="ListParagraph"/>
              <w:tabs>
                <w:tab w:val="left" w:pos="883"/>
              </w:tabs>
              <w:ind w:left="349" w:right="885"/>
              <w:rPr>
                <w:rFonts w:eastAsia="Times New Roman" w:cstheme="minorHAnsi"/>
                <w:bCs/>
              </w:rPr>
            </w:pPr>
          </w:p>
          <w:p w14:paraId="0917E344" w14:textId="77777777" w:rsidR="00F23046" w:rsidRPr="00B20AC3" w:rsidRDefault="00F23046" w:rsidP="00BF32AF">
            <w:pPr>
              <w:pStyle w:val="ListParagraph"/>
              <w:tabs>
                <w:tab w:val="left" w:pos="883"/>
              </w:tabs>
              <w:ind w:left="349" w:right="885"/>
              <w:rPr>
                <w:rFonts w:eastAsia="Times New Roman" w:cstheme="minorHAnsi"/>
                <w:bCs/>
                <w:i/>
                <w:iCs/>
              </w:rPr>
            </w:pPr>
            <w:r w:rsidRPr="00B20AC3">
              <w:rPr>
                <w:rFonts w:eastAsia="Times New Roman" w:cstheme="minorHAnsi"/>
                <w:bCs/>
                <w:i/>
                <w:iCs/>
              </w:rPr>
              <w:t>Two and three-zone isolation strategy examples are included on page 7 as potential examples.</w:t>
            </w:r>
          </w:p>
        </w:tc>
      </w:tr>
      <w:tr w:rsidR="00F23046" w:rsidRPr="00B20AC3" w14:paraId="0A61EEAC" w14:textId="77777777" w:rsidTr="00BF32AF">
        <w:trPr>
          <w:trHeight w:hRule="exact" w:val="894"/>
        </w:trPr>
        <w:tc>
          <w:tcPr>
            <w:tcW w:w="10800" w:type="dxa"/>
            <w:tcBorders>
              <w:top w:val="single" w:sz="5" w:space="0" w:color="231F20"/>
              <w:left w:val="single" w:sz="5" w:space="0" w:color="231F20"/>
              <w:bottom w:val="single" w:sz="5" w:space="0" w:color="231F20"/>
              <w:right w:val="single" w:sz="25" w:space="0" w:color="231F20"/>
            </w:tcBorders>
            <w:vAlign w:val="center"/>
          </w:tcPr>
          <w:p w14:paraId="79899CEB" w14:textId="77777777" w:rsidR="00F23046" w:rsidRPr="00B20AC3" w:rsidRDefault="00F23046" w:rsidP="00BF32AF">
            <w:pPr>
              <w:tabs>
                <w:tab w:val="left" w:pos="883"/>
              </w:tabs>
              <w:rPr>
                <w:rFonts w:eastAsia="Times New Roman" w:cstheme="minorHAnsi"/>
                <w:b/>
                <w:bCs/>
                <w:color w:val="231F20"/>
                <w:spacing w:val="-1"/>
              </w:rPr>
            </w:pPr>
            <w:r w:rsidRPr="00B20AC3">
              <w:rPr>
                <w:rFonts w:eastAsia="Times New Roman" w:cstheme="minorHAnsi"/>
                <w:b/>
                <w:bCs/>
                <w:color w:val="231F20"/>
                <w:spacing w:val="-1"/>
              </w:rPr>
              <w:t xml:space="preserve">Hotels may be available on a </w:t>
            </w:r>
            <w:proofErr w:type="gramStart"/>
            <w:r w:rsidRPr="00B20AC3">
              <w:rPr>
                <w:rFonts w:eastAsia="Times New Roman" w:cstheme="minorHAnsi"/>
                <w:b/>
                <w:bCs/>
                <w:color w:val="231F20"/>
                <w:spacing w:val="-1"/>
              </w:rPr>
              <w:t>case by case</w:t>
            </w:r>
            <w:proofErr w:type="gramEnd"/>
            <w:r w:rsidRPr="00B20AC3">
              <w:rPr>
                <w:rFonts w:eastAsia="Times New Roman" w:cstheme="minorHAnsi"/>
                <w:b/>
                <w:bCs/>
                <w:color w:val="231F20"/>
                <w:spacing w:val="-1"/>
              </w:rPr>
              <w:t xml:space="preserve"> basis and will depend on available funding and hotel vacancies.</w:t>
            </w:r>
          </w:p>
          <w:p w14:paraId="2F55D1E4" w14:textId="77777777" w:rsidR="00F23046" w:rsidRPr="00B20AC3" w:rsidRDefault="00F23046" w:rsidP="00BF32AF">
            <w:pPr>
              <w:tabs>
                <w:tab w:val="left" w:pos="883"/>
              </w:tabs>
              <w:rPr>
                <w:rFonts w:eastAsia="Times New Roman" w:cstheme="minorHAnsi"/>
                <w:color w:val="231F20"/>
                <w:spacing w:val="-1"/>
              </w:rPr>
            </w:pPr>
            <w:r w:rsidRPr="00B20AC3">
              <w:rPr>
                <w:rFonts w:eastAsia="Times New Roman" w:cstheme="minorHAnsi"/>
                <w:color w:val="231F20"/>
                <w:spacing w:val="-1"/>
              </w:rPr>
              <w:t>DHS staff will work with Public Health and CoC Nursing staff to review numbers of confirmed COVID positive cases and shelter capacity at time of outbreak to explore off-site isolation/quarantine strategies as needed.</w:t>
            </w:r>
          </w:p>
        </w:tc>
      </w:tr>
    </w:tbl>
    <w:p w14:paraId="6A0E03F7" w14:textId="77777777" w:rsidR="00F23046" w:rsidRPr="00B20AC3" w:rsidRDefault="00F23046" w:rsidP="00F23046">
      <w:pPr>
        <w:ind w:left="-720" w:right="-720"/>
        <w:rPr>
          <w:rFonts w:eastAsia="Times New Roman" w:cstheme="minorHAnsi"/>
          <w:color w:val="212121"/>
        </w:rPr>
      </w:pPr>
    </w:p>
    <w:p w14:paraId="36BAFF83" w14:textId="77777777" w:rsidR="00F23046" w:rsidRPr="00B20AC3" w:rsidRDefault="00F23046" w:rsidP="00F23046">
      <w:pPr>
        <w:ind w:left="-720"/>
        <w:rPr>
          <w:rFonts w:cstheme="minorHAnsi"/>
          <w:b/>
          <w:bCs/>
          <w:u w:val="single"/>
        </w:rPr>
      </w:pPr>
    </w:p>
    <w:p w14:paraId="6B04C73D" w14:textId="315C7283" w:rsidR="00103A9E" w:rsidRDefault="00F23046" w:rsidP="00103A9E">
      <w:pPr>
        <w:ind w:left="-720"/>
        <w:rPr>
          <w:rFonts w:cstheme="minorHAnsi"/>
          <w:b/>
          <w:bCs/>
          <w:u w:val="single"/>
        </w:rPr>
      </w:pPr>
      <w:r w:rsidRPr="00B20AC3">
        <w:rPr>
          <w:rFonts w:cstheme="minorHAnsi"/>
          <w:b/>
          <w:bCs/>
          <w:u w:val="single"/>
        </w:rPr>
        <w:t xml:space="preserve">COVID TESTING AND QUARANTINE/ISOLATION PROTOCOLS </w:t>
      </w:r>
    </w:p>
    <w:p w14:paraId="5492E52C" w14:textId="77777777" w:rsidR="00103A9E" w:rsidRDefault="00103A9E" w:rsidP="00103A9E">
      <w:pPr>
        <w:ind w:left="-720"/>
        <w:rPr>
          <w:rFonts w:cstheme="minorHAnsi"/>
          <w:b/>
          <w:bCs/>
          <w:u w:val="single"/>
        </w:rPr>
      </w:pPr>
    </w:p>
    <w:p w14:paraId="1CF059FC" w14:textId="25494A26" w:rsidR="00103A9E" w:rsidRDefault="00103A9E" w:rsidP="00103A9E">
      <w:pPr>
        <w:ind w:left="-720"/>
        <w:rPr>
          <w:rFonts w:cstheme="minorHAnsi"/>
          <w:b/>
          <w:bCs/>
        </w:rPr>
      </w:pPr>
      <w:r w:rsidRPr="00103A9E">
        <w:rPr>
          <w:rFonts w:cstheme="minorHAnsi"/>
          <w:b/>
          <w:bCs/>
        </w:rPr>
        <w:t>TESTING</w:t>
      </w:r>
      <w:r w:rsidR="009340DB">
        <w:rPr>
          <w:rFonts w:cstheme="minorHAnsi"/>
          <w:b/>
          <w:bCs/>
        </w:rPr>
        <w:t xml:space="preserve"> &amp; ISOLATION</w:t>
      </w:r>
      <w:r>
        <w:rPr>
          <w:rFonts w:cstheme="minorHAnsi"/>
          <w:b/>
          <w:bCs/>
        </w:rPr>
        <w:t>:</w:t>
      </w:r>
    </w:p>
    <w:p w14:paraId="0D497EE7" w14:textId="77777777" w:rsidR="00103A9E" w:rsidRDefault="00103A9E" w:rsidP="00103A9E">
      <w:pPr>
        <w:ind w:left="-720"/>
        <w:rPr>
          <w:rFonts w:cstheme="minorHAnsi"/>
          <w:b/>
          <w:bCs/>
        </w:rPr>
      </w:pPr>
    </w:p>
    <w:p w14:paraId="4AB38065" w14:textId="71546B17" w:rsidR="00103A9E" w:rsidRDefault="00103A9E" w:rsidP="00103A9E">
      <w:pPr>
        <w:pStyle w:val="ListParagraph"/>
        <w:numPr>
          <w:ilvl w:val="0"/>
          <w:numId w:val="19"/>
        </w:numPr>
        <w:rPr>
          <w:rStyle w:val="eop"/>
          <w:rFonts w:cstheme="minorHAnsi"/>
        </w:rPr>
      </w:pPr>
      <w:r w:rsidRPr="00103A9E">
        <w:rPr>
          <w:rStyle w:val="normaltextrun"/>
          <w:rFonts w:cs="Calibri"/>
          <w:b/>
          <w:bCs/>
        </w:rPr>
        <w:t xml:space="preserve">Please note that </w:t>
      </w:r>
      <w:r w:rsidRPr="00103A9E">
        <w:rPr>
          <w:rStyle w:val="normaltextrun"/>
          <w:rFonts w:cs="Calibri"/>
          <w:b/>
          <w:bCs/>
          <w:u w:val="single"/>
        </w:rPr>
        <w:t>we will not be conducting COVID testing as clients come into Hypothermia</w:t>
      </w:r>
      <w:r w:rsidRPr="00103A9E">
        <w:rPr>
          <w:rStyle w:val="normaltextrun"/>
          <w:rFonts w:cs="Calibri"/>
          <w:b/>
          <w:bCs/>
        </w:rPr>
        <w:t xml:space="preserve">.  </w:t>
      </w:r>
      <w:r w:rsidRPr="00103A9E">
        <w:rPr>
          <w:rStyle w:val="normaltextrun"/>
          <w:rFonts w:cstheme="minorHAnsi"/>
        </w:rPr>
        <w:t xml:space="preserve">However, if a client comes in and reports that they are feeling sick or appear sick (coughing, sneezing, runny nose), </w:t>
      </w:r>
      <w:r>
        <w:rPr>
          <w:rStyle w:val="normaltextrun"/>
          <w:rFonts w:cstheme="minorHAnsi"/>
        </w:rPr>
        <w:t>staff should</w:t>
      </w:r>
      <w:r w:rsidRPr="00103A9E">
        <w:rPr>
          <w:rStyle w:val="normaltextrun"/>
          <w:rFonts w:cstheme="minorHAnsi"/>
        </w:rPr>
        <w:t xml:space="preserve"> offer them a COVID test kit so that they can test themselves.  Please ask to see the result and/or assist with instructions on how to do the </w:t>
      </w:r>
      <w:proofErr w:type="spellStart"/>
      <w:r w:rsidRPr="00103A9E">
        <w:rPr>
          <w:rStyle w:val="normaltextrun"/>
          <w:rFonts w:cstheme="minorHAnsi"/>
        </w:rPr>
        <w:t>self test</w:t>
      </w:r>
      <w:proofErr w:type="spellEnd"/>
      <w:r w:rsidRPr="00103A9E">
        <w:rPr>
          <w:rStyle w:val="normaltextrun"/>
          <w:rFonts w:cstheme="minorHAnsi"/>
        </w:rPr>
        <w:t>.</w:t>
      </w:r>
      <w:r w:rsidRPr="00103A9E">
        <w:rPr>
          <w:rStyle w:val="eop"/>
          <w:rFonts w:cstheme="minorHAnsi"/>
        </w:rPr>
        <w:t> </w:t>
      </w:r>
    </w:p>
    <w:p w14:paraId="48B9E3F3" w14:textId="77777777" w:rsidR="00103A9E" w:rsidRDefault="00103A9E" w:rsidP="00103A9E">
      <w:pPr>
        <w:pStyle w:val="ListParagraph"/>
        <w:numPr>
          <w:ilvl w:val="0"/>
          <w:numId w:val="19"/>
        </w:numPr>
        <w:rPr>
          <w:rStyle w:val="eop"/>
          <w:rFonts w:cstheme="minorHAnsi"/>
        </w:rPr>
      </w:pPr>
      <w:r w:rsidRPr="00103A9E">
        <w:rPr>
          <w:rStyle w:val="normaltextrun"/>
          <w:rFonts w:eastAsia="Calibri" w:cstheme="minorHAnsi"/>
        </w:rPr>
        <w:t xml:space="preserve">If the client declines to do the test or the test is </w:t>
      </w:r>
      <w:proofErr w:type="gramStart"/>
      <w:r w:rsidRPr="00103A9E">
        <w:rPr>
          <w:rStyle w:val="normaltextrun"/>
          <w:rFonts w:eastAsia="Calibri" w:cstheme="minorHAnsi"/>
        </w:rPr>
        <w:t>negative</w:t>
      </w:r>
      <w:proofErr w:type="gramEnd"/>
      <w:r w:rsidRPr="00103A9E">
        <w:rPr>
          <w:rStyle w:val="normaltextrun"/>
          <w:rFonts w:eastAsia="Calibri" w:cstheme="minorHAnsi"/>
        </w:rPr>
        <w:t xml:space="preserve"> but they have symptoms/feeling sick, please ask them respectfully to put on a mask and have them sleep at a greater distance from other clients.</w:t>
      </w:r>
      <w:r w:rsidRPr="00103A9E">
        <w:rPr>
          <w:rStyle w:val="eop"/>
          <w:rFonts w:cstheme="minorHAnsi"/>
        </w:rPr>
        <w:t> </w:t>
      </w:r>
    </w:p>
    <w:p w14:paraId="507BBDA4" w14:textId="02F30912" w:rsidR="00103A9E" w:rsidRDefault="00103A9E" w:rsidP="00103A9E">
      <w:pPr>
        <w:pStyle w:val="ListParagraph"/>
        <w:numPr>
          <w:ilvl w:val="0"/>
          <w:numId w:val="19"/>
        </w:numPr>
        <w:rPr>
          <w:rStyle w:val="eop"/>
          <w:rFonts w:cstheme="minorHAnsi"/>
        </w:rPr>
      </w:pPr>
      <w:r w:rsidRPr="00103A9E">
        <w:rPr>
          <w:rStyle w:val="normaltextrun"/>
          <w:rFonts w:eastAsia="Calibri" w:cstheme="minorHAnsi"/>
        </w:rPr>
        <w:t xml:space="preserve">Please write their name on the Nursing Services Sign up log in the Hypothermia Medical Binder and </w:t>
      </w:r>
      <w:proofErr w:type="spellStart"/>
      <w:r>
        <w:rPr>
          <w:rStyle w:val="normaltextrun"/>
          <w:rFonts w:eastAsia="Calibri" w:cstheme="minorHAnsi"/>
        </w:rPr>
        <w:t>PathForward’s</w:t>
      </w:r>
      <w:proofErr w:type="spellEnd"/>
      <w:r>
        <w:rPr>
          <w:rStyle w:val="normaltextrun"/>
          <w:rFonts w:eastAsia="Calibri" w:cstheme="minorHAnsi"/>
        </w:rPr>
        <w:t xml:space="preserve"> Nurse Practitioner</w:t>
      </w:r>
      <w:r w:rsidRPr="00103A9E">
        <w:rPr>
          <w:rStyle w:val="normaltextrun"/>
          <w:rFonts w:eastAsia="Calibri" w:cstheme="minorHAnsi"/>
        </w:rPr>
        <w:t xml:space="preserve"> will follow up with t</w:t>
      </w:r>
      <w:r>
        <w:rPr>
          <w:rStyle w:val="normaltextrun"/>
          <w:rFonts w:eastAsia="Calibri" w:cstheme="minorHAnsi"/>
        </w:rPr>
        <w:t>he HSC client</w:t>
      </w:r>
      <w:r w:rsidRPr="00103A9E">
        <w:rPr>
          <w:rStyle w:val="normaltextrun"/>
          <w:rFonts w:eastAsia="Calibri" w:cstheme="minorHAnsi"/>
        </w:rPr>
        <w:t xml:space="preserve"> the next business day.</w:t>
      </w:r>
      <w:r w:rsidRPr="00103A9E">
        <w:rPr>
          <w:rStyle w:val="eop"/>
          <w:rFonts w:cstheme="minorHAnsi"/>
        </w:rPr>
        <w:t> </w:t>
      </w:r>
    </w:p>
    <w:p w14:paraId="5185D930" w14:textId="123180D1" w:rsidR="00103A9E" w:rsidRDefault="00103A9E" w:rsidP="00103A9E">
      <w:pPr>
        <w:pStyle w:val="ListParagraph"/>
        <w:numPr>
          <w:ilvl w:val="0"/>
          <w:numId w:val="19"/>
        </w:numPr>
        <w:rPr>
          <w:rStyle w:val="eop"/>
          <w:rFonts w:cstheme="minorHAnsi"/>
        </w:rPr>
      </w:pPr>
      <w:r>
        <w:rPr>
          <w:rStyle w:val="normaltextrun"/>
          <w:rFonts w:eastAsia="Calibri" w:cstheme="minorHAnsi"/>
        </w:rPr>
        <w:t>If the client does test</w:t>
      </w:r>
      <w:r w:rsidRPr="00103A9E">
        <w:rPr>
          <w:rStyle w:val="normaltextrun"/>
          <w:rFonts w:eastAsia="Calibri" w:cstheme="minorHAnsi"/>
        </w:rPr>
        <w:t xml:space="preserve"> COVID positi</w:t>
      </w:r>
      <w:r>
        <w:rPr>
          <w:rStyle w:val="normaltextrun"/>
          <w:rFonts w:eastAsia="Calibri" w:cstheme="minorHAnsi"/>
        </w:rPr>
        <w:t>ve</w:t>
      </w:r>
      <w:r w:rsidRPr="00103A9E">
        <w:rPr>
          <w:rStyle w:val="normaltextrun"/>
          <w:rFonts w:eastAsia="Calibri" w:cstheme="minorHAnsi"/>
        </w:rPr>
        <w:t>,</w:t>
      </w:r>
      <w:r>
        <w:rPr>
          <w:rStyle w:val="normaltextrun"/>
          <w:rFonts w:eastAsia="Calibri" w:cstheme="minorHAnsi"/>
        </w:rPr>
        <w:t xml:space="preserve"> staff should</w:t>
      </w:r>
      <w:r w:rsidRPr="00103A9E">
        <w:rPr>
          <w:rStyle w:val="normaltextrun"/>
          <w:rFonts w:eastAsia="Calibri" w:cstheme="minorHAnsi"/>
        </w:rPr>
        <w:t xml:space="preserve"> isolate them on the 7</w:t>
      </w:r>
      <w:r w:rsidRPr="00103A9E">
        <w:rPr>
          <w:rStyle w:val="normaltextrun"/>
          <w:rFonts w:eastAsia="Calibri" w:cstheme="minorHAnsi"/>
          <w:vertAlign w:val="superscript"/>
        </w:rPr>
        <w:t>th</w:t>
      </w:r>
      <w:r w:rsidRPr="00103A9E">
        <w:rPr>
          <w:rStyle w:val="normaltextrun"/>
          <w:rFonts w:eastAsia="Calibri" w:cstheme="minorHAnsi"/>
        </w:rPr>
        <w:t xml:space="preserve"> floor</w:t>
      </w:r>
      <w:r>
        <w:rPr>
          <w:rStyle w:val="normaltextrun"/>
          <w:rFonts w:eastAsia="Calibri" w:cstheme="minorHAnsi"/>
        </w:rPr>
        <w:t xml:space="preserve"> of HSC. The</w:t>
      </w:r>
      <w:r w:rsidRPr="00103A9E">
        <w:rPr>
          <w:rStyle w:val="normaltextrun"/>
          <w:rFonts w:eastAsia="Calibri" w:cstheme="minorHAnsi"/>
        </w:rPr>
        <w:t xml:space="preserve"> three rooms directly in the back will be designated as COVID isolation rooms for Hypothermia clients.</w:t>
      </w:r>
      <w:r w:rsidRPr="00103A9E">
        <w:rPr>
          <w:rStyle w:val="eop"/>
          <w:rFonts w:cstheme="minorHAnsi"/>
        </w:rPr>
        <w:t> </w:t>
      </w:r>
    </w:p>
    <w:p w14:paraId="728FE4C9" w14:textId="77777777" w:rsidR="009340DB" w:rsidRPr="009340DB" w:rsidRDefault="00103A9E" w:rsidP="00103A9E">
      <w:pPr>
        <w:pStyle w:val="ListParagraph"/>
        <w:numPr>
          <w:ilvl w:val="0"/>
          <w:numId w:val="19"/>
        </w:numPr>
        <w:rPr>
          <w:rStyle w:val="normaltextrun"/>
          <w:rFonts w:cstheme="minorHAnsi"/>
        </w:rPr>
      </w:pPr>
      <w:r>
        <w:rPr>
          <w:rStyle w:val="normaltextrun"/>
          <w:rFonts w:eastAsia="Calibri" w:cstheme="minorHAnsi"/>
        </w:rPr>
        <w:t>At HSC, any</w:t>
      </w:r>
      <w:r w:rsidRPr="00103A9E">
        <w:rPr>
          <w:rStyle w:val="normaltextrun"/>
          <w:rFonts w:eastAsia="Calibri" w:cstheme="minorHAnsi"/>
        </w:rPr>
        <w:t xml:space="preserve"> COVID positive clients on the 3</w:t>
      </w:r>
      <w:r w:rsidRPr="00103A9E">
        <w:rPr>
          <w:rStyle w:val="normaltextrun"/>
          <w:rFonts w:eastAsia="Calibri" w:cstheme="minorHAnsi"/>
          <w:vertAlign w:val="superscript"/>
        </w:rPr>
        <w:t>rd</w:t>
      </w:r>
      <w:r w:rsidRPr="00103A9E">
        <w:rPr>
          <w:rStyle w:val="normaltextrun"/>
          <w:rFonts w:eastAsia="Calibri" w:cstheme="minorHAnsi"/>
        </w:rPr>
        <w:t xml:space="preserve"> floor will isolate on the second floor in the client rooms/classroom. </w:t>
      </w:r>
    </w:p>
    <w:p w14:paraId="509BC761" w14:textId="1992A790" w:rsidR="00103A9E" w:rsidRDefault="009340DB" w:rsidP="00103A9E">
      <w:pPr>
        <w:pStyle w:val="ListParagraph"/>
        <w:numPr>
          <w:ilvl w:val="0"/>
          <w:numId w:val="19"/>
        </w:numPr>
        <w:rPr>
          <w:rStyle w:val="eop"/>
          <w:rFonts w:cstheme="minorHAnsi"/>
        </w:rPr>
      </w:pPr>
      <w:r>
        <w:rPr>
          <w:rStyle w:val="normaltextrun"/>
          <w:rFonts w:eastAsia="Calibri" w:cstheme="minorHAnsi"/>
        </w:rPr>
        <w:t xml:space="preserve">At RPC, any COVID positive clients should be isolated using one of the conference rooms. </w:t>
      </w:r>
      <w:r w:rsidR="00103A9E" w:rsidRPr="00103A9E">
        <w:rPr>
          <w:rStyle w:val="eop"/>
          <w:rFonts w:cstheme="minorHAnsi"/>
        </w:rPr>
        <w:t> </w:t>
      </w:r>
    </w:p>
    <w:p w14:paraId="0CEE6936" w14:textId="77777777" w:rsidR="009340DB" w:rsidRDefault="00103A9E" w:rsidP="009340DB">
      <w:pPr>
        <w:pStyle w:val="ListParagraph"/>
        <w:numPr>
          <w:ilvl w:val="0"/>
          <w:numId w:val="19"/>
        </w:numPr>
        <w:rPr>
          <w:rStyle w:val="eop"/>
          <w:rFonts w:cstheme="minorHAnsi"/>
          <w:b/>
          <w:bCs/>
        </w:rPr>
      </w:pPr>
      <w:r w:rsidRPr="00103A9E">
        <w:rPr>
          <w:rStyle w:val="normaltextrun"/>
          <w:rFonts w:eastAsia="Calibri" w:cstheme="minorHAnsi"/>
          <w:b/>
          <w:bCs/>
          <w:u w:val="single"/>
        </w:rPr>
        <w:t xml:space="preserve">If we have more than 2 cases of COVID positive clients (shelter and hypothermia, </w:t>
      </w:r>
      <w:r w:rsidR="009340DB">
        <w:rPr>
          <w:rStyle w:val="normaltextrun"/>
          <w:rFonts w:eastAsia="Calibri" w:cstheme="minorHAnsi"/>
          <w:b/>
          <w:bCs/>
          <w:u w:val="single"/>
        </w:rPr>
        <w:t>staff should conduct shelter</w:t>
      </w:r>
      <w:r w:rsidRPr="00103A9E">
        <w:rPr>
          <w:rStyle w:val="normaltextrun"/>
          <w:rFonts w:eastAsia="Calibri" w:cstheme="minorHAnsi"/>
          <w:b/>
          <w:bCs/>
          <w:u w:val="single"/>
        </w:rPr>
        <w:t xml:space="preserve"> wide COVID testing)</w:t>
      </w:r>
      <w:r w:rsidRPr="00103A9E">
        <w:rPr>
          <w:rStyle w:val="eop"/>
          <w:rFonts w:cstheme="minorHAnsi"/>
          <w:b/>
          <w:bCs/>
        </w:rPr>
        <w:t> </w:t>
      </w:r>
    </w:p>
    <w:p w14:paraId="50969301" w14:textId="77777777" w:rsidR="009340DB" w:rsidRDefault="009340DB" w:rsidP="009340DB">
      <w:pPr>
        <w:rPr>
          <w:rStyle w:val="eop"/>
          <w:rFonts w:cstheme="minorHAnsi"/>
          <w:b/>
          <w:bCs/>
        </w:rPr>
      </w:pPr>
    </w:p>
    <w:p w14:paraId="5A51F804" w14:textId="7665EDA7" w:rsidR="009340DB" w:rsidRDefault="009340DB" w:rsidP="009340DB">
      <w:pPr>
        <w:ind w:left="-720"/>
        <w:rPr>
          <w:rFonts w:cstheme="minorHAnsi"/>
          <w:b/>
          <w:bCs/>
        </w:rPr>
      </w:pPr>
      <w:r>
        <w:rPr>
          <w:rFonts w:cstheme="minorHAnsi"/>
          <w:b/>
          <w:bCs/>
        </w:rPr>
        <w:t>DOCUMENTATION</w:t>
      </w:r>
      <w:r>
        <w:rPr>
          <w:rFonts w:cstheme="minorHAnsi"/>
          <w:b/>
          <w:bCs/>
        </w:rPr>
        <w:t>:</w:t>
      </w:r>
    </w:p>
    <w:p w14:paraId="6B34E628" w14:textId="446A47A8" w:rsidR="009340DB" w:rsidRPr="009340DB" w:rsidRDefault="009340DB" w:rsidP="009340DB">
      <w:pPr>
        <w:pStyle w:val="ListParagraph"/>
        <w:numPr>
          <w:ilvl w:val="0"/>
          <w:numId w:val="24"/>
        </w:numPr>
        <w:rPr>
          <w:rFonts w:cstheme="minorHAnsi"/>
          <w:b/>
          <w:bCs/>
        </w:rPr>
      </w:pPr>
      <w:r>
        <w:rPr>
          <w:rFonts w:cstheme="minorHAnsi"/>
        </w:rPr>
        <w:t xml:space="preserve">Documentation of positive cases should be kept in the medical binder with the following information: </w:t>
      </w:r>
    </w:p>
    <w:p w14:paraId="44602271" w14:textId="2787EF33" w:rsidR="009340DB" w:rsidRPr="009340DB" w:rsidRDefault="009340DB" w:rsidP="009340DB">
      <w:pPr>
        <w:pStyle w:val="ListParagraph"/>
        <w:numPr>
          <w:ilvl w:val="1"/>
          <w:numId w:val="24"/>
        </w:numPr>
        <w:rPr>
          <w:rFonts w:cstheme="minorHAnsi"/>
          <w:b/>
          <w:bCs/>
        </w:rPr>
      </w:pPr>
      <w:r>
        <w:rPr>
          <w:rFonts w:cstheme="minorHAnsi"/>
        </w:rPr>
        <w:t>Full Name</w:t>
      </w:r>
    </w:p>
    <w:p w14:paraId="5A831717" w14:textId="39D8497F" w:rsidR="009340DB" w:rsidRPr="009340DB" w:rsidRDefault="009340DB" w:rsidP="009340DB">
      <w:pPr>
        <w:pStyle w:val="ListParagraph"/>
        <w:numPr>
          <w:ilvl w:val="1"/>
          <w:numId w:val="24"/>
        </w:numPr>
        <w:rPr>
          <w:rFonts w:cstheme="minorHAnsi"/>
          <w:b/>
          <w:bCs/>
        </w:rPr>
      </w:pPr>
      <w:r>
        <w:rPr>
          <w:rFonts w:cstheme="minorHAnsi"/>
        </w:rPr>
        <w:t>DOB</w:t>
      </w:r>
    </w:p>
    <w:p w14:paraId="4136B9AE" w14:textId="66731305" w:rsidR="009340DB" w:rsidRPr="009340DB" w:rsidRDefault="009340DB" w:rsidP="009340DB">
      <w:pPr>
        <w:pStyle w:val="ListParagraph"/>
        <w:numPr>
          <w:ilvl w:val="1"/>
          <w:numId w:val="24"/>
        </w:numPr>
        <w:rPr>
          <w:rFonts w:cstheme="minorHAnsi"/>
          <w:b/>
          <w:bCs/>
        </w:rPr>
      </w:pPr>
      <w:r>
        <w:rPr>
          <w:rFonts w:cstheme="minorHAnsi"/>
        </w:rPr>
        <w:t xml:space="preserve">Symptoms </w:t>
      </w:r>
    </w:p>
    <w:p w14:paraId="098EB7C8" w14:textId="6B96EA3E" w:rsidR="009340DB" w:rsidRPr="009340DB" w:rsidRDefault="009340DB" w:rsidP="009340DB">
      <w:pPr>
        <w:pStyle w:val="ListParagraph"/>
        <w:numPr>
          <w:ilvl w:val="1"/>
          <w:numId w:val="24"/>
        </w:numPr>
        <w:rPr>
          <w:rFonts w:cstheme="minorHAnsi"/>
          <w:b/>
          <w:bCs/>
        </w:rPr>
      </w:pPr>
      <w:r>
        <w:rPr>
          <w:rFonts w:cstheme="minorHAnsi"/>
        </w:rPr>
        <w:t xml:space="preserve">Date Symptoms Started </w:t>
      </w:r>
    </w:p>
    <w:p w14:paraId="41FFE9B0" w14:textId="53D76FC8" w:rsidR="009340DB" w:rsidRPr="009340DB" w:rsidRDefault="009340DB" w:rsidP="009340DB">
      <w:pPr>
        <w:pStyle w:val="ListParagraph"/>
        <w:numPr>
          <w:ilvl w:val="1"/>
          <w:numId w:val="24"/>
        </w:numPr>
        <w:rPr>
          <w:rFonts w:cstheme="minorHAnsi"/>
          <w:b/>
          <w:bCs/>
        </w:rPr>
      </w:pPr>
      <w:r>
        <w:rPr>
          <w:rFonts w:cstheme="minorHAnsi"/>
        </w:rPr>
        <w:t xml:space="preserve">Test Date </w:t>
      </w:r>
    </w:p>
    <w:p w14:paraId="06946F15" w14:textId="00A064DC" w:rsidR="009340DB" w:rsidRPr="009340DB" w:rsidRDefault="009340DB" w:rsidP="009340DB">
      <w:pPr>
        <w:pStyle w:val="ListParagraph"/>
        <w:numPr>
          <w:ilvl w:val="1"/>
          <w:numId w:val="24"/>
        </w:numPr>
        <w:rPr>
          <w:rFonts w:cstheme="minorHAnsi"/>
          <w:b/>
          <w:bCs/>
        </w:rPr>
      </w:pPr>
      <w:r>
        <w:rPr>
          <w:rFonts w:cstheme="minorHAnsi"/>
        </w:rPr>
        <w:t xml:space="preserve">Client Contact Information </w:t>
      </w:r>
    </w:p>
    <w:p w14:paraId="3701CE54" w14:textId="659B0009" w:rsidR="009340DB" w:rsidRDefault="009340DB" w:rsidP="009340DB">
      <w:pPr>
        <w:pStyle w:val="ListParagraph"/>
        <w:numPr>
          <w:ilvl w:val="0"/>
          <w:numId w:val="24"/>
        </w:numPr>
        <w:rPr>
          <w:rFonts w:cstheme="minorHAnsi"/>
          <w:b/>
          <w:bCs/>
        </w:rPr>
      </w:pPr>
      <w:r>
        <w:rPr>
          <w:rFonts w:cstheme="minorHAnsi"/>
        </w:rPr>
        <w:t xml:space="preserve">Information should be sent to </w:t>
      </w:r>
      <w:proofErr w:type="spellStart"/>
      <w:r>
        <w:rPr>
          <w:rFonts w:cstheme="minorHAnsi"/>
        </w:rPr>
        <w:t>PathForward’s</w:t>
      </w:r>
      <w:proofErr w:type="spellEnd"/>
      <w:r>
        <w:rPr>
          <w:rFonts w:cstheme="minorHAnsi"/>
        </w:rPr>
        <w:t xml:space="preserve"> Nurse Practitioner so that they can be reported to Arlington County Public Health.</w:t>
      </w:r>
    </w:p>
    <w:p w14:paraId="4601EB58" w14:textId="4EDE08A9" w:rsidR="009340DB" w:rsidRPr="009340DB" w:rsidRDefault="009340DB" w:rsidP="009340DB">
      <w:pPr>
        <w:pStyle w:val="ListParagraph"/>
        <w:numPr>
          <w:ilvl w:val="0"/>
          <w:numId w:val="24"/>
        </w:numPr>
        <w:rPr>
          <w:rFonts w:cstheme="minorHAnsi"/>
        </w:rPr>
      </w:pPr>
      <w:r w:rsidRPr="009340DB">
        <w:rPr>
          <w:rFonts w:cstheme="minorHAnsi"/>
        </w:rPr>
        <w:t xml:space="preserve">Used COVID </w:t>
      </w:r>
      <w:proofErr w:type="spellStart"/>
      <w:r w:rsidRPr="009340DB">
        <w:rPr>
          <w:rFonts w:cstheme="minorHAnsi"/>
        </w:rPr>
        <w:t>self test</w:t>
      </w:r>
      <w:proofErr w:type="spellEnd"/>
      <w:r w:rsidRPr="009340DB">
        <w:rPr>
          <w:rFonts w:cstheme="minorHAnsi"/>
        </w:rPr>
        <w:t xml:space="preserve"> kits should be disposed of in a regular trash </w:t>
      </w:r>
      <w:proofErr w:type="gramStart"/>
      <w:r w:rsidRPr="009340DB">
        <w:rPr>
          <w:rFonts w:cstheme="minorHAnsi"/>
        </w:rPr>
        <w:t>receptacles</w:t>
      </w:r>
      <w:proofErr w:type="gramEnd"/>
      <w:r w:rsidRPr="009340DB">
        <w:rPr>
          <w:rFonts w:cstheme="minorHAnsi"/>
        </w:rPr>
        <w:t xml:space="preserve">. </w:t>
      </w:r>
    </w:p>
    <w:p w14:paraId="367E3248" w14:textId="77777777" w:rsidR="009340DB" w:rsidRPr="009340DB" w:rsidRDefault="009340DB" w:rsidP="009340DB">
      <w:pPr>
        <w:rPr>
          <w:rStyle w:val="eop"/>
          <w:rFonts w:cstheme="minorHAnsi"/>
          <w:b/>
          <w:bCs/>
        </w:rPr>
      </w:pPr>
    </w:p>
    <w:p w14:paraId="1970D080" w14:textId="77777777" w:rsidR="009340DB" w:rsidRPr="00B20AC3" w:rsidRDefault="009340DB" w:rsidP="00F23046">
      <w:pPr>
        <w:ind w:right="-720"/>
        <w:rPr>
          <w:rFonts w:eastAsia="Times New Roman" w:cstheme="minorHAnsi"/>
          <w:b/>
        </w:rPr>
      </w:pPr>
    </w:p>
    <w:bookmarkEnd w:id="0"/>
    <w:tbl>
      <w:tblPr>
        <w:tblStyle w:val="TableGrid"/>
        <w:tblW w:w="10975" w:type="dxa"/>
        <w:tblInd w:w="-720" w:type="dxa"/>
        <w:tblLook w:val="04A0" w:firstRow="1" w:lastRow="0" w:firstColumn="1" w:lastColumn="0" w:noHBand="0" w:noVBand="1"/>
      </w:tblPr>
      <w:tblGrid>
        <w:gridCol w:w="1795"/>
        <w:gridCol w:w="3060"/>
        <w:gridCol w:w="3060"/>
        <w:gridCol w:w="3060"/>
      </w:tblGrid>
      <w:tr w:rsidR="00F23046" w:rsidRPr="00B20AC3" w14:paraId="4C5994E3" w14:textId="77777777" w:rsidTr="00BF32AF">
        <w:tc>
          <w:tcPr>
            <w:tcW w:w="1795" w:type="dxa"/>
          </w:tcPr>
          <w:p w14:paraId="0BF49204" w14:textId="77777777" w:rsidR="00F23046" w:rsidRPr="00B20AC3" w:rsidRDefault="00F23046" w:rsidP="00BF32AF">
            <w:pPr>
              <w:rPr>
                <w:rFonts w:cstheme="minorHAnsi"/>
                <w:b/>
                <w:bCs/>
                <w:sz w:val="20"/>
                <w:szCs w:val="20"/>
              </w:rPr>
            </w:pPr>
          </w:p>
        </w:tc>
        <w:tc>
          <w:tcPr>
            <w:tcW w:w="9180" w:type="dxa"/>
            <w:gridSpan w:val="3"/>
          </w:tcPr>
          <w:p w14:paraId="40926C82" w14:textId="77777777" w:rsidR="00F23046" w:rsidRPr="00B20AC3" w:rsidRDefault="00F23046" w:rsidP="00BF32AF">
            <w:pPr>
              <w:jc w:val="center"/>
              <w:rPr>
                <w:rFonts w:cstheme="minorHAnsi"/>
                <w:b/>
                <w:bCs/>
                <w:sz w:val="20"/>
                <w:szCs w:val="20"/>
              </w:rPr>
            </w:pPr>
            <w:r w:rsidRPr="00B20AC3">
              <w:rPr>
                <w:rFonts w:cstheme="minorHAnsi"/>
                <w:b/>
                <w:bCs/>
                <w:sz w:val="20"/>
                <w:szCs w:val="20"/>
              </w:rPr>
              <w:t>COVID-19 PROTOCOLS</w:t>
            </w:r>
          </w:p>
        </w:tc>
      </w:tr>
      <w:tr w:rsidR="00F23046" w:rsidRPr="00B20AC3" w14:paraId="29BFF1D8" w14:textId="77777777" w:rsidTr="00BF32AF">
        <w:tc>
          <w:tcPr>
            <w:tcW w:w="1795" w:type="dxa"/>
          </w:tcPr>
          <w:p w14:paraId="23B1A441" w14:textId="77777777" w:rsidR="00F23046" w:rsidRPr="00B20AC3" w:rsidRDefault="00F23046" w:rsidP="00BF32AF">
            <w:pPr>
              <w:rPr>
                <w:rFonts w:cstheme="minorHAnsi"/>
                <w:b/>
                <w:bCs/>
                <w:sz w:val="20"/>
                <w:szCs w:val="20"/>
              </w:rPr>
            </w:pPr>
            <w:r w:rsidRPr="00B20AC3">
              <w:rPr>
                <w:rFonts w:cstheme="minorHAnsi"/>
                <w:b/>
                <w:bCs/>
                <w:sz w:val="20"/>
                <w:szCs w:val="20"/>
              </w:rPr>
              <w:t>Point of Contact</w:t>
            </w:r>
          </w:p>
        </w:tc>
        <w:tc>
          <w:tcPr>
            <w:tcW w:w="3060" w:type="dxa"/>
          </w:tcPr>
          <w:p w14:paraId="70F718A5" w14:textId="77777777" w:rsidR="00F23046" w:rsidRPr="00B20AC3" w:rsidRDefault="00F23046" w:rsidP="00BF32AF">
            <w:pPr>
              <w:jc w:val="center"/>
              <w:rPr>
                <w:rFonts w:cstheme="minorHAnsi"/>
                <w:b/>
                <w:bCs/>
                <w:sz w:val="20"/>
                <w:szCs w:val="20"/>
              </w:rPr>
            </w:pPr>
            <w:r w:rsidRPr="00B20AC3">
              <w:rPr>
                <w:rFonts w:cstheme="minorHAnsi"/>
                <w:b/>
                <w:bCs/>
                <w:sz w:val="20"/>
                <w:szCs w:val="20"/>
              </w:rPr>
              <w:t>Prevention: Screening &amp; Testing</w:t>
            </w:r>
          </w:p>
        </w:tc>
        <w:tc>
          <w:tcPr>
            <w:tcW w:w="3060" w:type="dxa"/>
          </w:tcPr>
          <w:p w14:paraId="52795346" w14:textId="77777777" w:rsidR="00F23046" w:rsidRPr="00B20AC3" w:rsidRDefault="00F23046" w:rsidP="00BF32AF">
            <w:pPr>
              <w:jc w:val="center"/>
              <w:rPr>
                <w:rFonts w:cstheme="minorHAnsi"/>
                <w:b/>
                <w:bCs/>
                <w:sz w:val="20"/>
                <w:szCs w:val="20"/>
              </w:rPr>
            </w:pPr>
            <w:r w:rsidRPr="00B20AC3">
              <w:rPr>
                <w:rFonts w:cstheme="minorHAnsi"/>
                <w:b/>
                <w:bCs/>
                <w:sz w:val="20"/>
                <w:szCs w:val="20"/>
              </w:rPr>
              <w:t>Response for Positive Test Cases</w:t>
            </w:r>
          </w:p>
        </w:tc>
        <w:tc>
          <w:tcPr>
            <w:tcW w:w="3060" w:type="dxa"/>
          </w:tcPr>
          <w:p w14:paraId="137C7C79" w14:textId="77777777" w:rsidR="00F23046" w:rsidRPr="00B20AC3" w:rsidRDefault="00F23046" w:rsidP="00BF32AF">
            <w:pPr>
              <w:jc w:val="center"/>
              <w:rPr>
                <w:rFonts w:cstheme="minorHAnsi"/>
                <w:b/>
                <w:bCs/>
                <w:sz w:val="20"/>
                <w:szCs w:val="20"/>
              </w:rPr>
            </w:pPr>
            <w:r w:rsidRPr="00B20AC3">
              <w:rPr>
                <w:rFonts w:cstheme="minorHAnsi"/>
                <w:b/>
                <w:bCs/>
                <w:sz w:val="20"/>
                <w:szCs w:val="20"/>
              </w:rPr>
              <w:t>Prevention: Education and Vaccination</w:t>
            </w:r>
          </w:p>
        </w:tc>
      </w:tr>
      <w:tr w:rsidR="00F23046" w:rsidRPr="00B20AC3" w14:paraId="457D4926" w14:textId="77777777" w:rsidTr="00BF32AF">
        <w:tc>
          <w:tcPr>
            <w:tcW w:w="1795" w:type="dxa"/>
          </w:tcPr>
          <w:p w14:paraId="43ADB4AC" w14:textId="77777777" w:rsidR="00F23046" w:rsidRPr="00B20AC3" w:rsidRDefault="00F23046" w:rsidP="00BF32AF">
            <w:pPr>
              <w:rPr>
                <w:rFonts w:cstheme="minorHAnsi"/>
                <w:b/>
                <w:bCs/>
                <w:sz w:val="20"/>
                <w:szCs w:val="20"/>
              </w:rPr>
            </w:pPr>
            <w:r w:rsidRPr="00B20AC3">
              <w:rPr>
                <w:rFonts w:cstheme="minorHAnsi"/>
                <w:b/>
                <w:bCs/>
                <w:sz w:val="20"/>
                <w:szCs w:val="20"/>
              </w:rPr>
              <w:t>CAS intake/ assessment</w:t>
            </w:r>
          </w:p>
        </w:tc>
        <w:tc>
          <w:tcPr>
            <w:tcW w:w="3060" w:type="dxa"/>
          </w:tcPr>
          <w:p w14:paraId="79F91614" w14:textId="77777777" w:rsidR="00F23046" w:rsidRPr="00B20AC3" w:rsidRDefault="00F23046" w:rsidP="00BF32AF">
            <w:pPr>
              <w:rPr>
                <w:rFonts w:cstheme="minorHAnsi"/>
                <w:sz w:val="20"/>
                <w:szCs w:val="20"/>
              </w:rPr>
            </w:pPr>
          </w:p>
        </w:tc>
        <w:tc>
          <w:tcPr>
            <w:tcW w:w="3060" w:type="dxa"/>
          </w:tcPr>
          <w:p w14:paraId="63D0F72C" w14:textId="77777777" w:rsidR="00F23046" w:rsidRPr="00B20AC3" w:rsidRDefault="00F23046" w:rsidP="00BF32AF">
            <w:pPr>
              <w:rPr>
                <w:rFonts w:cstheme="minorHAnsi"/>
                <w:sz w:val="20"/>
                <w:szCs w:val="20"/>
              </w:rPr>
            </w:pPr>
            <w:r w:rsidRPr="00B20AC3">
              <w:rPr>
                <w:rFonts w:cstheme="minorHAnsi"/>
                <w:sz w:val="20"/>
                <w:szCs w:val="20"/>
              </w:rPr>
              <w:t xml:space="preserve">CCP staff will coordinate with Isolation/Quarantine hotel, CoC partner as applicable, and CoC Nursing staff. </w:t>
            </w:r>
          </w:p>
        </w:tc>
        <w:tc>
          <w:tcPr>
            <w:tcW w:w="3060" w:type="dxa"/>
          </w:tcPr>
          <w:p w14:paraId="62A74134" w14:textId="77777777" w:rsidR="00F23046" w:rsidRPr="00B20AC3" w:rsidRDefault="00F23046" w:rsidP="00BF32AF">
            <w:pPr>
              <w:rPr>
                <w:rFonts w:cstheme="minorHAnsi"/>
                <w:sz w:val="20"/>
                <w:szCs w:val="20"/>
              </w:rPr>
            </w:pPr>
            <w:r w:rsidRPr="00B20AC3">
              <w:rPr>
                <w:rFonts w:cstheme="minorHAnsi"/>
                <w:sz w:val="20"/>
                <w:szCs w:val="20"/>
              </w:rPr>
              <w:t>All clients will be notified and encouraged to connect with shelter staff for information on how to schedule a COVID-19 vaccine.</w:t>
            </w:r>
          </w:p>
        </w:tc>
      </w:tr>
      <w:tr w:rsidR="00F23046" w:rsidRPr="00B20AC3" w14:paraId="0C120602" w14:textId="77777777" w:rsidTr="00BF32AF">
        <w:tc>
          <w:tcPr>
            <w:tcW w:w="1795" w:type="dxa"/>
          </w:tcPr>
          <w:p w14:paraId="726C07CD" w14:textId="77777777" w:rsidR="00F23046" w:rsidRPr="00B20AC3" w:rsidRDefault="00F23046" w:rsidP="00BF32AF">
            <w:pPr>
              <w:rPr>
                <w:rFonts w:cstheme="minorHAnsi"/>
                <w:b/>
                <w:bCs/>
                <w:sz w:val="20"/>
                <w:szCs w:val="20"/>
              </w:rPr>
            </w:pPr>
            <w:r w:rsidRPr="00B20AC3">
              <w:rPr>
                <w:rFonts w:cstheme="minorHAnsi"/>
                <w:b/>
                <w:bCs/>
                <w:sz w:val="20"/>
                <w:szCs w:val="20"/>
              </w:rPr>
              <w:t>Intake/Initial Program Entry</w:t>
            </w:r>
          </w:p>
        </w:tc>
        <w:tc>
          <w:tcPr>
            <w:tcW w:w="3060" w:type="dxa"/>
          </w:tcPr>
          <w:p w14:paraId="35742AE0" w14:textId="77777777" w:rsidR="00F23046" w:rsidRPr="00B20AC3" w:rsidRDefault="00F23046" w:rsidP="00BF32AF">
            <w:pPr>
              <w:rPr>
                <w:rFonts w:cstheme="minorHAnsi"/>
                <w:sz w:val="20"/>
                <w:szCs w:val="20"/>
              </w:rPr>
            </w:pPr>
            <w:r w:rsidRPr="00B20AC3">
              <w:rPr>
                <w:rFonts w:cstheme="minorHAnsi"/>
                <w:sz w:val="20"/>
                <w:szCs w:val="20"/>
              </w:rPr>
              <w:t>All clients will be screened for COVID-19 symptoms or contacts (see attached screening tool).</w:t>
            </w:r>
          </w:p>
          <w:p w14:paraId="449DA054" w14:textId="77777777" w:rsidR="00F23046" w:rsidRPr="00B20AC3" w:rsidRDefault="00F23046" w:rsidP="00BF32AF">
            <w:pPr>
              <w:rPr>
                <w:rFonts w:cstheme="minorHAnsi"/>
                <w:sz w:val="20"/>
                <w:szCs w:val="20"/>
              </w:rPr>
            </w:pPr>
          </w:p>
          <w:p w14:paraId="6E1C7EE5" w14:textId="77777777" w:rsidR="00F23046" w:rsidRPr="00B20AC3" w:rsidRDefault="00F23046" w:rsidP="00BF32AF">
            <w:pPr>
              <w:rPr>
                <w:rFonts w:cstheme="minorHAnsi"/>
                <w:sz w:val="20"/>
                <w:szCs w:val="20"/>
              </w:rPr>
            </w:pPr>
            <w:r w:rsidRPr="00B20AC3">
              <w:rPr>
                <w:rFonts w:cstheme="minorHAnsi"/>
                <w:sz w:val="20"/>
                <w:szCs w:val="20"/>
              </w:rPr>
              <w:t>Shelters will maintain an isolation/ quarantine space for clients who aren’t interested in or do not voluntarily show their vaccination cards until a rapid antigen test can be completed.</w:t>
            </w:r>
          </w:p>
        </w:tc>
        <w:tc>
          <w:tcPr>
            <w:tcW w:w="3060" w:type="dxa"/>
          </w:tcPr>
          <w:p w14:paraId="563D02DD" w14:textId="77777777" w:rsidR="00F23046" w:rsidRPr="00B20AC3" w:rsidRDefault="00F23046" w:rsidP="00BF32AF">
            <w:pPr>
              <w:rPr>
                <w:rFonts w:cstheme="minorHAnsi"/>
                <w:sz w:val="20"/>
                <w:szCs w:val="20"/>
              </w:rPr>
            </w:pPr>
            <w:r w:rsidRPr="00B20AC3">
              <w:rPr>
                <w:rFonts w:cstheme="minorHAnsi"/>
                <w:sz w:val="20"/>
                <w:szCs w:val="20"/>
              </w:rPr>
              <w:t>Follow Isolation at Shelter Site guidance if confirmed positive test result.</w:t>
            </w:r>
          </w:p>
        </w:tc>
        <w:tc>
          <w:tcPr>
            <w:tcW w:w="3060" w:type="dxa"/>
          </w:tcPr>
          <w:p w14:paraId="7DA3B2DF" w14:textId="77777777" w:rsidR="00F23046" w:rsidRPr="00B20AC3" w:rsidRDefault="00F23046" w:rsidP="00BF32AF">
            <w:pPr>
              <w:rPr>
                <w:rFonts w:cstheme="minorHAnsi"/>
                <w:sz w:val="20"/>
                <w:szCs w:val="20"/>
              </w:rPr>
            </w:pPr>
            <w:r w:rsidRPr="00B20AC3">
              <w:rPr>
                <w:rFonts w:cstheme="minorHAnsi"/>
                <w:sz w:val="20"/>
                <w:szCs w:val="20"/>
              </w:rPr>
              <w:t xml:space="preserve">Offer information regarding scheduling a COVID-19 vaccine. If the client is not interested or say they have been vaccinated but don’t show their card voluntary, please place them in </w:t>
            </w:r>
            <w:proofErr w:type="gramStart"/>
            <w:r w:rsidRPr="00B20AC3">
              <w:rPr>
                <w:rFonts w:cstheme="minorHAnsi"/>
                <w:sz w:val="20"/>
                <w:szCs w:val="20"/>
              </w:rPr>
              <w:t>a</w:t>
            </w:r>
            <w:proofErr w:type="gramEnd"/>
            <w:r w:rsidRPr="00B20AC3">
              <w:rPr>
                <w:rFonts w:cstheme="minorHAnsi"/>
                <w:sz w:val="20"/>
                <w:szCs w:val="20"/>
              </w:rPr>
              <w:t xml:space="preserve"> isolation/quarantine space until a screening test can occur.</w:t>
            </w:r>
          </w:p>
        </w:tc>
      </w:tr>
      <w:tr w:rsidR="00F23046" w:rsidRPr="00B20AC3" w14:paraId="4E219F39" w14:textId="77777777" w:rsidTr="00BF32AF">
        <w:tc>
          <w:tcPr>
            <w:tcW w:w="1795" w:type="dxa"/>
          </w:tcPr>
          <w:p w14:paraId="2A7D2AE8" w14:textId="77777777" w:rsidR="00F23046" w:rsidRPr="00B20AC3" w:rsidRDefault="00F23046" w:rsidP="00BF32AF">
            <w:pPr>
              <w:rPr>
                <w:rFonts w:cstheme="minorHAnsi"/>
                <w:b/>
                <w:bCs/>
                <w:sz w:val="20"/>
                <w:szCs w:val="20"/>
              </w:rPr>
            </w:pPr>
            <w:r w:rsidRPr="00B20AC3">
              <w:rPr>
                <w:rFonts w:cstheme="minorHAnsi"/>
                <w:b/>
                <w:bCs/>
                <w:sz w:val="20"/>
                <w:szCs w:val="20"/>
              </w:rPr>
              <w:t xml:space="preserve">Ongoing </w:t>
            </w:r>
          </w:p>
          <w:p w14:paraId="1EE3D841" w14:textId="77777777" w:rsidR="00F23046" w:rsidRPr="00B20AC3" w:rsidRDefault="00F23046" w:rsidP="00BF32AF">
            <w:pPr>
              <w:rPr>
                <w:rFonts w:cstheme="minorHAnsi"/>
                <w:b/>
                <w:bCs/>
                <w:sz w:val="20"/>
                <w:szCs w:val="20"/>
              </w:rPr>
            </w:pPr>
          </w:p>
        </w:tc>
        <w:tc>
          <w:tcPr>
            <w:tcW w:w="3060" w:type="dxa"/>
          </w:tcPr>
          <w:p w14:paraId="25EC0484" w14:textId="77777777" w:rsidR="00F23046" w:rsidRPr="00B20AC3" w:rsidRDefault="00F23046" w:rsidP="00BF32AF">
            <w:pPr>
              <w:rPr>
                <w:rFonts w:cstheme="minorHAnsi"/>
                <w:sz w:val="20"/>
                <w:szCs w:val="20"/>
              </w:rPr>
            </w:pPr>
            <w:r w:rsidRPr="00B20AC3">
              <w:rPr>
                <w:rFonts w:cstheme="minorHAnsi"/>
                <w:sz w:val="20"/>
                <w:szCs w:val="20"/>
              </w:rPr>
              <w:t xml:space="preserve">Monthly testing will occur for all clients, unless there has been a positive </w:t>
            </w:r>
            <w:proofErr w:type="gramStart"/>
            <w:r w:rsidRPr="00B20AC3">
              <w:rPr>
                <w:rFonts w:cstheme="minorHAnsi"/>
                <w:sz w:val="20"/>
                <w:szCs w:val="20"/>
              </w:rPr>
              <w:t>test</w:t>
            </w:r>
            <w:proofErr w:type="gramEnd"/>
            <w:r w:rsidRPr="00B20AC3">
              <w:rPr>
                <w:rFonts w:cstheme="minorHAnsi"/>
                <w:sz w:val="20"/>
                <w:szCs w:val="20"/>
              </w:rPr>
              <w:t xml:space="preserve"> or someone presents with symptoms at which point testing will occur weekly.</w:t>
            </w:r>
          </w:p>
          <w:p w14:paraId="6A75F9B1" w14:textId="77777777" w:rsidR="00F23046" w:rsidRPr="00B20AC3" w:rsidRDefault="00F23046" w:rsidP="00BF32AF">
            <w:pPr>
              <w:rPr>
                <w:rFonts w:cstheme="minorHAnsi"/>
                <w:sz w:val="20"/>
                <w:szCs w:val="20"/>
              </w:rPr>
            </w:pPr>
          </w:p>
          <w:p w14:paraId="4AF8EEEA" w14:textId="77777777" w:rsidR="00F23046" w:rsidRPr="00B20AC3" w:rsidRDefault="00F23046" w:rsidP="00BF32AF">
            <w:pPr>
              <w:rPr>
                <w:rFonts w:cstheme="minorHAnsi"/>
                <w:sz w:val="20"/>
                <w:szCs w:val="20"/>
              </w:rPr>
            </w:pPr>
            <w:r w:rsidRPr="00B20AC3">
              <w:rPr>
                <w:rFonts w:cstheme="minorHAnsi"/>
                <w:sz w:val="20"/>
                <w:szCs w:val="20"/>
              </w:rPr>
              <w:t>Intake screening questionnaire (see attached) should also be utilized for any extended leave guests from shelter (overnight/passes) and when clients present with symptoms.</w:t>
            </w:r>
          </w:p>
        </w:tc>
        <w:tc>
          <w:tcPr>
            <w:tcW w:w="3060" w:type="dxa"/>
          </w:tcPr>
          <w:p w14:paraId="4AF26B43" w14:textId="77777777" w:rsidR="00F23046" w:rsidRPr="00B20AC3" w:rsidRDefault="00F23046" w:rsidP="00BF32AF">
            <w:pPr>
              <w:rPr>
                <w:rFonts w:cstheme="minorHAnsi"/>
                <w:sz w:val="20"/>
                <w:szCs w:val="20"/>
              </w:rPr>
            </w:pPr>
            <w:r w:rsidRPr="00B20AC3">
              <w:rPr>
                <w:rFonts w:cstheme="minorHAnsi"/>
                <w:sz w:val="20"/>
                <w:szCs w:val="20"/>
              </w:rPr>
              <w:t>Follow Isolation at Shelter Site guidance (above) if confirmed positive test result.</w:t>
            </w:r>
          </w:p>
        </w:tc>
        <w:tc>
          <w:tcPr>
            <w:tcW w:w="3060" w:type="dxa"/>
          </w:tcPr>
          <w:p w14:paraId="5109C487" w14:textId="77777777" w:rsidR="00F23046" w:rsidRPr="00B20AC3" w:rsidRDefault="00F23046" w:rsidP="00BF32AF">
            <w:pPr>
              <w:ind w:right="-20"/>
              <w:rPr>
                <w:rFonts w:cstheme="minorHAnsi"/>
                <w:sz w:val="20"/>
                <w:szCs w:val="20"/>
              </w:rPr>
            </w:pPr>
            <w:r w:rsidRPr="00B20AC3">
              <w:rPr>
                <w:rFonts w:cstheme="minorHAnsi"/>
                <w:sz w:val="20"/>
                <w:szCs w:val="20"/>
              </w:rPr>
              <w:t xml:space="preserve">Ongoing case management should include discussions about health, prevention (vaccination, mask wearing, social distancing, and hand washing), and COVID-19 resources. </w:t>
            </w:r>
          </w:p>
          <w:p w14:paraId="7EC54B0D" w14:textId="77777777" w:rsidR="00F23046" w:rsidRPr="00B20AC3" w:rsidRDefault="00F23046" w:rsidP="00BF32AF">
            <w:pPr>
              <w:ind w:right="-20"/>
              <w:rPr>
                <w:rFonts w:cstheme="minorHAnsi"/>
                <w:sz w:val="20"/>
                <w:szCs w:val="20"/>
              </w:rPr>
            </w:pPr>
          </w:p>
          <w:p w14:paraId="71DD3405" w14:textId="77777777" w:rsidR="00F23046" w:rsidRPr="00B20AC3" w:rsidRDefault="00F23046" w:rsidP="00BF32AF">
            <w:pPr>
              <w:ind w:right="-20"/>
              <w:rPr>
                <w:rFonts w:cstheme="minorHAnsi"/>
                <w:sz w:val="20"/>
                <w:szCs w:val="20"/>
              </w:rPr>
            </w:pPr>
            <w:r w:rsidRPr="00B20AC3">
              <w:rPr>
                <w:rFonts w:cstheme="minorHAnsi"/>
                <w:sz w:val="20"/>
                <w:szCs w:val="20"/>
              </w:rPr>
              <w:t>Staff and clients should have up-to-date information regarding COVID and relevant variants.</w:t>
            </w:r>
          </w:p>
        </w:tc>
      </w:tr>
    </w:tbl>
    <w:p w14:paraId="7AE62DD6" w14:textId="77777777" w:rsidR="00F23046" w:rsidRPr="00B20AC3" w:rsidRDefault="00F23046" w:rsidP="00F23046">
      <w:pPr>
        <w:ind w:left="-720"/>
        <w:rPr>
          <w:rFonts w:cstheme="minorHAnsi"/>
        </w:rPr>
      </w:pPr>
    </w:p>
    <w:p w14:paraId="6B796CAA" w14:textId="77777777" w:rsidR="00F23046" w:rsidRPr="00B20AC3" w:rsidRDefault="00F23046" w:rsidP="00F23046">
      <w:pPr>
        <w:pStyle w:val="Default"/>
        <w:ind w:left="-720"/>
        <w:rPr>
          <w:rFonts w:asciiTheme="minorHAnsi" w:hAnsiTheme="minorHAnsi" w:cstheme="minorHAnsi"/>
          <w:b/>
          <w:sz w:val="22"/>
          <w:szCs w:val="22"/>
          <w:u w:val="single"/>
        </w:rPr>
      </w:pPr>
    </w:p>
    <w:p w14:paraId="2C4AB4C3" w14:textId="77777777" w:rsidR="00F23046" w:rsidRPr="00B20AC3" w:rsidRDefault="00F23046" w:rsidP="00F23046">
      <w:pPr>
        <w:pStyle w:val="Default"/>
        <w:ind w:left="-720"/>
        <w:rPr>
          <w:rFonts w:asciiTheme="minorHAnsi" w:hAnsiTheme="minorHAnsi" w:cstheme="minorHAnsi"/>
          <w:b/>
          <w:sz w:val="22"/>
          <w:szCs w:val="22"/>
          <w:u w:val="single"/>
        </w:rPr>
      </w:pPr>
      <w:r w:rsidRPr="00B20AC3">
        <w:rPr>
          <w:rFonts w:asciiTheme="minorHAnsi" w:hAnsiTheme="minorHAnsi" w:cstheme="minorHAnsi"/>
          <w:b/>
          <w:sz w:val="22"/>
          <w:szCs w:val="22"/>
          <w:u w:val="single"/>
        </w:rPr>
        <w:t xml:space="preserve">STAFF &amp; VOLUNTEER SAFETY </w:t>
      </w:r>
    </w:p>
    <w:p w14:paraId="4905722F" w14:textId="77777777" w:rsidR="00F23046" w:rsidRPr="00B20AC3" w:rsidRDefault="00F23046" w:rsidP="00F23046">
      <w:pPr>
        <w:pStyle w:val="Default"/>
        <w:numPr>
          <w:ilvl w:val="1"/>
          <w:numId w:val="12"/>
        </w:numPr>
        <w:spacing w:after="30"/>
        <w:ind w:left="360" w:hanging="540"/>
        <w:rPr>
          <w:rFonts w:asciiTheme="minorHAnsi" w:hAnsiTheme="minorHAnsi" w:cstheme="minorHAnsi"/>
          <w:sz w:val="22"/>
          <w:szCs w:val="22"/>
        </w:rPr>
      </w:pPr>
      <w:r w:rsidRPr="00B20AC3">
        <w:rPr>
          <w:rFonts w:asciiTheme="minorHAnsi" w:hAnsiTheme="minorHAnsi" w:cstheme="minorHAnsi"/>
          <w:sz w:val="22"/>
          <w:szCs w:val="22"/>
        </w:rPr>
        <w:t>All staff should wear masks at work. (Contractors in Arlington County buildings must follow County mandates).</w:t>
      </w:r>
    </w:p>
    <w:p w14:paraId="70FA4AA4" w14:textId="77777777" w:rsidR="00F23046" w:rsidRPr="00B20AC3" w:rsidRDefault="00F23046" w:rsidP="00F23046">
      <w:pPr>
        <w:pStyle w:val="Default"/>
        <w:numPr>
          <w:ilvl w:val="1"/>
          <w:numId w:val="12"/>
        </w:numPr>
        <w:spacing w:after="30"/>
        <w:ind w:left="360" w:hanging="540"/>
        <w:rPr>
          <w:rFonts w:asciiTheme="minorHAnsi" w:hAnsiTheme="minorHAnsi" w:cstheme="minorHAnsi"/>
          <w:sz w:val="22"/>
          <w:szCs w:val="22"/>
        </w:rPr>
      </w:pPr>
      <w:r w:rsidRPr="00B20AC3">
        <w:rPr>
          <w:rFonts w:asciiTheme="minorHAnsi" w:hAnsiTheme="minorHAnsi" w:cstheme="minorHAnsi"/>
          <w:sz w:val="22"/>
          <w:szCs w:val="22"/>
        </w:rPr>
        <w:t xml:space="preserve">Practice social distancing (people should be 6 feet apart). Adjust physical </w:t>
      </w:r>
      <w:proofErr w:type="gramStart"/>
      <w:r w:rsidRPr="00B20AC3">
        <w:rPr>
          <w:rFonts w:asciiTheme="minorHAnsi" w:hAnsiTheme="minorHAnsi" w:cstheme="minorHAnsi"/>
          <w:sz w:val="22"/>
          <w:szCs w:val="22"/>
        </w:rPr>
        <w:t>work spaces</w:t>
      </w:r>
      <w:proofErr w:type="gramEnd"/>
      <w:r w:rsidRPr="00B20AC3">
        <w:rPr>
          <w:rFonts w:asciiTheme="minorHAnsi" w:hAnsiTheme="minorHAnsi" w:cstheme="minorHAnsi"/>
          <w:sz w:val="22"/>
          <w:szCs w:val="22"/>
        </w:rPr>
        <w:t xml:space="preserve"> and tables to ensure this can occur. </w:t>
      </w:r>
    </w:p>
    <w:p w14:paraId="4D0E600D" w14:textId="77777777" w:rsidR="00F23046" w:rsidRPr="00B20AC3" w:rsidRDefault="00F23046" w:rsidP="00F23046">
      <w:pPr>
        <w:pStyle w:val="Default"/>
        <w:numPr>
          <w:ilvl w:val="1"/>
          <w:numId w:val="12"/>
        </w:numPr>
        <w:spacing w:after="30"/>
        <w:ind w:left="360" w:hanging="540"/>
        <w:rPr>
          <w:rFonts w:asciiTheme="minorHAnsi" w:hAnsiTheme="minorHAnsi" w:cstheme="minorHAnsi"/>
          <w:sz w:val="22"/>
          <w:szCs w:val="22"/>
        </w:rPr>
      </w:pPr>
      <w:r w:rsidRPr="00B20AC3">
        <w:rPr>
          <w:rFonts w:asciiTheme="minorHAnsi" w:hAnsiTheme="minorHAnsi" w:cstheme="minorHAnsi"/>
          <w:sz w:val="22"/>
          <w:szCs w:val="22"/>
        </w:rPr>
        <w:t xml:space="preserve">Staff or volunteers who are exhibiting symptoms should stay home. </w:t>
      </w:r>
    </w:p>
    <w:p w14:paraId="3B87B0E8" w14:textId="77777777" w:rsidR="00F23046" w:rsidRPr="00B20AC3" w:rsidRDefault="00F23046" w:rsidP="00F23046">
      <w:pPr>
        <w:pStyle w:val="Default"/>
        <w:numPr>
          <w:ilvl w:val="1"/>
          <w:numId w:val="12"/>
        </w:numPr>
        <w:spacing w:after="30"/>
        <w:ind w:left="360" w:hanging="540"/>
        <w:rPr>
          <w:rFonts w:asciiTheme="minorHAnsi" w:hAnsiTheme="minorHAnsi" w:cstheme="minorHAnsi"/>
          <w:sz w:val="22"/>
          <w:szCs w:val="22"/>
        </w:rPr>
      </w:pPr>
      <w:r w:rsidRPr="00B20AC3">
        <w:rPr>
          <w:rFonts w:asciiTheme="minorHAnsi" w:hAnsiTheme="minorHAnsi" w:cstheme="minorHAnsi"/>
          <w:sz w:val="22"/>
          <w:szCs w:val="22"/>
        </w:rPr>
        <w:t xml:space="preserve">Staff or volunteers who become sick at work should go home. </w:t>
      </w:r>
    </w:p>
    <w:p w14:paraId="5F9A9A7B" w14:textId="77777777" w:rsidR="00F23046" w:rsidRPr="00B20AC3" w:rsidRDefault="00F23046" w:rsidP="00F23046">
      <w:pPr>
        <w:pStyle w:val="Default"/>
        <w:numPr>
          <w:ilvl w:val="1"/>
          <w:numId w:val="12"/>
        </w:numPr>
        <w:spacing w:after="30"/>
        <w:ind w:left="360" w:hanging="540"/>
        <w:rPr>
          <w:rFonts w:asciiTheme="minorHAnsi" w:hAnsiTheme="minorHAnsi" w:cstheme="minorHAnsi"/>
          <w:sz w:val="22"/>
          <w:szCs w:val="22"/>
        </w:rPr>
      </w:pPr>
      <w:r w:rsidRPr="00B20AC3">
        <w:rPr>
          <w:rFonts w:asciiTheme="minorHAnsi" w:hAnsiTheme="minorHAnsi" w:cstheme="minorHAnsi"/>
          <w:sz w:val="22"/>
          <w:szCs w:val="22"/>
        </w:rPr>
        <w:t xml:space="preserve">Staff that can work remotely should do so according to the organizations HR policy. </w:t>
      </w:r>
    </w:p>
    <w:p w14:paraId="49255798" w14:textId="77777777" w:rsidR="00F23046" w:rsidRPr="00B20AC3" w:rsidRDefault="00F23046" w:rsidP="00F23046">
      <w:pPr>
        <w:pStyle w:val="Default"/>
        <w:numPr>
          <w:ilvl w:val="1"/>
          <w:numId w:val="12"/>
        </w:numPr>
        <w:spacing w:after="30"/>
        <w:ind w:left="360" w:hanging="540"/>
        <w:rPr>
          <w:rFonts w:asciiTheme="minorHAnsi" w:hAnsiTheme="minorHAnsi" w:cstheme="minorHAnsi"/>
          <w:sz w:val="22"/>
          <w:szCs w:val="22"/>
        </w:rPr>
      </w:pPr>
      <w:r w:rsidRPr="00B20AC3">
        <w:rPr>
          <w:rFonts w:asciiTheme="minorHAnsi" w:hAnsiTheme="minorHAnsi" w:cstheme="minorHAnsi"/>
          <w:sz w:val="22"/>
          <w:szCs w:val="22"/>
        </w:rPr>
        <w:t xml:space="preserve">Working in shifts or working different hours may help to reduce the </w:t>
      </w:r>
      <w:proofErr w:type="gramStart"/>
      <w:r w:rsidRPr="00B20AC3">
        <w:rPr>
          <w:rFonts w:asciiTheme="minorHAnsi" w:hAnsiTheme="minorHAnsi" w:cstheme="minorHAnsi"/>
          <w:sz w:val="22"/>
          <w:szCs w:val="22"/>
        </w:rPr>
        <w:t>amount</w:t>
      </w:r>
      <w:proofErr w:type="gramEnd"/>
      <w:r w:rsidRPr="00B20AC3">
        <w:rPr>
          <w:rFonts w:asciiTheme="minorHAnsi" w:hAnsiTheme="minorHAnsi" w:cstheme="minorHAnsi"/>
          <w:sz w:val="22"/>
          <w:szCs w:val="22"/>
        </w:rPr>
        <w:t xml:space="preserve"> of staff in the same place at the same time. </w:t>
      </w:r>
    </w:p>
    <w:p w14:paraId="389E462D" w14:textId="77777777" w:rsidR="00F23046" w:rsidRPr="00B20AC3" w:rsidRDefault="00F23046" w:rsidP="00F23046">
      <w:pPr>
        <w:pStyle w:val="Default"/>
        <w:numPr>
          <w:ilvl w:val="1"/>
          <w:numId w:val="12"/>
        </w:numPr>
        <w:spacing w:after="30"/>
        <w:ind w:left="360" w:hanging="540"/>
        <w:rPr>
          <w:rFonts w:asciiTheme="minorHAnsi" w:hAnsiTheme="minorHAnsi" w:cstheme="minorHAnsi"/>
          <w:sz w:val="22"/>
          <w:szCs w:val="22"/>
        </w:rPr>
      </w:pPr>
      <w:r w:rsidRPr="00B20AC3">
        <w:rPr>
          <w:rFonts w:asciiTheme="minorHAnsi" w:hAnsiTheme="minorHAnsi" w:cstheme="minorHAnsi"/>
          <w:sz w:val="22"/>
          <w:szCs w:val="22"/>
        </w:rPr>
        <w:t>Educate and inform all staff and volunteers on current COVID-19 impacts and relevant variant information.</w:t>
      </w:r>
    </w:p>
    <w:p w14:paraId="2AF6EBAA" w14:textId="77777777" w:rsidR="00F23046" w:rsidRPr="00B20AC3" w:rsidRDefault="00F23046" w:rsidP="00F23046">
      <w:pPr>
        <w:ind w:left="-720" w:right="-720"/>
        <w:rPr>
          <w:rFonts w:eastAsia="Times New Roman" w:cstheme="minorHAnsi"/>
          <w:b/>
          <w:bCs/>
          <w:color w:val="000000"/>
          <w:u w:val="single"/>
        </w:rPr>
      </w:pPr>
    </w:p>
    <w:p w14:paraId="5DBB9EE4" w14:textId="5DC3BCB6" w:rsidR="00F23046" w:rsidRPr="00B20AC3" w:rsidRDefault="00F23046" w:rsidP="00F23046">
      <w:pPr>
        <w:ind w:left="-720" w:right="-720"/>
        <w:rPr>
          <w:rFonts w:eastAsia="Times New Roman" w:cstheme="minorHAnsi"/>
          <w:b/>
          <w:bCs/>
          <w:color w:val="000000"/>
          <w:u w:val="single"/>
        </w:rPr>
      </w:pPr>
    </w:p>
    <w:p w14:paraId="553AA0BF" w14:textId="77777777" w:rsidR="00BD2EE5" w:rsidRPr="00B20AC3" w:rsidRDefault="00BD2EE5" w:rsidP="00F23046">
      <w:pPr>
        <w:ind w:left="-720" w:right="-720"/>
        <w:rPr>
          <w:rFonts w:eastAsia="Times New Roman" w:cstheme="minorHAnsi"/>
          <w:b/>
          <w:bCs/>
          <w:color w:val="000000"/>
          <w:u w:val="single"/>
        </w:rPr>
      </w:pPr>
    </w:p>
    <w:p w14:paraId="4AD78FE6" w14:textId="692981EA" w:rsidR="008D7AED" w:rsidRPr="00B20AC3" w:rsidRDefault="008D7AED" w:rsidP="00F23046">
      <w:pPr>
        <w:ind w:left="-720" w:right="-720"/>
        <w:rPr>
          <w:rFonts w:eastAsia="Times New Roman" w:cstheme="minorHAnsi"/>
        </w:rPr>
      </w:pPr>
      <w:r w:rsidRPr="00B20AC3">
        <w:rPr>
          <w:rFonts w:eastAsia="Times New Roman" w:cstheme="minorHAnsi"/>
          <w:b/>
          <w:bCs/>
          <w:color w:val="000000"/>
          <w:u w:val="single"/>
        </w:rPr>
        <w:t>Graphics / Posters / Signage from the National Institute of Health</w:t>
      </w:r>
    </w:p>
    <w:p w14:paraId="01CB6B45" w14:textId="77777777" w:rsidR="00F23046" w:rsidRPr="00B20AC3" w:rsidRDefault="00F23046" w:rsidP="00F23046">
      <w:pPr>
        <w:ind w:left="-720" w:right="-720"/>
        <w:rPr>
          <w:rFonts w:eastAsia="Times New Roman" w:cstheme="minorHAnsi"/>
          <w:b/>
          <w:bCs/>
          <w:color w:val="FF0000"/>
        </w:rPr>
      </w:pPr>
      <w:r w:rsidRPr="00B20AC3">
        <w:rPr>
          <w:rFonts w:eastAsia="Times New Roman" w:cstheme="minorHAnsi"/>
          <w:b/>
          <w:bCs/>
          <w:color w:val="FF0000"/>
        </w:rPr>
        <w:t xml:space="preserve">Please post prominently in each emergency shelters for staff and guests. </w:t>
      </w:r>
    </w:p>
    <w:p w14:paraId="093F69CF" w14:textId="5800C867" w:rsidR="00F23046" w:rsidRPr="00B20AC3" w:rsidRDefault="00B10DA8" w:rsidP="00F23046">
      <w:pPr>
        <w:spacing w:before="10"/>
        <w:ind w:left="-720" w:right="-720"/>
        <w:rPr>
          <w:rFonts w:eastAsia="Arial" w:cstheme="minorHAnsi"/>
          <w:b/>
          <w:bCs/>
        </w:rPr>
      </w:pPr>
      <w:r w:rsidRPr="00B20AC3">
        <w:rPr>
          <w:rFonts w:eastAsia="Arial" w:cstheme="minorHAnsi"/>
        </w:rPr>
        <w:t>Website:</w:t>
      </w:r>
      <w:r w:rsidRPr="00B20AC3">
        <w:rPr>
          <w:rFonts w:eastAsia="Arial" w:cstheme="minorHAnsi"/>
          <w:b/>
          <w:bCs/>
        </w:rPr>
        <w:t xml:space="preserve"> </w:t>
      </w:r>
      <w:hyperlink r:id="rId29" w:history="1">
        <w:r w:rsidRPr="00B20AC3">
          <w:rPr>
            <w:rStyle w:val="Hyperlink"/>
            <w:rFonts w:eastAsia="Arial" w:cstheme="minorHAnsi"/>
          </w:rPr>
          <w:t>https://ors.od.nih.gov/mab/Pages/COVID-19-Resources.aspx</w:t>
        </w:r>
      </w:hyperlink>
      <w:r w:rsidRPr="00B20AC3">
        <w:rPr>
          <w:rFonts w:eastAsia="Arial" w:cstheme="minorHAnsi"/>
        </w:rPr>
        <w:t xml:space="preserve"> </w:t>
      </w:r>
    </w:p>
    <w:p w14:paraId="60CAE3BE" w14:textId="77777777" w:rsidR="00F23046" w:rsidRPr="00B20AC3" w:rsidRDefault="00F23046" w:rsidP="00F23046">
      <w:pPr>
        <w:spacing w:before="10"/>
        <w:ind w:left="-720" w:right="-720"/>
        <w:rPr>
          <w:rFonts w:eastAsia="Arial" w:cstheme="minorHAnsi"/>
          <w:b/>
          <w:bCs/>
        </w:rPr>
      </w:pPr>
    </w:p>
    <w:p w14:paraId="628FDD0B" w14:textId="77777777" w:rsidR="00F23046" w:rsidRPr="00B20AC3" w:rsidRDefault="00F23046" w:rsidP="00F23046">
      <w:pPr>
        <w:ind w:left="-720" w:right="-720"/>
        <w:rPr>
          <w:rFonts w:cstheme="minorHAnsi"/>
          <w:b/>
        </w:rPr>
      </w:pPr>
    </w:p>
    <w:p w14:paraId="441FD3DA" w14:textId="77777777" w:rsidR="00F23046" w:rsidRPr="00B20AC3" w:rsidRDefault="00F23046" w:rsidP="00F23046">
      <w:pPr>
        <w:ind w:left="-720" w:right="-720"/>
        <w:rPr>
          <w:rFonts w:cstheme="minorHAnsi"/>
          <w:b/>
        </w:rPr>
      </w:pPr>
    </w:p>
    <w:p w14:paraId="140F1868" w14:textId="77777777" w:rsidR="00F23046" w:rsidRPr="00B20AC3" w:rsidRDefault="00F23046" w:rsidP="00F23046">
      <w:pPr>
        <w:spacing w:after="160" w:line="259" w:lineRule="auto"/>
        <w:rPr>
          <w:rFonts w:cstheme="minorHAnsi"/>
          <w:b/>
        </w:rPr>
      </w:pPr>
      <w:r w:rsidRPr="00B20AC3">
        <w:rPr>
          <w:rFonts w:cstheme="minorHAnsi"/>
          <w:b/>
        </w:rPr>
        <w:br w:type="page"/>
      </w:r>
    </w:p>
    <w:p w14:paraId="222808D4" w14:textId="77777777" w:rsidR="00F23046" w:rsidRPr="00B20AC3" w:rsidRDefault="00F23046" w:rsidP="00F23046">
      <w:pPr>
        <w:rPr>
          <w:rFonts w:cstheme="minorHAnsi"/>
          <w:b/>
          <w:bCs/>
          <w:sz w:val="28"/>
          <w:szCs w:val="28"/>
        </w:rPr>
      </w:pPr>
      <w:r w:rsidRPr="00B20AC3">
        <w:rPr>
          <w:rFonts w:cstheme="minorHAnsi"/>
          <w:b/>
          <w:bCs/>
          <w:sz w:val="28"/>
          <w:szCs w:val="28"/>
        </w:rPr>
        <w:t>NEW CLIENT COVID-19 SCREENING PROTOCOLS QUESTIONNAIRE</w:t>
      </w:r>
    </w:p>
    <w:p w14:paraId="74E76595" w14:textId="77777777" w:rsidR="00F23046" w:rsidRPr="00B20AC3" w:rsidRDefault="00F23046" w:rsidP="00F23046">
      <w:pPr>
        <w:rPr>
          <w:rFonts w:cstheme="minorHAnsi"/>
          <w:b/>
          <w:bCs/>
          <w:sz w:val="32"/>
          <w:szCs w:val="32"/>
        </w:rPr>
      </w:pPr>
    </w:p>
    <w:p w14:paraId="6C310AA6" w14:textId="77777777" w:rsidR="00F23046" w:rsidRPr="00B20AC3" w:rsidRDefault="00F23046" w:rsidP="00F23046">
      <w:pPr>
        <w:rPr>
          <w:rFonts w:cstheme="minorHAnsi"/>
          <w:b/>
          <w:bCs/>
          <w:sz w:val="24"/>
          <w:szCs w:val="24"/>
        </w:rPr>
      </w:pPr>
      <w:r w:rsidRPr="00B20AC3">
        <w:rPr>
          <w:rFonts w:cstheme="minorHAnsi"/>
          <w:b/>
          <w:bCs/>
          <w:sz w:val="24"/>
          <w:szCs w:val="24"/>
        </w:rPr>
        <w:t xml:space="preserve">Name: __________________________ Intake </w:t>
      </w:r>
      <w:proofErr w:type="gramStart"/>
      <w:r w:rsidRPr="00B20AC3">
        <w:rPr>
          <w:rFonts w:cstheme="minorHAnsi"/>
          <w:b/>
          <w:bCs/>
          <w:sz w:val="24"/>
          <w:szCs w:val="24"/>
        </w:rPr>
        <w:t>Date:_</w:t>
      </w:r>
      <w:proofErr w:type="gramEnd"/>
      <w:r w:rsidRPr="00B20AC3">
        <w:rPr>
          <w:rFonts w:cstheme="minorHAnsi"/>
          <w:b/>
          <w:bCs/>
          <w:sz w:val="24"/>
          <w:szCs w:val="24"/>
        </w:rPr>
        <w:t>______________</w:t>
      </w:r>
    </w:p>
    <w:p w14:paraId="30727685" w14:textId="77777777" w:rsidR="00F23046" w:rsidRPr="00B20AC3" w:rsidRDefault="00F23046" w:rsidP="00F23046">
      <w:pPr>
        <w:rPr>
          <w:rFonts w:cstheme="minorHAnsi"/>
          <w:b/>
          <w:bCs/>
          <w:sz w:val="24"/>
          <w:szCs w:val="24"/>
        </w:rPr>
      </w:pPr>
    </w:p>
    <w:p w14:paraId="32399BAB" w14:textId="77777777" w:rsidR="00F23046" w:rsidRPr="00B20AC3" w:rsidRDefault="00F23046" w:rsidP="00F23046">
      <w:pPr>
        <w:rPr>
          <w:rFonts w:cstheme="minorHAnsi"/>
          <w:b/>
          <w:bCs/>
          <w:sz w:val="24"/>
          <w:szCs w:val="24"/>
        </w:rPr>
      </w:pPr>
      <w:r w:rsidRPr="00B20AC3">
        <w:rPr>
          <w:rFonts w:cstheme="minorHAnsi"/>
          <w:b/>
          <w:bCs/>
          <w:sz w:val="24"/>
          <w:szCs w:val="24"/>
        </w:rPr>
        <w:t>Do you have any of the following:</w:t>
      </w:r>
    </w:p>
    <w:p w14:paraId="6715B04F" w14:textId="77777777" w:rsidR="00F23046" w:rsidRPr="00B20AC3" w:rsidRDefault="00F23046" w:rsidP="00F23046">
      <w:pPr>
        <w:rPr>
          <w:rFonts w:cstheme="minorHAnsi"/>
          <w:b/>
          <w:bCs/>
          <w:sz w:val="24"/>
          <w:szCs w:val="24"/>
        </w:rPr>
      </w:pPr>
    </w:p>
    <w:tbl>
      <w:tblPr>
        <w:tblStyle w:val="TableGrid"/>
        <w:tblW w:w="0" w:type="auto"/>
        <w:tblLook w:val="04A0" w:firstRow="1" w:lastRow="0" w:firstColumn="1" w:lastColumn="0" w:noHBand="0" w:noVBand="1"/>
      </w:tblPr>
      <w:tblGrid>
        <w:gridCol w:w="7735"/>
        <w:gridCol w:w="810"/>
        <w:gridCol w:w="805"/>
      </w:tblGrid>
      <w:tr w:rsidR="00F23046" w:rsidRPr="00B20AC3" w14:paraId="32039123" w14:textId="77777777" w:rsidTr="00BF32AF">
        <w:tc>
          <w:tcPr>
            <w:tcW w:w="7735" w:type="dxa"/>
          </w:tcPr>
          <w:p w14:paraId="4619A196" w14:textId="77777777" w:rsidR="00F23046" w:rsidRPr="00B20AC3" w:rsidRDefault="00F23046" w:rsidP="00BF32AF">
            <w:pPr>
              <w:rPr>
                <w:rFonts w:cstheme="minorHAnsi"/>
                <w:b/>
                <w:bCs/>
                <w:sz w:val="24"/>
                <w:szCs w:val="24"/>
              </w:rPr>
            </w:pPr>
          </w:p>
        </w:tc>
        <w:tc>
          <w:tcPr>
            <w:tcW w:w="810" w:type="dxa"/>
          </w:tcPr>
          <w:p w14:paraId="6058DDFE" w14:textId="77777777" w:rsidR="00F23046" w:rsidRPr="00B20AC3" w:rsidRDefault="00F23046" w:rsidP="00BF32AF">
            <w:pPr>
              <w:rPr>
                <w:rFonts w:cstheme="minorHAnsi"/>
                <w:b/>
                <w:bCs/>
                <w:sz w:val="24"/>
                <w:szCs w:val="24"/>
              </w:rPr>
            </w:pPr>
            <w:r w:rsidRPr="00B20AC3">
              <w:rPr>
                <w:rFonts w:cstheme="minorHAnsi"/>
                <w:b/>
                <w:bCs/>
                <w:sz w:val="24"/>
                <w:szCs w:val="24"/>
              </w:rPr>
              <w:t>YES</w:t>
            </w:r>
          </w:p>
        </w:tc>
        <w:tc>
          <w:tcPr>
            <w:tcW w:w="805" w:type="dxa"/>
          </w:tcPr>
          <w:p w14:paraId="4C4945B2" w14:textId="77777777" w:rsidR="00F23046" w:rsidRPr="00B20AC3" w:rsidRDefault="00F23046" w:rsidP="00BF32AF">
            <w:pPr>
              <w:rPr>
                <w:rFonts w:cstheme="minorHAnsi"/>
                <w:b/>
                <w:bCs/>
                <w:sz w:val="24"/>
                <w:szCs w:val="24"/>
              </w:rPr>
            </w:pPr>
            <w:r w:rsidRPr="00B20AC3">
              <w:rPr>
                <w:rFonts w:cstheme="minorHAnsi"/>
                <w:b/>
                <w:bCs/>
                <w:sz w:val="24"/>
                <w:szCs w:val="24"/>
              </w:rPr>
              <w:t>NO</w:t>
            </w:r>
          </w:p>
        </w:tc>
      </w:tr>
      <w:tr w:rsidR="00F23046" w:rsidRPr="00B20AC3" w14:paraId="7C7063A5" w14:textId="77777777" w:rsidTr="00BF32AF">
        <w:tc>
          <w:tcPr>
            <w:tcW w:w="7735" w:type="dxa"/>
          </w:tcPr>
          <w:p w14:paraId="4DE3AC87" w14:textId="77777777" w:rsidR="00F23046" w:rsidRPr="00B20AC3" w:rsidRDefault="00F23046" w:rsidP="00BF32AF">
            <w:pPr>
              <w:rPr>
                <w:rFonts w:cstheme="minorHAnsi"/>
                <w:b/>
                <w:bCs/>
                <w:sz w:val="24"/>
                <w:szCs w:val="24"/>
              </w:rPr>
            </w:pPr>
            <w:r w:rsidRPr="00B20AC3">
              <w:rPr>
                <w:rFonts w:cstheme="minorHAnsi"/>
                <w:b/>
                <w:bCs/>
                <w:sz w:val="24"/>
                <w:szCs w:val="24"/>
              </w:rPr>
              <w:t>Fever or chills</w:t>
            </w:r>
          </w:p>
        </w:tc>
        <w:tc>
          <w:tcPr>
            <w:tcW w:w="810" w:type="dxa"/>
          </w:tcPr>
          <w:p w14:paraId="325E9574" w14:textId="77777777" w:rsidR="00F23046" w:rsidRPr="00B20AC3" w:rsidRDefault="00F23046" w:rsidP="00BF32AF">
            <w:pPr>
              <w:rPr>
                <w:rFonts w:cstheme="minorHAnsi"/>
                <w:b/>
                <w:bCs/>
                <w:sz w:val="24"/>
                <w:szCs w:val="24"/>
              </w:rPr>
            </w:pPr>
          </w:p>
        </w:tc>
        <w:tc>
          <w:tcPr>
            <w:tcW w:w="805" w:type="dxa"/>
          </w:tcPr>
          <w:p w14:paraId="719857E2" w14:textId="77777777" w:rsidR="00F23046" w:rsidRPr="00B20AC3" w:rsidRDefault="00F23046" w:rsidP="00BF32AF">
            <w:pPr>
              <w:rPr>
                <w:rFonts w:cstheme="minorHAnsi"/>
                <w:b/>
                <w:bCs/>
                <w:sz w:val="24"/>
                <w:szCs w:val="24"/>
              </w:rPr>
            </w:pPr>
          </w:p>
        </w:tc>
      </w:tr>
      <w:tr w:rsidR="00F23046" w:rsidRPr="00B20AC3" w14:paraId="130481E8" w14:textId="77777777" w:rsidTr="00BF32AF">
        <w:tc>
          <w:tcPr>
            <w:tcW w:w="7735" w:type="dxa"/>
          </w:tcPr>
          <w:p w14:paraId="7EABBC88" w14:textId="77777777" w:rsidR="00F23046" w:rsidRPr="00B20AC3" w:rsidRDefault="00F23046" w:rsidP="00BF32AF">
            <w:pPr>
              <w:rPr>
                <w:rFonts w:cstheme="minorHAnsi"/>
                <w:b/>
                <w:bCs/>
                <w:sz w:val="24"/>
                <w:szCs w:val="24"/>
              </w:rPr>
            </w:pPr>
            <w:r w:rsidRPr="00B20AC3">
              <w:rPr>
                <w:rFonts w:cstheme="minorHAnsi"/>
                <w:b/>
                <w:bCs/>
                <w:sz w:val="24"/>
                <w:szCs w:val="24"/>
              </w:rPr>
              <w:t>Fatigue</w:t>
            </w:r>
          </w:p>
        </w:tc>
        <w:tc>
          <w:tcPr>
            <w:tcW w:w="810" w:type="dxa"/>
          </w:tcPr>
          <w:p w14:paraId="1D6C9688" w14:textId="77777777" w:rsidR="00F23046" w:rsidRPr="00B20AC3" w:rsidRDefault="00F23046" w:rsidP="00BF32AF">
            <w:pPr>
              <w:rPr>
                <w:rFonts w:cstheme="minorHAnsi"/>
                <w:b/>
                <w:bCs/>
                <w:sz w:val="24"/>
                <w:szCs w:val="24"/>
              </w:rPr>
            </w:pPr>
          </w:p>
        </w:tc>
        <w:tc>
          <w:tcPr>
            <w:tcW w:w="805" w:type="dxa"/>
          </w:tcPr>
          <w:p w14:paraId="69D7B340" w14:textId="77777777" w:rsidR="00F23046" w:rsidRPr="00B20AC3" w:rsidRDefault="00F23046" w:rsidP="00BF32AF">
            <w:pPr>
              <w:rPr>
                <w:rFonts w:cstheme="minorHAnsi"/>
                <w:b/>
                <w:bCs/>
                <w:sz w:val="24"/>
                <w:szCs w:val="24"/>
              </w:rPr>
            </w:pPr>
          </w:p>
        </w:tc>
      </w:tr>
      <w:tr w:rsidR="00F23046" w:rsidRPr="00B20AC3" w14:paraId="0DF9CFD1" w14:textId="77777777" w:rsidTr="00BF32AF">
        <w:tc>
          <w:tcPr>
            <w:tcW w:w="7735" w:type="dxa"/>
          </w:tcPr>
          <w:p w14:paraId="2EF86B16" w14:textId="77777777" w:rsidR="00F23046" w:rsidRPr="00B20AC3" w:rsidRDefault="00F23046" w:rsidP="00BF32AF">
            <w:pPr>
              <w:rPr>
                <w:rFonts w:cstheme="minorHAnsi"/>
                <w:b/>
                <w:bCs/>
                <w:sz w:val="24"/>
                <w:szCs w:val="24"/>
              </w:rPr>
            </w:pPr>
            <w:r w:rsidRPr="00B20AC3">
              <w:rPr>
                <w:rFonts w:cstheme="minorHAnsi"/>
                <w:b/>
                <w:bCs/>
                <w:sz w:val="24"/>
                <w:szCs w:val="24"/>
              </w:rPr>
              <w:t>Sore throat</w:t>
            </w:r>
          </w:p>
        </w:tc>
        <w:tc>
          <w:tcPr>
            <w:tcW w:w="810" w:type="dxa"/>
          </w:tcPr>
          <w:p w14:paraId="0B31019D" w14:textId="77777777" w:rsidR="00F23046" w:rsidRPr="00B20AC3" w:rsidRDefault="00F23046" w:rsidP="00BF32AF">
            <w:pPr>
              <w:rPr>
                <w:rFonts w:cstheme="minorHAnsi"/>
                <w:b/>
                <w:bCs/>
                <w:sz w:val="24"/>
                <w:szCs w:val="24"/>
              </w:rPr>
            </w:pPr>
          </w:p>
        </w:tc>
        <w:tc>
          <w:tcPr>
            <w:tcW w:w="805" w:type="dxa"/>
          </w:tcPr>
          <w:p w14:paraId="7217969C" w14:textId="77777777" w:rsidR="00F23046" w:rsidRPr="00B20AC3" w:rsidRDefault="00F23046" w:rsidP="00BF32AF">
            <w:pPr>
              <w:rPr>
                <w:rFonts w:cstheme="minorHAnsi"/>
                <w:b/>
                <w:bCs/>
                <w:sz w:val="24"/>
                <w:szCs w:val="24"/>
              </w:rPr>
            </w:pPr>
          </w:p>
        </w:tc>
      </w:tr>
      <w:tr w:rsidR="00F23046" w:rsidRPr="00B20AC3" w14:paraId="304EEAD0" w14:textId="77777777" w:rsidTr="00BF32AF">
        <w:tc>
          <w:tcPr>
            <w:tcW w:w="7735" w:type="dxa"/>
          </w:tcPr>
          <w:p w14:paraId="43A64331" w14:textId="77777777" w:rsidR="00F23046" w:rsidRPr="00B20AC3" w:rsidRDefault="00F23046" w:rsidP="00BF32AF">
            <w:pPr>
              <w:rPr>
                <w:rFonts w:cstheme="minorHAnsi"/>
                <w:b/>
                <w:bCs/>
                <w:sz w:val="24"/>
                <w:szCs w:val="24"/>
              </w:rPr>
            </w:pPr>
            <w:r w:rsidRPr="00B20AC3">
              <w:rPr>
                <w:rFonts w:cstheme="minorHAnsi"/>
                <w:b/>
                <w:bCs/>
                <w:sz w:val="24"/>
                <w:szCs w:val="24"/>
              </w:rPr>
              <w:t>Nausea or vomiting</w:t>
            </w:r>
          </w:p>
        </w:tc>
        <w:tc>
          <w:tcPr>
            <w:tcW w:w="810" w:type="dxa"/>
          </w:tcPr>
          <w:p w14:paraId="5C6C8677" w14:textId="77777777" w:rsidR="00F23046" w:rsidRPr="00B20AC3" w:rsidRDefault="00F23046" w:rsidP="00BF32AF">
            <w:pPr>
              <w:rPr>
                <w:rFonts w:cstheme="minorHAnsi"/>
                <w:b/>
                <w:bCs/>
                <w:sz w:val="24"/>
                <w:szCs w:val="24"/>
              </w:rPr>
            </w:pPr>
          </w:p>
        </w:tc>
        <w:tc>
          <w:tcPr>
            <w:tcW w:w="805" w:type="dxa"/>
          </w:tcPr>
          <w:p w14:paraId="4A6F7100" w14:textId="77777777" w:rsidR="00F23046" w:rsidRPr="00B20AC3" w:rsidRDefault="00F23046" w:rsidP="00BF32AF">
            <w:pPr>
              <w:rPr>
                <w:rFonts w:cstheme="minorHAnsi"/>
                <w:b/>
                <w:bCs/>
                <w:sz w:val="24"/>
                <w:szCs w:val="24"/>
              </w:rPr>
            </w:pPr>
          </w:p>
        </w:tc>
      </w:tr>
      <w:tr w:rsidR="00F23046" w:rsidRPr="00B20AC3" w14:paraId="1D4BDBC9" w14:textId="77777777" w:rsidTr="00BF32AF">
        <w:tc>
          <w:tcPr>
            <w:tcW w:w="7735" w:type="dxa"/>
          </w:tcPr>
          <w:p w14:paraId="5E92F0EC" w14:textId="77777777" w:rsidR="00F23046" w:rsidRPr="00B20AC3" w:rsidRDefault="00F23046" w:rsidP="00BF32AF">
            <w:pPr>
              <w:rPr>
                <w:rFonts w:cstheme="minorHAnsi"/>
                <w:b/>
                <w:bCs/>
                <w:sz w:val="24"/>
                <w:szCs w:val="24"/>
              </w:rPr>
            </w:pPr>
            <w:r w:rsidRPr="00B20AC3">
              <w:rPr>
                <w:rFonts w:cstheme="minorHAnsi"/>
                <w:b/>
                <w:bCs/>
                <w:sz w:val="24"/>
                <w:szCs w:val="24"/>
              </w:rPr>
              <w:t>Congestion or runny nose</w:t>
            </w:r>
          </w:p>
        </w:tc>
        <w:tc>
          <w:tcPr>
            <w:tcW w:w="810" w:type="dxa"/>
          </w:tcPr>
          <w:p w14:paraId="463172E3" w14:textId="77777777" w:rsidR="00F23046" w:rsidRPr="00B20AC3" w:rsidRDefault="00F23046" w:rsidP="00BF32AF">
            <w:pPr>
              <w:rPr>
                <w:rFonts w:cstheme="minorHAnsi"/>
                <w:b/>
                <w:bCs/>
                <w:sz w:val="24"/>
                <w:szCs w:val="24"/>
              </w:rPr>
            </w:pPr>
          </w:p>
        </w:tc>
        <w:tc>
          <w:tcPr>
            <w:tcW w:w="805" w:type="dxa"/>
          </w:tcPr>
          <w:p w14:paraId="7211508B" w14:textId="77777777" w:rsidR="00F23046" w:rsidRPr="00B20AC3" w:rsidRDefault="00F23046" w:rsidP="00BF32AF">
            <w:pPr>
              <w:rPr>
                <w:rFonts w:cstheme="minorHAnsi"/>
                <w:b/>
                <w:bCs/>
                <w:sz w:val="24"/>
                <w:szCs w:val="24"/>
              </w:rPr>
            </w:pPr>
          </w:p>
        </w:tc>
      </w:tr>
      <w:tr w:rsidR="00F23046" w:rsidRPr="00B20AC3" w14:paraId="376A03EE" w14:textId="77777777" w:rsidTr="00BF32AF">
        <w:tc>
          <w:tcPr>
            <w:tcW w:w="7735" w:type="dxa"/>
          </w:tcPr>
          <w:p w14:paraId="023B6818" w14:textId="77777777" w:rsidR="00F23046" w:rsidRPr="00B20AC3" w:rsidRDefault="00F23046" w:rsidP="00BF32AF">
            <w:pPr>
              <w:rPr>
                <w:rFonts w:cstheme="minorHAnsi"/>
                <w:b/>
                <w:bCs/>
                <w:sz w:val="24"/>
                <w:szCs w:val="24"/>
              </w:rPr>
            </w:pPr>
            <w:r w:rsidRPr="00B20AC3">
              <w:rPr>
                <w:rFonts w:cstheme="minorHAnsi"/>
                <w:b/>
                <w:bCs/>
                <w:sz w:val="24"/>
                <w:szCs w:val="24"/>
              </w:rPr>
              <w:t>Muscle or body aches</w:t>
            </w:r>
          </w:p>
        </w:tc>
        <w:tc>
          <w:tcPr>
            <w:tcW w:w="810" w:type="dxa"/>
          </w:tcPr>
          <w:p w14:paraId="3C150B6E" w14:textId="77777777" w:rsidR="00F23046" w:rsidRPr="00B20AC3" w:rsidRDefault="00F23046" w:rsidP="00BF32AF">
            <w:pPr>
              <w:rPr>
                <w:rFonts w:cstheme="minorHAnsi"/>
                <w:b/>
                <w:bCs/>
                <w:sz w:val="24"/>
                <w:szCs w:val="24"/>
              </w:rPr>
            </w:pPr>
          </w:p>
        </w:tc>
        <w:tc>
          <w:tcPr>
            <w:tcW w:w="805" w:type="dxa"/>
          </w:tcPr>
          <w:p w14:paraId="0E6442F9" w14:textId="77777777" w:rsidR="00F23046" w:rsidRPr="00B20AC3" w:rsidRDefault="00F23046" w:rsidP="00BF32AF">
            <w:pPr>
              <w:rPr>
                <w:rFonts w:cstheme="minorHAnsi"/>
                <w:b/>
                <w:bCs/>
                <w:sz w:val="24"/>
                <w:szCs w:val="24"/>
              </w:rPr>
            </w:pPr>
          </w:p>
        </w:tc>
      </w:tr>
      <w:tr w:rsidR="00F23046" w:rsidRPr="00B20AC3" w14:paraId="32ADF536" w14:textId="77777777" w:rsidTr="00BF32AF">
        <w:tc>
          <w:tcPr>
            <w:tcW w:w="7735" w:type="dxa"/>
          </w:tcPr>
          <w:p w14:paraId="79258126" w14:textId="77777777" w:rsidR="00F23046" w:rsidRPr="00B20AC3" w:rsidRDefault="00F23046" w:rsidP="00BF32AF">
            <w:pPr>
              <w:rPr>
                <w:rFonts w:cstheme="minorHAnsi"/>
                <w:b/>
                <w:bCs/>
                <w:sz w:val="24"/>
                <w:szCs w:val="24"/>
              </w:rPr>
            </w:pPr>
            <w:r w:rsidRPr="00B20AC3">
              <w:rPr>
                <w:rFonts w:cstheme="minorHAnsi"/>
                <w:b/>
                <w:bCs/>
                <w:sz w:val="24"/>
                <w:szCs w:val="24"/>
              </w:rPr>
              <w:t>New loss of taste or smell</w:t>
            </w:r>
          </w:p>
        </w:tc>
        <w:tc>
          <w:tcPr>
            <w:tcW w:w="810" w:type="dxa"/>
          </w:tcPr>
          <w:p w14:paraId="2ED877C8" w14:textId="77777777" w:rsidR="00F23046" w:rsidRPr="00B20AC3" w:rsidRDefault="00F23046" w:rsidP="00BF32AF">
            <w:pPr>
              <w:rPr>
                <w:rFonts w:cstheme="minorHAnsi"/>
                <w:b/>
                <w:bCs/>
                <w:sz w:val="24"/>
                <w:szCs w:val="24"/>
              </w:rPr>
            </w:pPr>
          </w:p>
        </w:tc>
        <w:tc>
          <w:tcPr>
            <w:tcW w:w="805" w:type="dxa"/>
          </w:tcPr>
          <w:p w14:paraId="4177F991" w14:textId="77777777" w:rsidR="00F23046" w:rsidRPr="00B20AC3" w:rsidRDefault="00F23046" w:rsidP="00BF32AF">
            <w:pPr>
              <w:rPr>
                <w:rFonts w:cstheme="minorHAnsi"/>
                <w:b/>
                <w:bCs/>
                <w:sz w:val="24"/>
                <w:szCs w:val="24"/>
              </w:rPr>
            </w:pPr>
          </w:p>
        </w:tc>
      </w:tr>
      <w:tr w:rsidR="00F23046" w:rsidRPr="00B20AC3" w14:paraId="547A3277" w14:textId="77777777" w:rsidTr="00BF32AF">
        <w:tc>
          <w:tcPr>
            <w:tcW w:w="7735" w:type="dxa"/>
          </w:tcPr>
          <w:p w14:paraId="56A4E1AC" w14:textId="77777777" w:rsidR="00F23046" w:rsidRPr="00B20AC3" w:rsidRDefault="00F23046" w:rsidP="00BF32AF">
            <w:pPr>
              <w:rPr>
                <w:rFonts w:cstheme="minorHAnsi"/>
                <w:b/>
                <w:bCs/>
                <w:sz w:val="24"/>
                <w:szCs w:val="24"/>
              </w:rPr>
            </w:pPr>
            <w:r w:rsidRPr="00B20AC3">
              <w:rPr>
                <w:rFonts w:cstheme="minorHAnsi"/>
                <w:b/>
                <w:bCs/>
                <w:sz w:val="24"/>
                <w:szCs w:val="24"/>
              </w:rPr>
              <w:t>Shortness of breath or difficulty breathing</w:t>
            </w:r>
          </w:p>
        </w:tc>
        <w:tc>
          <w:tcPr>
            <w:tcW w:w="810" w:type="dxa"/>
          </w:tcPr>
          <w:p w14:paraId="0E726126" w14:textId="77777777" w:rsidR="00F23046" w:rsidRPr="00B20AC3" w:rsidRDefault="00F23046" w:rsidP="00BF32AF">
            <w:pPr>
              <w:rPr>
                <w:rFonts w:cstheme="minorHAnsi"/>
                <w:b/>
                <w:bCs/>
                <w:sz w:val="24"/>
                <w:szCs w:val="24"/>
              </w:rPr>
            </w:pPr>
          </w:p>
        </w:tc>
        <w:tc>
          <w:tcPr>
            <w:tcW w:w="805" w:type="dxa"/>
          </w:tcPr>
          <w:p w14:paraId="5505A43A" w14:textId="77777777" w:rsidR="00F23046" w:rsidRPr="00B20AC3" w:rsidRDefault="00F23046" w:rsidP="00BF32AF">
            <w:pPr>
              <w:rPr>
                <w:rFonts w:cstheme="minorHAnsi"/>
                <w:b/>
                <w:bCs/>
                <w:sz w:val="24"/>
                <w:szCs w:val="24"/>
              </w:rPr>
            </w:pPr>
          </w:p>
        </w:tc>
      </w:tr>
      <w:tr w:rsidR="00F23046" w:rsidRPr="00B20AC3" w14:paraId="26189CF9" w14:textId="77777777" w:rsidTr="00BF32AF">
        <w:tc>
          <w:tcPr>
            <w:tcW w:w="7735" w:type="dxa"/>
          </w:tcPr>
          <w:p w14:paraId="6EEEE08F" w14:textId="77777777" w:rsidR="00F23046" w:rsidRPr="00B20AC3" w:rsidRDefault="00F23046" w:rsidP="00BF32AF">
            <w:pPr>
              <w:rPr>
                <w:rFonts w:cstheme="minorHAnsi"/>
                <w:b/>
                <w:bCs/>
                <w:sz w:val="24"/>
                <w:szCs w:val="24"/>
              </w:rPr>
            </w:pPr>
            <w:r w:rsidRPr="00B20AC3">
              <w:rPr>
                <w:rFonts w:cstheme="minorHAnsi"/>
                <w:b/>
                <w:bCs/>
                <w:sz w:val="24"/>
                <w:szCs w:val="24"/>
              </w:rPr>
              <w:t>Cough</w:t>
            </w:r>
          </w:p>
        </w:tc>
        <w:tc>
          <w:tcPr>
            <w:tcW w:w="810" w:type="dxa"/>
          </w:tcPr>
          <w:p w14:paraId="5D29CC47" w14:textId="77777777" w:rsidR="00F23046" w:rsidRPr="00B20AC3" w:rsidRDefault="00F23046" w:rsidP="00BF32AF">
            <w:pPr>
              <w:rPr>
                <w:rFonts w:cstheme="minorHAnsi"/>
                <w:b/>
                <w:bCs/>
                <w:sz w:val="24"/>
                <w:szCs w:val="24"/>
              </w:rPr>
            </w:pPr>
          </w:p>
        </w:tc>
        <w:tc>
          <w:tcPr>
            <w:tcW w:w="805" w:type="dxa"/>
          </w:tcPr>
          <w:p w14:paraId="278EA33A" w14:textId="77777777" w:rsidR="00F23046" w:rsidRPr="00B20AC3" w:rsidRDefault="00F23046" w:rsidP="00BF32AF">
            <w:pPr>
              <w:rPr>
                <w:rFonts w:cstheme="minorHAnsi"/>
                <w:b/>
                <w:bCs/>
                <w:sz w:val="24"/>
                <w:szCs w:val="24"/>
              </w:rPr>
            </w:pPr>
          </w:p>
        </w:tc>
      </w:tr>
      <w:tr w:rsidR="00F23046" w:rsidRPr="00B20AC3" w14:paraId="76709C01" w14:textId="77777777" w:rsidTr="00BF32AF">
        <w:tc>
          <w:tcPr>
            <w:tcW w:w="7735" w:type="dxa"/>
          </w:tcPr>
          <w:p w14:paraId="194AB914" w14:textId="77777777" w:rsidR="00F23046" w:rsidRPr="00B20AC3" w:rsidRDefault="00F23046" w:rsidP="00BF32AF">
            <w:pPr>
              <w:rPr>
                <w:rFonts w:cstheme="minorHAnsi"/>
                <w:b/>
                <w:bCs/>
                <w:sz w:val="24"/>
                <w:szCs w:val="24"/>
              </w:rPr>
            </w:pPr>
            <w:r w:rsidRPr="00B20AC3">
              <w:rPr>
                <w:rFonts w:cstheme="minorHAnsi"/>
                <w:b/>
                <w:bCs/>
                <w:sz w:val="24"/>
                <w:szCs w:val="24"/>
              </w:rPr>
              <w:t>Headache</w:t>
            </w:r>
          </w:p>
        </w:tc>
        <w:tc>
          <w:tcPr>
            <w:tcW w:w="810" w:type="dxa"/>
          </w:tcPr>
          <w:p w14:paraId="62AAE5B7" w14:textId="77777777" w:rsidR="00F23046" w:rsidRPr="00B20AC3" w:rsidRDefault="00F23046" w:rsidP="00BF32AF">
            <w:pPr>
              <w:rPr>
                <w:rFonts w:cstheme="minorHAnsi"/>
                <w:b/>
                <w:bCs/>
                <w:sz w:val="24"/>
                <w:szCs w:val="24"/>
              </w:rPr>
            </w:pPr>
          </w:p>
        </w:tc>
        <w:tc>
          <w:tcPr>
            <w:tcW w:w="805" w:type="dxa"/>
          </w:tcPr>
          <w:p w14:paraId="513B9930" w14:textId="77777777" w:rsidR="00F23046" w:rsidRPr="00B20AC3" w:rsidRDefault="00F23046" w:rsidP="00BF32AF">
            <w:pPr>
              <w:rPr>
                <w:rFonts w:cstheme="minorHAnsi"/>
                <w:b/>
                <w:bCs/>
                <w:sz w:val="24"/>
                <w:szCs w:val="24"/>
              </w:rPr>
            </w:pPr>
          </w:p>
        </w:tc>
      </w:tr>
      <w:tr w:rsidR="00F23046" w:rsidRPr="00B20AC3" w14:paraId="6B9A2F85" w14:textId="77777777" w:rsidTr="00BF32AF">
        <w:tc>
          <w:tcPr>
            <w:tcW w:w="7735" w:type="dxa"/>
          </w:tcPr>
          <w:p w14:paraId="591DBCD6" w14:textId="77777777" w:rsidR="00F23046" w:rsidRPr="00B20AC3" w:rsidRDefault="00F23046" w:rsidP="00BF32AF">
            <w:pPr>
              <w:rPr>
                <w:rFonts w:cstheme="minorHAnsi"/>
                <w:b/>
                <w:bCs/>
                <w:sz w:val="24"/>
                <w:szCs w:val="24"/>
              </w:rPr>
            </w:pPr>
            <w:r w:rsidRPr="00B20AC3">
              <w:rPr>
                <w:rFonts w:cstheme="minorHAnsi"/>
                <w:b/>
                <w:bCs/>
                <w:sz w:val="24"/>
                <w:szCs w:val="24"/>
              </w:rPr>
              <w:t>Diarrhea</w:t>
            </w:r>
          </w:p>
        </w:tc>
        <w:tc>
          <w:tcPr>
            <w:tcW w:w="810" w:type="dxa"/>
          </w:tcPr>
          <w:p w14:paraId="64E23BED" w14:textId="77777777" w:rsidR="00F23046" w:rsidRPr="00B20AC3" w:rsidRDefault="00F23046" w:rsidP="00BF32AF">
            <w:pPr>
              <w:rPr>
                <w:rFonts w:cstheme="minorHAnsi"/>
                <w:b/>
                <w:bCs/>
                <w:sz w:val="24"/>
                <w:szCs w:val="24"/>
              </w:rPr>
            </w:pPr>
          </w:p>
        </w:tc>
        <w:tc>
          <w:tcPr>
            <w:tcW w:w="805" w:type="dxa"/>
          </w:tcPr>
          <w:p w14:paraId="5621D94C" w14:textId="77777777" w:rsidR="00F23046" w:rsidRPr="00B20AC3" w:rsidRDefault="00F23046" w:rsidP="00BF32AF">
            <w:pPr>
              <w:rPr>
                <w:rFonts w:cstheme="minorHAnsi"/>
                <w:b/>
                <w:bCs/>
                <w:sz w:val="24"/>
                <w:szCs w:val="24"/>
              </w:rPr>
            </w:pPr>
          </w:p>
        </w:tc>
      </w:tr>
      <w:tr w:rsidR="00F23046" w:rsidRPr="00B20AC3" w14:paraId="2EBCE28A" w14:textId="77777777" w:rsidTr="00BF32AF">
        <w:tc>
          <w:tcPr>
            <w:tcW w:w="7735" w:type="dxa"/>
          </w:tcPr>
          <w:p w14:paraId="151DE546" w14:textId="77777777" w:rsidR="00F23046" w:rsidRPr="00B20AC3" w:rsidRDefault="00F23046" w:rsidP="00BF32AF">
            <w:pPr>
              <w:rPr>
                <w:rFonts w:cstheme="minorHAnsi"/>
                <w:b/>
                <w:bCs/>
                <w:sz w:val="24"/>
                <w:szCs w:val="24"/>
              </w:rPr>
            </w:pPr>
          </w:p>
        </w:tc>
        <w:tc>
          <w:tcPr>
            <w:tcW w:w="810" w:type="dxa"/>
          </w:tcPr>
          <w:p w14:paraId="36F16DE5" w14:textId="77777777" w:rsidR="00F23046" w:rsidRPr="00B20AC3" w:rsidRDefault="00F23046" w:rsidP="00BF32AF">
            <w:pPr>
              <w:rPr>
                <w:rFonts w:cstheme="minorHAnsi"/>
                <w:b/>
                <w:bCs/>
                <w:sz w:val="24"/>
                <w:szCs w:val="24"/>
              </w:rPr>
            </w:pPr>
          </w:p>
        </w:tc>
        <w:tc>
          <w:tcPr>
            <w:tcW w:w="805" w:type="dxa"/>
          </w:tcPr>
          <w:p w14:paraId="6711BE42" w14:textId="77777777" w:rsidR="00F23046" w:rsidRPr="00B20AC3" w:rsidRDefault="00F23046" w:rsidP="00BF32AF">
            <w:pPr>
              <w:rPr>
                <w:rFonts w:cstheme="minorHAnsi"/>
                <w:b/>
                <w:bCs/>
                <w:sz w:val="24"/>
                <w:szCs w:val="24"/>
              </w:rPr>
            </w:pPr>
          </w:p>
        </w:tc>
      </w:tr>
    </w:tbl>
    <w:p w14:paraId="1F4B8594" w14:textId="77777777" w:rsidR="00F23046" w:rsidRPr="00B20AC3" w:rsidRDefault="00F23046" w:rsidP="00F23046">
      <w:pPr>
        <w:rPr>
          <w:rFonts w:cstheme="minorHAnsi"/>
          <w:b/>
          <w:bCs/>
          <w:sz w:val="24"/>
          <w:szCs w:val="24"/>
        </w:rPr>
      </w:pPr>
    </w:p>
    <w:p w14:paraId="2F503025" w14:textId="77777777" w:rsidR="00F23046" w:rsidRPr="00B20AC3" w:rsidRDefault="00F23046" w:rsidP="00F23046">
      <w:pPr>
        <w:rPr>
          <w:rFonts w:cstheme="minorHAnsi"/>
          <w:b/>
          <w:bCs/>
          <w:sz w:val="24"/>
          <w:szCs w:val="24"/>
        </w:rPr>
      </w:pPr>
      <w:r w:rsidRPr="00B20AC3">
        <w:rPr>
          <w:rFonts w:cstheme="minorHAnsi"/>
          <w:b/>
          <w:bCs/>
          <w:sz w:val="24"/>
          <w:szCs w:val="24"/>
        </w:rPr>
        <w:t>Have you had any close contact in the last 14 days with anyone with COVID-19? YES____</w:t>
      </w:r>
      <w:proofErr w:type="gramStart"/>
      <w:r w:rsidRPr="00B20AC3">
        <w:rPr>
          <w:rFonts w:cstheme="minorHAnsi"/>
          <w:b/>
          <w:bCs/>
          <w:sz w:val="24"/>
          <w:szCs w:val="24"/>
        </w:rPr>
        <w:t>_  NO</w:t>
      </w:r>
      <w:proofErr w:type="gramEnd"/>
      <w:r w:rsidRPr="00B20AC3">
        <w:rPr>
          <w:rFonts w:cstheme="minorHAnsi"/>
          <w:b/>
          <w:bCs/>
          <w:sz w:val="24"/>
          <w:szCs w:val="24"/>
        </w:rPr>
        <w:t>____</w:t>
      </w:r>
    </w:p>
    <w:p w14:paraId="3253C9D1" w14:textId="77777777" w:rsidR="00F23046" w:rsidRPr="00B20AC3" w:rsidRDefault="00F23046" w:rsidP="00F23046">
      <w:pPr>
        <w:rPr>
          <w:rFonts w:cstheme="minorHAnsi"/>
          <w:b/>
          <w:bCs/>
          <w:sz w:val="24"/>
          <w:szCs w:val="24"/>
        </w:rPr>
      </w:pPr>
    </w:p>
    <w:p w14:paraId="5372309D" w14:textId="77777777" w:rsidR="00F23046" w:rsidRPr="00B20AC3" w:rsidRDefault="00F23046" w:rsidP="00F23046">
      <w:pPr>
        <w:rPr>
          <w:rFonts w:cstheme="minorHAnsi"/>
          <w:b/>
          <w:bCs/>
          <w:sz w:val="24"/>
          <w:szCs w:val="24"/>
        </w:rPr>
      </w:pPr>
      <w:r w:rsidRPr="00B20AC3">
        <w:rPr>
          <w:rFonts w:cstheme="minorHAnsi"/>
          <w:b/>
          <w:bCs/>
          <w:sz w:val="24"/>
          <w:szCs w:val="24"/>
        </w:rPr>
        <w:t>We highly encourage everyone to get a COVID-19 vaccine. We can assist in getting you to and from the vaccination site.  Are you interested? YES ___</w:t>
      </w:r>
      <w:proofErr w:type="gramStart"/>
      <w:r w:rsidRPr="00B20AC3">
        <w:rPr>
          <w:rFonts w:cstheme="minorHAnsi"/>
          <w:b/>
          <w:bCs/>
          <w:sz w:val="24"/>
          <w:szCs w:val="24"/>
        </w:rPr>
        <w:t>_  NO</w:t>
      </w:r>
      <w:proofErr w:type="gramEnd"/>
      <w:r w:rsidRPr="00B20AC3">
        <w:rPr>
          <w:rFonts w:cstheme="minorHAnsi"/>
          <w:b/>
          <w:bCs/>
          <w:sz w:val="24"/>
          <w:szCs w:val="24"/>
        </w:rPr>
        <w:t>____</w:t>
      </w:r>
    </w:p>
    <w:p w14:paraId="5EBFE122" w14:textId="77777777" w:rsidR="00F23046" w:rsidRPr="00B20AC3" w:rsidRDefault="00F23046" w:rsidP="00F23046">
      <w:pPr>
        <w:rPr>
          <w:rFonts w:cstheme="minorHAnsi"/>
          <w:b/>
          <w:bCs/>
          <w:sz w:val="24"/>
          <w:szCs w:val="24"/>
        </w:rPr>
      </w:pPr>
    </w:p>
    <w:p w14:paraId="022CB6FD" w14:textId="77777777" w:rsidR="00F23046" w:rsidRPr="00B20AC3" w:rsidRDefault="00F23046" w:rsidP="00F23046">
      <w:pPr>
        <w:rPr>
          <w:rFonts w:cstheme="minorHAnsi"/>
          <w:b/>
          <w:bCs/>
          <w:sz w:val="24"/>
          <w:szCs w:val="24"/>
          <w:u w:val="single"/>
        </w:rPr>
      </w:pPr>
      <w:r w:rsidRPr="00B20AC3">
        <w:rPr>
          <w:rFonts w:cstheme="minorHAnsi"/>
          <w:b/>
          <w:bCs/>
          <w:sz w:val="24"/>
          <w:szCs w:val="24"/>
          <w:u w:val="single"/>
        </w:rPr>
        <w:t>If the client is not interested or say that they have been vaccinated BUT do not show their vaccination card voluntarily, please place them in a quarantine space.</w:t>
      </w:r>
    </w:p>
    <w:p w14:paraId="0874AF07" w14:textId="77777777" w:rsidR="00F23046" w:rsidRPr="00B20AC3" w:rsidRDefault="00F23046" w:rsidP="00F23046">
      <w:pPr>
        <w:rPr>
          <w:rFonts w:cstheme="minorHAnsi"/>
          <w:sz w:val="24"/>
          <w:szCs w:val="24"/>
          <w:u w:val="single"/>
        </w:rPr>
      </w:pPr>
    </w:p>
    <w:p w14:paraId="7F6B4BF9" w14:textId="77777777" w:rsidR="00F23046" w:rsidRPr="00B20AC3" w:rsidRDefault="00F23046" w:rsidP="00F23046">
      <w:pPr>
        <w:rPr>
          <w:rFonts w:cstheme="minorHAnsi"/>
          <w:sz w:val="24"/>
          <w:szCs w:val="24"/>
          <w:u w:val="single"/>
        </w:rPr>
      </w:pPr>
    </w:p>
    <w:p w14:paraId="524E9BA3" w14:textId="77777777" w:rsidR="00F23046" w:rsidRPr="00B20AC3" w:rsidRDefault="00F23046" w:rsidP="00F23046">
      <w:pPr>
        <w:rPr>
          <w:rFonts w:cstheme="minorHAnsi"/>
          <w:b/>
          <w:bCs/>
          <w:sz w:val="24"/>
          <w:szCs w:val="24"/>
          <w:u w:val="single"/>
        </w:rPr>
      </w:pPr>
      <w:r w:rsidRPr="00B20AC3">
        <w:rPr>
          <w:rFonts w:cstheme="minorHAnsi"/>
          <w:b/>
          <w:bCs/>
          <w:sz w:val="24"/>
          <w:szCs w:val="24"/>
          <w:u w:val="single"/>
        </w:rPr>
        <w:t xml:space="preserve">If the client VOLUNTARILY shows their vaccine card, they can be placed directly in the shelter bed. </w:t>
      </w:r>
    </w:p>
    <w:p w14:paraId="2CB5A770" w14:textId="77777777" w:rsidR="00F23046" w:rsidRPr="00B20AC3" w:rsidRDefault="00F23046" w:rsidP="00F23046">
      <w:pPr>
        <w:rPr>
          <w:rFonts w:cstheme="minorHAnsi"/>
          <w:sz w:val="24"/>
          <w:szCs w:val="24"/>
          <w:u w:val="single"/>
        </w:rPr>
      </w:pPr>
    </w:p>
    <w:p w14:paraId="4FE54AC1" w14:textId="77777777" w:rsidR="00F23046" w:rsidRPr="00B20AC3" w:rsidRDefault="00F23046" w:rsidP="00F23046">
      <w:pPr>
        <w:rPr>
          <w:rFonts w:cstheme="minorHAnsi"/>
          <w:sz w:val="24"/>
          <w:szCs w:val="24"/>
          <w:u w:val="single"/>
        </w:rPr>
      </w:pPr>
      <w:r w:rsidRPr="00B20AC3">
        <w:rPr>
          <w:rFonts w:cstheme="minorHAnsi"/>
          <w:sz w:val="24"/>
          <w:szCs w:val="24"/>
          <w:u w:val="single"/>
        </w:rPr>
        <w:t>Staff Name (completing the intake)</w:t>
      </w:r>
    </w:p>
    <w:p w14:paraId="2A71AA80" w14:textId="77777777" w:rsidR="00F23046" w:rsidRPr="00B20AC3" w:rsidRDefault="00F23046" w:rsidP="00F23046">
      <w:pPr>
        <w:rPr>
          <w:rFonts w:cstheme="minorHAnsi"/>
          <w:sz w:val="24"/>
          <w:szCs w:val="24"/>
          <w:u w:val="single"/>
        </w:rPr>
      </w:pPr>
    </w:p>
    <w:p w14:paraId="65A6C8EA" w14:textId="77777777" w:rsidR="00F23046" w:rsidRPr="00B20AC3" w:rsidRDefault="00F23046" w:rsidP="00F23046">
      <w:pPr>
        <w:rPr>
          <w:rFonts w:cstheme="minorHAnsi"/>
          <w:sz w:val="10"/>
          <w:szCs w:val="10"/>
        </w:rPr>
      </w:pPr>
      <w:r w:rsidRPr="00B20AC3">
        <w:rPr>
          <w:rFonts w:cstheme="minorHAnsi"/>
          <w:sz w:val="24"/>
          <w:szCs w:val="24"/>
          <w:u w:val="single"/>
        </w:rPr>
        <w:t>_____________________________</w:t>
      </w:r>
    </w:p>
    <w:p w14:paraId="4A769FBC" w14:textId="77777777" w:rsidR="00F23046" w:rsidRPr="00B20AC3" w:rsidRDefault="00F23046" w:rsidP="00F23046">
      <w:pPr>
        <w:ind w:left="-720" w:right="-720"/>
        <w:rPr>
          <w:rFonts w:cstheme="minorHAnsi"/>
          <w:b/>
        </w:rPr>
      </w:pPr>
    </w:p>
    <w:p w14:paraId="43DACA43" w14:textId="77777777" w:rsidR="00F23046" w:rsidRPr="00B20AC3" w:rsidRDefault="00F23046" w:rsidP="00F23046">
      <w:pPr>
        <w:spacing w:after="160" w:line="259" w:lineRule="auto"/>
        <w:rPr>
          <w:rFonts w:cstheme="minorHAnsi"/>
          <w:b/>
        </w:rPr>
      </w:pPr>
    </w:p>
    <w:p w14:paraId="3B8E3373" w14:textId="77777777" w:rsidR="00F23046" w:rsidRPr="00B20AC3" w:rsidRDefault="00F23046" w:rsidP="00F23046">
      <w:pPr>
        <w:spacing w:after="160" w:line="259" w:lineRule="auto"/>
        <w:rPr>
          <w:rFonts w:cstheme="minorHAnsi"/>
          <w:b/>
        </w:rPr>
      </w:pPr>
    </w:p>
    <w:p w14:paraId="595884B7" w14:textId="77777777" w:rsidR="00F23046" w:rsidRPr="00B20AC3" w:rsidRDefault="00F23046" w:rsidP="00F23046">
      <w:pPr>
        <w:spacing w:after="160" w:line="259" w:lineRule="auto"/>
        <w:rPr>
          <w:rFonts w:cstheme="minorHAnsi"/>
          <w:b/>
        </w:rPr>
      </w:pPr>
    </w:p>
    <w:p w14:paraId="33E83454" w14:textId="77777777" w:rsidR="00F23046" w:rsidRPr="00B20AC3" w:rsidRDefault="00F23046" w:rsidP="00F23046">
      <w:pPr>
        <w:spacing w:after="160" w:line="259" w:lineRule="auto"/>
        <w:rPr>
          <w:rFonts w:cstheme="minorHAnsi"/>
          <w:b/>
        </w:rPr>
      </w:pPr>
    </w:p>
    <w:p w14:paraId="6E2C37CE" w14:textId="77777777" w:rsidR="00F23046" w:rsidRPr="00B20AC3" w:rsidRDefault="00F23046" w:rsidP="00F23046">
      <w:pPr>
        <w:spacing w:after="160" w:line="259" w:lineRule="auto"/>
        <w:rPr>
          <w:rFonts w:cstheme="minorHAnsi"/>
          <w:b/>
        </w:rPr>
      </w:pPr>
    </w:p>
    <w:p w14:paraId="3165CA01" w14:textId="77777777" w:rsidR="00F23046" w:rsidRPr="00B20AC3" w:rsidRDefault="00F23046" w:rsidP="00F23046">
      <w:pPr>
        <w:spacing w:after="160" w:line="259" w:lineRule="auto"/>
        <w:rPr>
          <w:rFonts w:cstheme="minorHAnsi"/>
          <w:b/>
        </w:rPr>
      </w:pPr>
    </w:p>
    <w:p w14:paraId="29035F0F" w14:textId="77777777" w:rsidR="00F23046" w:rsidRPr="00B20AC3" w:rsidRDefault="00F23046" w:rsidP="00F23046">
      <w:pPr>
        <w:spacing w:after="160" w:line="259" w:lineRule="auto"/>
        <w:rPr>
          <w:rFonts w:cstheme="minorHAnsi"/>
          <w:b/>
        </w:rPr>
      </w:pPr>
      <w:r w:rsidRPr="00B20AC3">
        <w:rPr>
          <w:rFonts w:cstheme="minorHAnsi"/>
          <w:b/>
        </w:rPr>
        <w:t>Examples of Isolation Strategies (Two Zone vs Three Zone)</w:t>
      </w:r>
    </w:p>
    <w:p w14:paraId="01627C00" w14:textId="77777777" w:rsidR="00F23046" w:rsidRPr="00B20AC3" w:rsidRDefault="00F23046" w:rsidP="00F23046">
      <w:pPr>
        <w:ind w:left="-720" w:right="-720"/>
        <w:rPr>
          <w:rFonts w:cstheme="minorHAnsi"/>
          <w:b/>
        </w:rPr>
      </w:pPr>
      <w:r w:rsidRPr="00B20AC3">
        <w:rPr>
          <w:rFonts w:cstheme="minorHAnsi"/>
          <w:noProof/>
        </w:rPr>
        <mc:AlternateContent>
          <mc:Choice Requires="wps">
            <w:drawing>
              <wp:anchor distT="0" distB="0" distL="114300" distR="114300" simplePos="0" relativeHeight="251660288" behindDoc="0" locked="0" layoutInCell="1" allowOverlap="1" wp14:anchorId="4125D807" wp14:editId="63DD66B2">
                <wp:simplePos x="0" y="0"/>
                <wp:positionH relativeFrom="column">
                  <wp:posOffset>1181100</wp:posOffset>
                </wp:positionH>
                <wp:positionV relativeFrom="paragraph">
                  <wp:posOffset>2201545</wp:posOffset>
                </wp:positionV>
                <wp:extent cx="342900" cy="257175"/>
                <wp:effectExtent l="0" t="0" r="0" b="9525"/>
                <wp:wrapNone/>
                <wp:docPr id="8" name="Rectangle 8"/>
                <wp:cNvGraphicFramePr/>
                <a:graphic xmlns:a="http://schemas.openxmlformats.org/drawingml/2006/main">
                  <a:graphicData uri="http://schemas.microsoft.com/office/word/2010/wordprocessingShape">
                    <wps:wsp>
                      <wps:cNvSpPr/>
                      <wps:spPr>
                        <a:xfrm>
                          <a:off x="0" y="0"/>
                          <a:ext cx="342900" cy="2571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86EB42" w14:textId="77777777" w:rsidR="00F23046" w:rsidRPr="006D0B02" w:rsidRDefault="00F23046" w:rsidP="00F23046">
                            <w:pPr>
                              <w:jc w:val="center"/>
                              <w:rPr>
                                <w:b/>
                                <w:bCs/>
                              </w:rPr>
                            </w:pPr>
                            <w:r w:rsidRPr="006D0B02">
                              <w:rPr>
                                <w:b/>
                                <w:bCs/>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5D807" id="Rectangle 8" o:spid="_x0000_s1026" style="position:absolute;left:0;text-align:left;margin-left:93pt;margin-top:173.35pt;width:27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" fillcolor="#4472c4 [3204]" stroked="f" strokeweight="1pt">
                <v:textbox>
                  <w:txbxContent>
                    <w:p w14:paraId="1886EB42" w14:textId="77777777" w:rsidR="00F23046" w:rsidRPr="006D0B02" w:rsidRDefault="00F23046" w:rsidP="00F23046">
                      <w:pPr>
                        <w:jc w:val="center"/>
                        <w:rPr>
                          <w:b/>
                          <w:bCs/>
                        </w:rPr>
                      </w:pPr>
                      <w:r w:rsidRPr="006D0B02">
                        <w:rPr>
                          <w:b/>
                          <w:bCs/>
                        </w:rPr>
                        <w:t>10</w:t>
                      </w:r>
                    </w:p>
                  </w:txbxContent>
                </v:textbox>
              </v:rect>
            </w:pict>
          </mc:Fallback>
        </mc:AlternateContent>
      </w:r>
      <w:r w:rsidRPr="00B20AC3">
        <w:rPr>
          <w:rFonts w:cstheme="minorHAnsi"/>
          <w:noProof/>
        </w:rPr>
        <w:drawing>
          <wp:inline distT="0" distB="0" distL="0" distR="0" wp14:anchorId="3FB9B8EB" wp14:editId="52F7EBAF">
            <wp:extent cx="5911334" cy="3905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32218" cy="3919047"/>
                    </a:xfrm>
                    <a:prstGeom prst="rect">
                      <a:avLst/>
                    </a:prstGeom>
                  </pic:spPr>
                </pic:pic>
              </a:graphicData>
            </a:graphic>
          </wp:inline>
        </w:drawing>
      </w:r>
    </w:p>
    <w:p w14:paraId="3A3BAC4B" w14:textId="77777777" w:rsidR="00F23046" w:rsidRPr="00B20AC3" w:rsidRDefault="00F23046" w:rsidP="00F23046">
      <w:pPr>
        <w:ind w:left="-720" w:right="-720"/>
        <w:rPr>
          <w:rFonts w:cstheme="minorHAnsi"/>
          <w:b/>
        </w:rPr>
      </w:pPr>
      <w:r w:rsidRPr="00B20AC3">
        <w:rPr>
          <w:rFonts w:cstheme="minorHAnsi"/>
          <w:noProof/>
        </w:rPr>
        <w:drawing>
          <wp:anchor distT="0" distB="0" distL="114300" distR="114300" simplePos="0" relativeHeight="251661312" behindDoc="0" locked="0" layoutInCell="1" allowOverlap="1" wp14:anchorId="0C196A06" wp14:editId="46052CAA">
            <wp:simplePos x="0" y="0"/>
            <wp:positionH relativeFrom="margin">
              <wp:align>center</wp:align>
            </wp:positionH>
            <wp:positionV relativeFrom="paragraph">
              <wp:posOffset>191770</wp:posOffset>
            </wp:positionV>
            <wp:extent cx="7332345" cy="357124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7332345" cy="3571240"/>
                    </a:xfrm>
                    <a:prstGeom prst="rect">
                      <a:avLst/>
                    </a:prstGeom>
                  </pic:spPr>
                </pic:pic>
              </a:graphicData>
            </a:graphic>
            <wp14:sizeRelH relativeFrom="page">
              <wp14:pctWidth>0</wp14:pctWidth>
            </wp14:sizeRelH>
            <wp14:sizeRelV relativeFrom="page">
              <wp14:pctHeight>0</wp14:pctHeight>
            </wp14:sizeRelV>
          </wp:anchor>
        </w:drawing>
      </w:r>
    </w:p>
    <w:p w14:paraId="1E4D9E1A" w14:textId="77777777" w:rsidR="00F23046" w:rsidRPr="00B20AC3" w:rsidRDefault="00F23046" w:rsidP="00F23046">
      <w:pPr>
        <w:ind w:left="-720" w:right="-720"/>
        <w:rPr>
          <w:rFonts w:cstheme="minorHAnsi"/>
          <w:b/>
        </w:rPr>
      </w:pPr>
    </w:p>
    <w:p w14:paraId="22B71D1F" w14:textId="77777777" w:rsidR="00F23046" w:rsidRPr="00B20AC3" w:rsidRDefault="00F23046" w:rsidP="00F23046">
      <w:pPr>
        <w:ind w:left="-720" w:right="-720"/>
        <w:rPr>
          <w:rFonts w:cstheme="minorHAnsi"/>
          <w:b/>
        </w:rPr>
      </w:pPr>
      <w:bookmarkStart w:id="1" w:name="_Hlk95479371"/>
    </w:p>
    <w:p w14:paraId="65E4E149" w14:textId="77777777" w:rsidR="00F23046" w:rsidRPr="00B20AC3" w:rsidRDefault="00F23046" w:rsidP="00F23046">
      <w:pPr>
        <w:ind w:left="-720" w:right="-720"/>
        <w:rPr>
          <w:rFonts w:cstheme="minorHAnsi"/>
          <w:b/>
        </w:rPr>
      </w:pPr>
    </w:p>
    <w:p w14:paraId="18A3A21C" w14:textId="77777777" w:rsidR="00F23046" w:rsidRPr="00B20AC3" w:rsidRDefault="00F23046" w:rsidP="00F23046">
      <w:pPr>
        <w:ind w:left="-720" w:right="-720"/>
        <w:rPr>
          <w:rFonts w:cstheme="minorHAnsi"/>
          <w:b/>
        </w:rPr>
      </w:pPr>
    </w:p>
    <w:p w14:paraId="588ED7EC" w14:textId="77777777" w:rsidR="00F23046" w:rsidRPr="00B20AC3" w:rsidRDefault="00F23046" w:rsidP="00F23046">
      <w:pPr>
        <w:ind w:left="-720" w:right="-720"/>
        <w:rPr>
          <w:rFonts w:cstheme="minorHAnsi"/>
          <w:b/>
        </w:rPr>
      </w:pPr>
    </w:p>
    <w:p w14:paraId="7AFE6B12" w14:textId="77777777" w:rsidR="00F23046" w:rsidRPr="00B20AC3" w:rsidRDefault="00F23046" w:rsidP="00F23046">
      <w:pPr>
        <w:ind w:left="-720" w:right="-720"/>
        <w:rPr>
          <w:rFonts w:cstheme="minorHAnsi"/>
          <w:b/>
        </w:rPr>
      </w:pPr>
    </w:p>
    <w:p w14:paraId="0D5E98CA" w14:textId="77777777" w:rsidR="00F23046" w:rsidRPr="00B20AC3" w:rsidRDefault="00F23046" w:rsidP="00F23046">
      <w:pPr>
        <w:ind w:left="-720" w:right="-720"/>
        <w:rPr>
          <w:rFonts w:cstheme="minorHAnsi"/>
          <w:b/>
        </w:rPr>
      </w:pPr>
    </w:p>
    <w:p w14:paraId="01182B9E" w14:textId="77777777" w:rsidR="00F23046" w:rsidRPr="00B20AC3" w:rsidRDefault="00F23046" w:rsidP="00F23046">
      <w:pPr>
        <w:ind w:left="-720" w:right="-720"/>
        <w:rPr>
          <w:rFonts w:cstheme="minorHAnsi"/>
          <w:b/>
        </w:rPr>
      </w:pPr>
    </w:p>
    <w:p w14:paraId="174E02A6" w14:textId="77777777" w:rsidR="00F23046" w:rsidRPr="00B20AC3" w:rsidRDefault="00F23046" w:rsidP="00F23046">
      <w:pPr>
        <w:ind w:left="-720" w:right="-720"/>
        <w:rPr>
          <w:rFonts w:cstheme="minorHAnsi"/>
          <w:b/>
        </w:rPr>
      </w:pPr>
    </w:p>
    <w:p w14:paraId="26C86144" w14:textId="77777777" w:rsidR="00F23046" w:rsidRPr="00B20AC3" w:rsidRDefault="00F23046" w:rsidP="00F23046">
      <w:pPr>
        <w:ind w:left="-720" w:right="-720"/>
        <w:rPr>
          <w:rFonts w:cstheme="minorHAnsi"/>
          <w:b/>
        </w:rPr>
      </w:pPr>
    </w:p>
    <w:p w14:paraId="70482D34" w14:textId="77777777" w:rsidR="00F23046" w:rsidRPr="00B20AC3" w:rsidRDefault="00F23046" w:rsidP="00F23046">
      <w:pPr>
        <w:ind w:left="-720" w:right="-720"/>
        <w:rPr>
          <w:rFonts w:cstheme="minorHAnsi"/>
          <w:b/>
        </w:rPr>
      </w:pPr>
    </w:p>
    <w:p w14:paraId="1BFB0EA1" w14:textId="77777777" w:rsidR="00F23046" w:rsidRPr="00B20AC3" w:rsidRDefault="00F23046" w:rsidP="00F23046">
      <w:pPr>
        <w:ind w:left="-720" w:right="-720"/>
        <w:rPr>
          <w:rFonts w:cstheme="minorHAnsi"/>
          <w:b/>
        </w:rPr>
      </w:pPr>
    </w:p>
    <w:p w14:paraId="096CF38F" w14:textId="77777777" w:rsidR="00F23046" w:rsidRPr="00B20AC3" w:rsidRDefault="00F23046" w:rsidP="00F23046">
      <w:pPr>
        <w:ind w:left="-720" w:right="-720"/>
        <w:rPr>
          <w:rFonts w:cstheme="minorHAnsi"/>
          <w:b/>
        </w:rPr>
      </w:pPr>
    </w:p>
    <w:p w14:paraId="33C869DA" w14:textId="77777777" w:rsidR="00F23046" w:rsidRPr="00B20AC3" w:rsidRDefault="00F23046" w:rsidP="00F23046">
      <w:pPr>
        <w:ind w:left="-720" w:right="-720"/>
        <w:rPr>
          <w:rFonts w:cstheme="minorHAnsi"/>
          <w:b/>
        </w:rPr>
      </w:pPr>
    </w:p>
    <w:p w14:paraId="2A918CD0" w14:textId="77777777" w:rsidR="00F23046" w:rsidRPr="00B20AC3" w:rsidRDefault="00F23046" w:rsidP="00F23046">
      <w:pPr>
        <w:ind w:left="-720" w:right="-720"/>
        <w:rPr>
          <w:rFonts w:cstheme="minorHAnsi"/>
          <w:b/>
        </w:rPr>
      </w:pPr>
    </w:p>
    <w:p w14:paraId="2CD3DF61" w14:textId="77777777" w:rsidR="00F23046" w:rsidRPr="00B20AC3" w:rsidRDefault="00F23046" w:rsidP="00F23046">
      <w:pPr>
        <w:ind w:left="-720" w:right="-720"/>
        <w:rPr>
          <w:rFonts w:cstheme="minorHAnsi"/>
          <w:b/>
        </w:rPr>
      </w:pPr>
      <w:r w:rsidRPr="00B20AC3">
        <w:rPr>
          <w:rFonts w:cstheme="minorHAnsi"/>
          <w:noProof/>
        </w:rPr>
        <mc:AlternateContent>
          <mc:Choice Requires="wps">
            <w:drawing>
              <wp:anchor distT="0" distB="0" distL="114300" distR="114300" simplePos="0" relativeHeight="251662336" behindDoc="0" locked="0" layoutInCell="1" allowOverlap="1" wp14:anchorId="4F8F5058" wp14:editId="480A30F6">
                <wp:simplePos x="0" y="0"/>
                <wp:positionH relativeFrom="column">
                  <wp:posOffset>800100</wp:posOffset>
                </wp:positionH>
                <wp:positionV relativeFrom="paragraph">
                  <wp:posOffset>6350</wp:posOffset>
                </wp:positionV>
                <wp:extent cx="342900" cy="247650"/>
                <wp:effectExtent l="0" t="0" r="0" b="0"/>
                <wp:wrapNone/>
                <wp:docPr id="9" name="Rectangle 9"/>
                <wp:cNvGraphicFramePr/>
                <a:graphic xmlns:a="http://schemas.openxmlformats.org/drawingml/2006/main">
                  <a:graphicData uri="http://schemas.microsoft.com/office/word/2010/wordprocessingShape">
                    <wps:wsp>
                      <wps:cNvSpPr/>
                      <wps:spPr>
                        <a:xfrm>
                          <a:off x="0" y="0"/>
                          <a:ext cx="342900" cy="2476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9D0A1D" w14:textId="77777777" w:rsidR="00F23046" w:rsidRDefault="00F23046" w:rsidP="00F23046">
                            <w:pPr>
                              <w:jc w:val="center"/>
                              <w:rPr>
                                <w:b/>
                                <w:bCs/>
                              </w:rPr>
                            </w:pPr>
                            <w:r w:rsidRPr="006D0B02">
                              <w:rPr>
                                <w:b/>
                                <w:bCs/>
                              </w:rPr>
                              <w:t>10</w:t>
                            </w:r>
                          </w:p>
                          <w:p w14:paraId="5D99AE62" w14:textId="77777777" w:rsidR="00F23046" w:rsidRDefault="00F23046" w:rsidP="00F23046">
                            <w:pPr>
                              <w:jc w:val="center"/>
                              <w:rPr>
                                <w:b/>
                                <w:bCs/>
                              </w:rPr>
                            </w:pPr>
                          </w:p>
                          <w:p w14:paraId="6BC3DA1D" w14:textId="77777777" w:rsidR="00F23046" w:rsidRDefault="00F23046" w:rsidP="00F23046">
                            <w:pPr>
                              <w:jc w:val="center"/>
                              <w:rPr>
                                <w:b/>
                                <w:bCs/>
                              </w:rPr>
                            </w:pPr>
                          </w:p>
                          <w:p w14:paraId="53938CAF" w14:textId="77777777" w:rsidR="00F23046" w:rsidRDefault="00F23046" w:rsidP="00F23046">
                            <w:pPr>
                              <w:jc w:val="center"/>
                              <w:rPr>
                                <w:b/>
                                <w:bCs/>
                              </w:rPr>
                            </w:pPr>
                          </w:p>
                          <w:p w14:paraId="5E89030B" w14:textId="77777777" w:rsidR="00F23046" w:rsidRDefault="00F23046" w:rsidP="00F23046">
                            <w:pPr>
                              <w:jc w:val="center"/>
                              <w:rPr>
                                <w:b/>
                                <w:bCs/>
                              </w:rPr>
                            </w:pPr>
                          </w:p>
                          <w:p w14:paraId="4946A54C" w14:textId="77777777" w:rsidR="00F23046" w:rsidRDefault="00F23046" w:rsidP="00F23046">
                            <w:pPr>
                              <w:jc w:val="center"/>
                              <w:rPr>
                                <w:b/>
                                <w:bCs/>
                              </w:rPr>
                            </w:pPr>
                          </w:p>
                          <w:p w14:paraId="36402874" w14:textId="77777777" w:rsidR="00F23046" w:rsidRDefault="00F23046" w:rsidP="00F23046">
                            <w:pPr>
                              <w:jc w:val="center"/>
                              <w:rPr>
                                <w:b/>
                                <w:bCs/>
                              </w:rPr>
                            </w:pPr>
                          </w:p>
                          <w:p w14:paraId="565CCDCB" w14:textId="77777777" w:rsidR="00F23046" w:rsidRDefault="00F23046" w:rsidP="00F23046">
                            <w:pPr>
                              <w:jc w:val="center"/>
                              <w:rPr>
                                <w:b/>
                                <w:bCs/>
                              </w:rPr>
                            </w:pPr>
                          </w:p>
                          <w:p w14:paraId="414FD4EA" w14:textId="77777777" w:rsidR="00F23046" w:rsidRDefault="00F23046" w:rsidP="00F23046">
                            <w:pPr>
                              <w:jc w:val="center"/>
                              <w:rPr>
                                <w:b/>
                                <w:bCs/>
                              </w:rPr>
                            </w:pPr>
                          </w:p>
                          <w:p w14:paraId="2EA7EBA0" w14:textId="77777777" w:rsidR="00F23046" w:rsidRDefault="00F23046" w:rsidP="00F23046">
                            <w:pPr>
                              <w:jc w:val="center"/>
                              <w:rPr>
                                <w:b/>
                                <w:bCs/>
                              </w:rPr>
                            </w:pPr>
                          </w:p>
                          <w:p w14:paraId="7B073210" w14:textId="77777777" w:rsidR="00F23046" w:rsidRDefault="00F23046" w:rsidP="00F23046">
                            <w:pPr>
                              <w:jc w:val="center"/>
                              <w:rPr>
                                <w:b/>
                                <w:bCs/>
                              </w:rPr>
                            </w:pPr>
                          </w:p>
                          <w:p w14:paraId="5E1880F4" w14:textId="77777777" w:rsidR="00F23046" w:rsidRDefault="00F23046" w:rsidP="00F23046">
                            <w:pPr>
                              <w:jc w:val="center"/>
                              <w:rPr>
                                <w:b/>
                                <w:bCs/>
                              </w:rPr>
                            </w:pPr>
                          </w:p>
                          <w:p w14:paraId="6D17F544" w14:textId="77777777" w:rsidR="00F23046" w:rsidRDefault="00F23046" w:rsidP="00F23046">
                            <w:pPr>
                              <w:jc w:val="center"/>
                              <w:rPr>
                                <w:b/>
                                <w:bCs/>
                              </w:rPr>
                            </w:pPr>
                          </w:p>
                          <w:p w14:paraId="4B292FBB" w14:textId="77777777" w:rsidR="00F23046" w:rsidRDefault="00F23046" w:rsidP="00F23046">
                            <w:pPr>
                              <w:jc w:val="center"/>
                              <w:rPr>
                                <w:b/>
                                <w:bCs/>
                              </w:rPr>
                            </w:pPr>
                          </w:p>
                          <w:p w14:paraId="061906DB" w14:textId="77777777" w:rsidR="00F23046" w:rsidRDefault="00F23046" w:rsidP="00F23046">
                            <w:pPr>
                              <w:jc w:val="center"/>
                              <w:rPr>
                                <w:b/>
                                <w:bCs/>
                              </w:rPr>
                            </w:pPr>
                          </w:p>
                          <w:p w14:paraId="0928C4F2" w14:textId="77777777" w:rsidR="00F23046" w:rsidRDefault="00F23046" w:rsidP="00F23046">
                            <w:pPr>
                              <w:jc w:val="center"/>
                              <w:rPr>
                                <w:b/>
                                <w:bCs/>
                              </w:rPr>
                            </w:pPr>
                          </w:p>
                          <w:p w14:paraId="7C183307" w14:textId="77777777" w:rsidR="00F23046" w:rsidRDefault="00F23046" w:rsidP="00F23046">
                            <w:pPr>
                              <w:jc w:val="center"/>
                              <w:rPr>
                                <w:b/>
                                <w:bCs/>
                              </w:rPr>
                            </w:pPr>
                          </w:p>
                          <w:p w14:paraId="476A9FCF" w14:textId="77777777" w:rsidR="00F23046" w:rsidRDefault="00F23046" w:rsidP="00F23046">
                            <w:pPr>
                              <w:jc w:val="center"/>
                              <w:rPr>
                                <w:b/>
                                <w:bCs/>
                              </w:rPr>
                            </w:pPr>
                          </w:p>
                          <w:p w14:paraId="6081A33C" w14:textId="77777777" w:rsidR="00F23046" w:rsidRDefault="00F23046" w:rsidP="00F23046">
                            <w:pPr>
                              <w:jc w:val="center"/>
                              <w:rPr>
                                <w:b/>
                                <w:bCs/>
                              </w:rPr>
                            </w:pPr>
                          </w:p>
                          <w:p w14:paraId="6860293C" w14:textId="77777777" w:rsidR="00F23046" w:rsidRDefault="00F23046" w:rsidP="00F23046">
                            <w:pPr>
                              <w:jc w:val="center"/>
                              <w:rPr>
                                <w:b/>
                                <w:bCs/>
                              </w:rPr>
                            </w:pPr>
                          </w:p>
                          <w:p w14:paraId="4C1AC6FA" w14:textId="77777777" w:rsidR="00F23046" w:rsidRDefault="00F23046" w:rsidP="00F23046">
                            <w:pPr>
                              <w:jc w:val="center"/>
                              <w:rPr>
                                <w:b/>
                                <w:bCs/>
                              </w:rPr>
                            </w:pPr>
                          </w:p>
                          <w:p w14:paraId="3A50390A" w14:textId="77777777" w:rsidR="00F23046" w:rsidRDefault="00F23046" w:rsidP="00F23046">
                            <w:pPr>
                              <w:jc w:val="center"/>
                              <w:rPr>
                                <w:b/>
                                <w:bCs/>
                              </w:rPr>
                            </w:pPr>
                          </w:p>
                          <w:p w14:paraId="32A914C4" w14:textId="77777777" w:rsidR="00F23046" w:rsidRDefault="00F23046" w:rsidP="00F23046">
                            <w:pPr>
                              <w:jc w:val="center"/>
                              <w:rPr>
                                <w:b/>
                                <w:bCs/>
                              </w:rPr>
                            </w:pPr>
                          </w:p>
                          <w:p w14:paraId="1B8E7EC5" w14:textId="77777777" w:rsidR="00F23046" w:rsidRDefault="00F23046" w:rsidP="00F23046">
                            <w:pPr>
                              <w:jc w:val="center"/>
                              <w:rPr>
                                <w:b/>
                                <w:bCs/>
                              </w:rPr>
                            </w:pPr>
                          </w:p>
                          <w:p w14:paraId="44A1FDB2" w14:textId="77777777" w:rsidR="00F23046" w:rsidRDefault="00F23046" w:rsidP="00F23046">
                            <w:pPr>
                              <w:jc w:val="center"/>
                              <w:rPr>
                                <w:b/>
                                <w:bCs/>
                              </w:rPr>
                            </w:pPr>
                          </w:p>
                          <w:p w14:paraId="158E5D00" w14:textId="77777777" w:rsidR="00F23046" w:rsidRDefault="00F23046" w:rsidP="00F23046">
                            <w:pPr>
                              <w:jc w:val="center"/>
                              <w:rPr>
                                <w:b/>
                                <w:bCs/>
                              </w:rPr>
                            </w:pPr>
                          </w:p>
                          <w:p w14:paraId="1192797B" w14:textId="77777777" w:rsidR="00F23046" w:rsidRDefault="00F23046" w:rsidP="00F23046">
                            <w:pPr>
                              <w:jc w:val="center"/>
                              <w:rPr>
                                <w:b/>
                                <w:bCs/>
                              </w:rPr>
                            </w:pPr>
                          </w:p>
                          <w:p w14:paraId="3B4B2B2A" w14:textId="77777777" w:rsidR="00F23046" w:rsidRDefault="00F23046" w:rsidP="00F23046">
                            <w:pPr>
                              <w:jc w:val="center"/>
                              <w:rPr>
                                <w:b/>
                                <w:bCs/>
                              </w:rPr>
                            </w:pPr>
                          </w:p>
                          <w:p w14:paraId="4DC3CF09" w14:textId="77777777" w:rsidR="00F23046" w:rsidRDefault="00F23046" w:rsidP="00F23046">
                            <w:pPr>
                              <w:jc w:val="center"/>
                              <w:rPr>
                                <w:b/>
                                <w:bCs/>
                              </w:rPr>
                            </w:pPr>
                          </w:p>
                          <w:p w14:paraId="6BEA71DF" w14:textId="77777777" w:rsidR="00F23046" w:rsidRDefault="00F23046" w:rsidP="00F23046">
                            <w:pPr>
                              <w:jc w:val="center"/>
                              <w:rPr>
                                <w:b/>
                                <w:bCs/>
                              </w:rPr>
                            </w:pPr>
                          </w:p>
                          <w:p w14:paraId="1C1F5D8B" w14:textId="77777777" w:rsidR="00F23046" w:rsidRDefault="00F23046" w:rsidP="00F23046">
                            <w:pPr>
                              <w:jc w:val="center"/>
                              <w:rPr>
                                <w:b/>
                                <w:bCs/>
                              </w:rPr>
                            </w:pPr>
                          </w:p>
                          <w:p w14:paraId="7A5455C4" w14:textId="77777777" w:rsidR="00F23046" w:rsidRDefault="00F23046" w:rsidP="00F23046">
                            <w:pPr>
                              <w:jc w:val="center"/>
                              <w:rPr>
                                <w:b/>
                                <w:bCs/>
                              </w:rPr>
                            </w:pPr>
                          </w:p>
                          <w:p w14:paraId="106B29DB" w14:textId="77777777" w:rsidR="00F23046" w:rsidRDefault="00F23046" w:rsidP="00F23046">
                            <w:pPr>
                              <w:jc w:val="center"/>
                              <w:rPr>
                                <w:b/>
                                <w:bCs/>
                              </w:rPr>
                            </w:pPr>
                          </w:p>
                          <w:p w14:paraId="7A316E87" w14:textId="77777777" w:rsidR="00F23046" w:rsidRDefault="00F23046" w:rsidP="00F23046">
                            <w:pPr>
                              <w:jc w:val="center"/>
                              <w:rPr>
                                <w:b/>
                                <w:bCs/>
                              </w:rPr>
                            </w:pPr>
                          </w:p>
                          <w:p w14:paraId="556A252E" w14:textId="77777777" w:rsidR="00F23046" w:rsidRDefault="00F23046" w:rsidP="00F23046">
                            <w:pPr>
                              <w:jc w:val="center"/>
                              <w:rPr>
                                <w:b/>
                                <w:bCs/>
                              </w:rPr>
                            </w:pPr>
                          </w:p>
                          <w:p w14:paraId="64214487" w14:textId="77777777" w:rsidR="00F23046" w:rsidRDefault="00F23046" w:rsidP="00F23046">
                            <w:pPr>
                              <w:jc w:val="center"/>
                              <w:rPr>
                                <w:b/>
                                <w:bCs/>
                              </w:rPr>
                            </w:pPr>
                          </w:p>
                          <w:p w14:paraId="6B4EE1AE" w14:textId="77777777" w:rsidR="00F23046" w:rsidRDefault="00F23046" w:rsidP="00F23046">
                            <w:pPr>
                              <w:jc w:val="center"/>
                              <w:rPr>
                                <w:b/>
                                <w:bCs/>
                              </w:rPr>
                            </w:pPr>
                          </w:p>
                          <w:p w14:paraId="4C34CCF7" w14:textId="77777777" w:rsidR="00F23046" w:rsidRDefault="00F23046" w:rsidP="00F23046">
                            <w:pPr>
                              <w:jc w:val="center"/>
                              <w:rPr>
                                <w:b/>
                                <w:bCs/>
                              </w:rPr>
                            </w:pPr>
                          </w:p>
                          <w:p w14:paraId="20A80A35" w14:textId="77777777" w:rsidR="00F23046" w:rsidRDefault="00F23046" w:rsidP="00F23046">
                            <w:pPr>
                              <w:jc w:val="center"/>
                              <w:rPr>
                                <w:b/>
                                <w:bCs/>
                              </w:rPr>
                            </w:pPr>
                          </w:p>
                          <w:p w14:paraId="699C4B00" w14:textId="77777777" w:rsidR="00F23046" w:rsidRDefault="00F23046" w:rsidP="00F23046">
                            <w:pPr>
                              <w:jc w:val="center"/>
                              <w:rPr>
                                <w:b/>
                                <w:bCs/>
                              </w:rPr>
                            </w:pPr>
                          </w:p>
                          <w:p w14:paraId="2BF61E3C" w14:textId="77777777" w:rsidR="00F23046" w:rsidRDefault="00F23046" w:rsidP="00F23046">
                            <w:pPr>
                              <w:jc w:val="center"/>
                              <w:rPr>
                                <w:b/>
                                <w:bCs/>
                              </w:rPr>
                            </w:pPr>
                          </w:p>
                          <w:p w14:paraId="1BF2B878" w14:textId="77777777" w:rsidR="00F23046" w:rsidRDefault="00F23046" w:rsidP="00F23046">
                            <w:pPr>
                              <w:jc w:val="center"/>
                              <w:rPr>
                                <w:b/>
                                <w:bCs/>
                              </w:rPr>
                            </w:pPr>
                          </w:p>
                          <w:p w14:paraId="499B90CF" w14:textId="77777777" w:rsidR="00F23046" w:rsidRDefault="00F23046" w:rsidP="00F23046">
                            <w:pPr>
                              <w:jc w:val="center"/>
                              <w:rPr>
                                <w:b/>
                                <w:bCs/>
                              </w:rPr>
                            </w:pPr>
                          </w:p>
                          <w:p w14:paraId="700F3E65" w14:textId="77777777" w:rsidR="00F23046" w:rsidRDefault="00F23046" w:rsidP="00F23046">
                            <w:pPr>
                              <w:jc w:val="center"/>
                              <w:rPr>
                                <w:b/>
                                <w:bCs/>
                              </w:rPr>
                            </w:pPr>
                          </w:p>
                          <w:p w14:paraId="13D9A9CC" w14:textId="77777777" w:rsidR="00F23046" w:rsidRDefault="00F23046" w:rsidP="00F23046">
                            <w:pPr>
                              <w:jc w:val="center"/>
                              <w:rPr>
                                <w:b/>
                                <w:bCs/>
                              </w:rPr>
                            </w:pPr>
                          </w:p>
                          <w:p w14:paraId="2053A963" w14:textId="77777777" w:rsidR="00F23046" w:rsidRDefault="00F23046" w:rsidP="00F23046">
                            <w:pPr>
                              <w:jc w:val="center"/>
                              <w:rPr>
                                <w:b/>
                                <w:bCs/>
                              </w:rPr>
                            </w:pPr>
                          </w:p>
                          <w:p w14:paraId="4496103C" w14:textId="77777777" w:rsidR="00F23046" w:rsidRDefault="00F23046" w:rsidP="00F23046">
                            <w:pPr>
                              <w:jc w:val="center"/>
                              <w:rPr>
                                <w:b/>
                                <w:bCs/>
                              </w:rPr>
                            </w:pPr>
                          </w:p>
                          <w:p w14:paraId="4BF99C65" w14:textId="77777777" w:rsidR="00F23046" w:rsidRDefault="00F23046" w:rsidP="00F23046">
                            <w:pPr>
                              <w:jc w:val="center"/>
                              <w:rPr>
                                <w:b/>
                                <w:bCs/>
                              </w:rPr>
                            </w:pPr>
                          </w:p>
                          <w:p w14:paraId="41F1BD49" w14:textId="77777777" w:rsidR="00F23046" w:rsidRDefault="00F23046" w:rsidP="00F23046">
                            <w:pPr>
                              <w:jc w:val="center"/>
                              <w:rPr>
                                <w:b/>
                                <w:bCs/>
                              </w:rPr>
                            </w:pPr>
                          </w:p>
                          <w:p w14:paraId="71F77741" w14:textId="77777777" w:rsidR="00F23046" w:rsidRDefault="00F23046" w:rsidP="00F23046">
                            <w:pPr>
                              <w:jc w:val="center"/>
                              <w:rPr>
                                <w:b/>
                                <w:bCs/>
                              </w:rPr>
                            </w:pPr>
                          </w:p>
                          <w:p w14:paraId="3DA6DB5F" w14:textId="77777777" w:rsidR="00F23046" w:rsidRDefault="00F23046" w:rsidP="00F23046">
                            <w:pPr>
                              <w:jc w:val="center"/>
                              <w:rPr>
                                <w:b/>
                                <w:bCs/>
                              </w:rPr>
                            </w:pPr>
                          </w:p>
                          <w:p w14:paraId="453A8E93" w14:textId="77777777" w:rsidR="00F23046" w:rsidRPr="006D0B02" w:rsidRDefault="00F23046" w:rsidP="00F23046">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F5058" id="Rectangle 9" o:spid="_x0000_s1027" style="position:absolute;left:0;text-align:left;margin-left:63pt;margin-top:.5pt;width:27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" fillcolor="#4472c4 [3204]" stroked="f" strokeweight="1pt">
                <v:textbox>
                  <w:txbxContent>
                    <w:p w14:paraId="029D0A1D" w14:textId="77777777" w:rsidR="00F23046" w:rsidRDefault="00F23046" w:rsidP="00F23046">
                      <w:pPr>
                        <w:jc w:val="center"/>
                        <w:rPr>
                          <w:b/>
                          <w:bCs/>
                        </w:rPr>
                      </w:pPr>
                      <w:r w:rsidRPr="006D0B02">
                        <w:rPr>
                          <w:b/>
                          <w:bCs/>
                        </w:rPr>
                        <w:t>10</w:t>
                      </w:r>
                    </w:p>
                    <w:p w14:paraId="5D99AE62" w14:textId="77777777" w:rsidR="00F23046" w:rsidRDefault="00F23046" w:rsidP="00F23046">
                      <w:pPr>
                        <w:jc w:val="center"/>
                        <w:rPr>
                          <w:b/>
                          <w:bCs/>
                        </w:rPr>
                      </w:pPr>
                    </w:p>
                    <w:p w14:paraId="6BC3DA1D" w14:textId="77777777" w:rsidR="00F23046" w:rsidRDefault="00F23046" w:rsidP="00F23046">
                      <w:pPr>
                        <w:jc w:val="center"/>
                        <w:rPr>
                          <w:b/>
                          <w:bCs/>
                        </w:rPr>
                      </w:pPr>
                    </w:p>
                    <w:p w14:paraId="53938CAF" w14:textId="77777777" w:rsidR="00F23046" w:rsidRDefault="00F23046" w:rsidP="00F23046">
                      <w:pPr>
                        <w:jc w:val="center"/>
                        <w:rPr>
                          <w:b/>
                          <w:bCs/>
                        </w:rPr>
                      </w:pPr>
                    </w:p>
                    <w:p w14:paraId="5E89030B" w14:textId="77777777" w:rsidR="00F23046" w:rsidRDefault="00F23046" w:rsidP="00F23046">
                      <w:pPr>
                        <w:jc w:val="center"/>
                        <w:rPr>
                          <w:b/>
                          <w:bCs/>
                        </w:rPr>
                      </w:pPr>
                    </w:p>
                    <w:p w14:paraId="4946A54C" w14:textId="77777777" w:rsidR="00F23046" w:rsidRDefault="00F23046" w:rsidP="00F23046">
                      <w:pPr>
                        <w:jc w:val="center"/>
                        <w:rPr>
                          <w:b/>
                          <w:bCs/>
                        </w:rPr>
                      </w:pPr>
                    </w:p>
                    <w:p w14:paraId="36402874" w14:textId="77777777" w:rsidR="00F23046" w:rsidRDefault="00F23046" w:rsidP="00F23046">
                      <w:pPr>
                        <w:jc w:val="center"/>
                        <w:rPr>
                          <w:b/>
                          <w:bCs/>
                        </w:rPr>
                      </w:pPr>
                    </w:p>
                    <w:p w14:paraId="565CCDCB" w14:textId="77777777" w:rsidR="00F23046" w:rsidRDefault="00F23046" w:rsidP="00F23046">
                      <w:pPr>
                        <w:jc w:val="center"/>
                        <w:rPr>
                          <w:b/>
                          <w:bCs/>
                        </w:rPr>
                      </w:pPr>
                    </w:p>
                    <w:p w14:paraId="414FD4EA" w14:textId="77777777" w:rsidR="00F23046" w:rsidRDefault="00F23046" w:rsidP="00F23046">
                      <w:pPr>
                        <w:jc w:val="center"/>
                        <w:rPr>
                          <w:b/>
                          <w:bCs/>
                        </w:rPr>
                      </w:pPr>
                    </w:p>
                    <w:p w14:paraId="2EA7EBA0" w14:textId="77777777" w:rsidR="00F23046" w:rsidRDefault="00F23046" w:rsidP="00F23046">
                      <w:pPr>
                        <w:jc w:val="center"/>
                        <w:rPr>
                          <w:b/>
                          <w:bCs/>
                        </w:rPr>
                      </w:pPr>
                    </w:p>
                    <w:p w14:paraId="7B073210" w14:textId="77777777" w:rsidR="00F23046" w:rsidRDefault="00F23046" w:rsidP="00F23046">
                      <w:pPr>
                        <w:jc w:val="center"/>
                        <w:rPr>
                          <w:b/>
                          <w:bCs/>
                        </w:rPr>
                      </w:pPr>
                    </w:p>
                    <w:p w14:paraId="5E1880F4" w14:textId="77777777" w:rsidR="00F23046" w:rsidRDefault="00F23046" w:rsidP="00F23046">
                      <w:pPr>
                        <w:jc w:val="center"/>
                        <w:rPr>
                          <w:b/>
                          <w:bCs/>
                        </w:rPr>
                      </w:pPr>
                    </w:p>
                    <w:p w14:paraId="6D17F544" w14:textId="77777777" w:rsidR="00F23046" w:rsidRDefault="00F23046" w:rsidP="00F23046">
                      <w:pPr>
                        <w:jc w:val="center"/>
                        <w:rPr>
                          <w:b/>
                          <w:bCs/>
                        </w:rPr>
                      </w:pPr>
                    </w:p>
                    <w:p w14:paraId="4B292FBB" w14:textId="77777777" w:rsidR="00F23046" w:rsidRDefault="00F23046" w:rsidP="00F23046">
                      <w:pPr>
                        <w:jc w:val="center"/>
                        <w:rPr>
                          <w:b/>
                          <w:bCs/>
                        </w:rPr>
                      </w:pPr>
                    </w:p>
                    <w:p w14:paraId="061906DB" w14:textId="77777777" w:rsidR="00F23046" w:rsidRDefault="00F23046" w:rsidP="00F23046">
                      <w:pPr>
                        <w:jc w:val="center"/>
                        <w:rPr>
                          <w:b/>
                          <w:bCs/>
                        </w:rPr>
                      </w:pPr>
                    </w:p>
                    <w:p w14:paraId="0928C4F2" w14:textId="77777777" w:rsidR="00F23046" w:rsidRDefault="00F23046" w:rsidP="00F23046">
                      <w:pPr>
                        <w:jc w:val="center"/>
                        <w:rPr>
                          <w:b/>
                          <w:bCs/>
                        </w:rPr>
                      </w:pPr>
                    </w:p>
                    <w:p w14:paraId="7C183307" w14:textId="77777777" w:rsidR="00F23046" w:rsidRDefault="00F23046" w:rsidP="00F23046">
                      <w:pPr>
                        <w:jc w:val="center"/>
                        <w:rPr>
                          <w:b/>
                          <w:bCs/>
                        </w:rPr>
                      </w:pPr>
                    </w:p>
                    <w:p w14:paraId="476A9FCF" w14:textId="77777777" w:rsidR="00F23046" w:rsidRDefault="00F23046" w:rsidP="00F23046">
                      <w:pPr>
                        <w:jc w:val="center"/>
                        <w:rPr>
                          <w:b/>
                          <w:bCs/>
                        </w:rPr>
                      </w:pPr>
                    </w:p>
                    <w:p w14:paraId="6081A33C" w14:textId="77777777" w:rsidR="00F23046" w:rsidRDefault="00F23046" w:rsidP="00F23046">
                      <w:pPr>
                        <w:jc w:val="center"/>
                        <w:rPr>
                          <w:b/>
                          <w:bCs/>
                        </w:rPr>
                      </w:pPr>
                    </w:p>
                    <w:p w14:paraId="6860293C" w14:textId="77777777" w:rsidR="00F23046" w:rsidRDefault="00F23046" w:rsidP="00F23046">
                      <w:pPr>
                        <w:jc w:val="center"/>
                        <w:rPr>
                          <w:b/>
                          <w:bCs/>
                        </w:rPr>
                      </w:pPr>
                    </w:p>
                    <w:p w14:paraId="4C1AC6FA" w14:textId="77777777" w:rsidR="00F23046" w:rsidRDefault="00F23046" w:rsidP="00F23046">
                      <w:pPr>
                        <w:jc w:val="center"/>
                        <w:rPr>
                          <w:b/>
                          <w:bCs/>
                        </w:rPr>
                      </w:pPr>
                    </w:p>
                    <w:p w14:paraId="3A50390A" w14:textId="77777777" w:rsidR="00F23046" w:rsidRDefault="00F23046" w:rsidP="00F23046">
                      <w:pPr>
                        <w:jc w:val="center"/>
                        <w:rPr>
                          <w:b/>
                          <w:bCs/>
                        </w:rPr>
                      </w:pPr>
                    </w:p>
                    <w:p w14:paraId="32A914C4" w14:textId="77777777" w:rsidR="00F23046" w:rsidRDefault="00F23046" w:rsidP="00F23046">
                      <w:pPr>
                        <w:jc w:val="center"/>
                        <w:rPr>
                          <w:b/>
                          <w:bCs/>
                        </w:rPr>
                      </w:pPr>
                    </w:p>
                    <w:p w14:paraId="1B8E7EC5" w14:textId="77777777" w:rsidR="00F23046" w:rsidRDefault="00F23046" w:rsidP="00F23046">
                      <w:pPr>
                        <w:jc w:val="center"/>
                        <w:rPr>
                          <w:b/>
                          <w:bCs/>
                        </w:rPr>
                      </w:pPr>
                    </w:p>
                    <w:p w14:paraId="44A1FDB2" w14:textId="77777777" w:rsidR="00F23046" w:rsidRDefault="00F23046" w:rsidP="00F23046">
                      <w:pPr>
                        <w:jc w:val="center"/>
                        <w:rPr>
                          <w:b/>
                          <w:bCs/>
                        </w:rPr>
                      </w:pPr>
                    </w:p>
                    <w:p w14:paraId="158E5D00" w14:textId="77777777" w:rsidR="00F23046" w:rsidRDefault="00F23046" w:rsidP="00F23046">
                      <w:pPr>
                        <w:jc w:val="center"/>
                        <w:rPr>
                          <w:b/>
                          <w:bCs/>
                        </w:rPr>
                      </w:pPr>
                    </w:p>
                    <w:p w14:paraId="1192797B" w14:textId="77777777" w:rsidR="00F23046" w:rsidRDefault="00F23046" w:rsidP="00F23046">
                      <w:pPr>
                        <w:jc w:val="center"/>
                        <w:rPr>
                          <w:b/>
                          <w:bCs/>
                        </w:rPr>
                      </w:pPr>
                    </w:p>
                    <w:p w14:paraId="3B4B2B2A" w14:textId="77777777" w:rsidR="00F23046" w:rsidRDefault="00F23046" w:rsidP="00F23046">
                      <w:pPr>
                        <w:jc w:val="center"/>
                        <w:rPr>
                          <w:b/>
                          <w:bCs/>
                        </w:rPr>
                      </w:pPr>
                    </w:p>
                    <w:p w14:paraId="4DC3CF09" w14:textId="77777777" w:rsidR="00F23046" w:rsidRDefault="00F23046" w:rsidP="00F23046">
                      <w:pPr>
                        <w:jc w:val="center"/>
                        <w:rPr>
                          <w:b/>
                          <w:bCs/>
                        </w:rPr>
                      </w:pPr>
                    </w:p>
                    <w:p w14:paraId="6BEA71DF" w14:textId="77777777" w:rsidR="00F23046" w:rsidRDefault="00F23046" w:rsidP="00F23046">
                      <w:pPr>
                        <w:jc w:val="center"/>
                        <w:rPr>
                          <w:b/>
                          <w:bCs/>
                        </w:rPr>
                      </w:pPr>
                    </w:p>
                    <w:p w14:paraId="1C1F5D8B" w14:textId="77777777" w:rsidR="00F23046" w:rsidRDefault="00F23046" w:rsidP="00F23046">
                      <w:pPr>
                        <w:jc w:val="center"/>
                        <w:rPr>
                          <w:b/>
                          <w:bCs/>
                        </w:rPr>
                      </w:pPr>
                    </w:p>
                    <w:p w14:paraId="7A5455C4" w14:textId="77777777" w:rsidR="00F23046" w:rsidRDefault="00F23046" w:rsidP="00F23046">
                      <w:pPr>
                        <w:jc w:val="center"/>
                        <w:rPr>
                          <w:b/>
                          <w:bCs/>
                        </w:rPr>
                      </w:pPr>
                    </w:p>
                    <w:p w14:paraId="106B29DB" w14:textId="77777777" w:rsidR="00F23046" w:rsidRDefault="00F23046" w:rsidP="00F23046">
                      <w:pPr>
                        <w:jc w:val="center"/>
                        <w:rPr>
                          <w:b/>
                          <w:bCs/>
                        </w:rPr>
                      </w:pPr>
                    </w:p>
                    <w:p w14:paraId="7A316E87" w14:textId="77777777" w:rsidR="00F23046" w:rsidRDefault="00F23046" w:rsidP="00F23046">
                      <w:pPr>
                        <w:jc w:val="center"/>
                        <w:rPr>
                          <w:b/>
                          <w:bCs/>
                        </w:rPr>
                      </w:pPr>
                    </w:p>
                    <w:p w14:paraId="556A252E" w14:textId="77777777" w:rsidR="00F23046" w:rsidRDefault="00F23046" w:rsidP="00F23046">
                      <w:pPr>
                        <w:jc w:val="center"/>
                        <w:rPr>
                          <w:b/>
                          <w:bCs/>
                        </w:rPr>
                      </w:pPr>
                    </w:p>
                    <w:p w14:paraId="64214487" w14:textId="77777777" w:rsidR="00F23046" w:rsidRDefault="00F23046" w:rsidP="00F23046">
                      <w:pPr>
                        <w:jc w:val="center"/>
                        <w:rPr>
                          <w:b/>
                          <w:bCs/>
                        </w:rPr>
                      </w:pPr>
                    </w:p>
                    <w:p w14:paraId="6B4EE1AE" w14:textId="77777777" w:rsidR="00F23046" w:rsidRDefault="00F23046" w:rsidP="00F23046">
                      <w:pPr>
                        <w:jc w:val="center"/>
                        <w:rPr>
                          <w:b/>
                          <w:bCs/>
                        </w:rPr>
                      </w:pPr>
                    </w:p>
                    <w:p w14:paraId="4C34CCF7" w14:textId="77777777" w:rsidR="00F23046" w:rsidRDefault="00F23046" w:rsidP="00F23046">
                      <w:pPr>
                        <w:jc w:val="center"/>
                        <w:rPr>
                          <w:b/>
                          <w:bCs/>
                        </w:rPr>
                      </w:pPr>
                    </w:p>
                    <w:p w14:paraId="20A80A35" w14:textId="77777777" w:rsidR="00F23046" w:rsidRDefault="00F23046" w:rsidP="00F23046">
                      <w:pPr>
                        <w:jc w:val="center"/>
                        <w:rPr>
                          <w:b/>
                          <w:bCs/>
                        </w:rPr>
                      </w:pPr>
                    </w:p>
                    <w:p w14:paraId="699C4B00" w14:textId="77777777" w:rsidR="00F23046" w:rsidRDefault="00F23046" w:rsidP="00F23046">
                      <w:pPr>
                        <w:jc w:val="center"/>
                        <w:rPr>
                          <w:b/>
                          <w:bCs/>
                        </w:rPr>
                      </w:pPr>
                    </w:p>
                    <w:p w14:paraId="2BF61E3C" w14:textId="77777777" w:rsidR="00F23046" w:rsidRDefault="00F23046" w:rsidP="00F23046">
                      <w:pPr>
                        <w:jc w:val="center"/>
                        <w:rPr>
                          <w:b/>
                          <w:bCs/>
                        </w:rPr>
                      </w:pPr>
                    </w:p>
                    <w:p w14:paraId="1BF2B878" w14:textId="77777777" w:rsidR="00F23046" w:rsidRDefault="00F23046" w:rsidP="00F23046">
                      <w:pPr>
                        <w:jc w:val="center"/>
                        <w:rPr>
                          <w:b/>
                          <w:bCs/>
                        </w:rPr>
                      </w:pPr>
                    </w:p>
                    <w:p w14:paraId="499B90CF" w14:textId="77777777" w:rsidR="00F23046" w:rsidRDefault="00F23046" w:rsidP="00F23046">
                      <w:pPr>
                        <w:jc w:val="center"/>
                        <w:rPr>
                          <w:b/>
                          <w:bCs/>
                        </w:rPr>
                      </w:pPr>
                    </w:p>
                    <w:p w14:paraId="700F3E65" w14:textId="77777777" w:rsidR="00F23046" w:rsidRDefault="00F23046" w:rsidP="00F23046">
                      <w:pPr>
                        <w:jc w:val="center"/>
                        <w:rPr>
                          <w:b/>
                          <w:bCs/>
                        </w:rPr>
                      </w:pPr>
                    </w:p>
                    <w:p w14:paraId="13D9A9CC" w14:textId="77777777" w:rsidR="00F23046" w:rsidRDefault="00F23046" w:rsidP="00F23046">
                      <w:pPr>
                        <w:jc w:val="center"/>
                        <w:rPr>
                          <w:b/>
                          <w:bCs/>
                        </w:rPr>
                      </w:pPr>
                    </w:p>
                    <w:p w14:paraId="2053A963" w14:textId="77777777" w:rsidR="00F23046" w:rsidRDefault="00F23046" w:rsidP="00F23046">
                      <w:pPr>
                        <w:jc w:val="center"/>
                        <w:rPr>
                          <w:b/>
                          <w:bCs/>
                        </w:rPr>
                      </w:pPr>
                    </w:p>
                    <w:p w14:paraId="4496103C" w14:textId="77777777" w:rsidR="00F23046" w:rsidRDefault="00F23046" w:rsidP="00F23046">
                      <w:pPr>
                        <w:jc w:val="center"/>
                        <w:rPr>
                          <w:b/>
                          <w:bCs/>
                        </w:rPr>
                      </w:pPr>
                    </w:p>
                    <w:p w14:paraId="4BF99C65" w14:textId="77777777" w:rsidR="00F23046" w:rsidRDefault="00F23046" w:rsidP="00F23046">
                      <w:pPr>
                        <w:jc w:val="center"/>
                        <w:rPr>
                          <w:b/>
                          <w:bCs/>
                        </w:rPr>
                      </w:pPr>
                    </w:p>
                    <w:p w14:paraId="41F1BD49" w14:textId="77777777" w:rsidR="00F23046" w:rsidRDefault="00F23046" w:rsidP="00F23046">
                      <w:pPr>
                        <w:jc w:val="center"/>
                        <w:rPr>
                          <w:b/>
                          <w:bCs/>
                        </w:rPr>
                      </w:pPr>
                    </w:p>
                    <w:p w14:paraId="71F77741" w14:textId="77777777" w:rsidR="00F23046" w:rsidRDefault="00F23046" w:rsidP="00F23046">
                      <w:pPr>
                        <w:jc w:val="center"/>
                        <w:rPr>
                          <w:b/>
                          <w:bCs/>
                        </w:rPr>
                      </w:pPr>
                    </w:p>
                    <w:p w14:paraId="3DA6DB5F" w14:textId="77777777" w:rsidR="00F23046" w:rsidRDefault="00F23046" w:rsidP="00F23046">
                      <w:pPr>
                        <w:jc w:val="center"/>
                        <w:rPr>
                          <w:b/>
                          <w:bCs/>
                        </w:rPr>
                      </w:pPr>
                    </w:p>
                    <w:p w14:paraId="453A8E93" w14:textId="77777777" w:rsidR="00F23046" w:rsidRPr="006D0B02" w:rsidRDefault="00F23046" w:rsidP="00F23046">
                      <w:pPr>
                        <w:jc w:val="center"/>
                        <w:rPr>
                          <w:b/>
                          <w:bCs/>
                        </w:rPr>
                      </w:pPr>
                    </w:p>
                  </w:txbxContent>
                </v:textbox>
              </v:rect>
            </w:pict>
          </mc:Fallback>
        </mc:AlternateContent>
      </w:r>
    </w:p>
    <w:p w14:paraId="572D6195" w14:textId="77777777" w:rsidR="00F23046" w:rsidRPr="00B20AC3" w:rsidRDefault="00F23046" w:rsidP="00F23046">
      <w:pPr>
        <w:ind w:left="-720" w:right="-720"/>
        <w:rPr>
          <w:rFonts w:cstheme="minorHAnsi"/>
          <w:b/>
        </w:rPr>
      </w:pPr>
    </w:p>
    <w:p w14:paraId="030566B3" w14:textId="77777777" w:rsidR="00F23046" w:rsidRPr="00B20AC3" w:rsidRDefault="00F23046" w:rsidP="00F23046">
      <w:pPr>
        <w:ind w:left="-720" w:right="-720"/>
        <w:rPr>
          <w:rFonts w:cstheme="minorHAnsi"/>
          <w:b/>
        </w:rPr>
      </w:pPr>
      <w:r w:rsidRPr="00B20AC3">
        <w:rPr>
          <w:rFonts w:cstheme="minorHAnsi"/>
          <w:noProof/>
        </w:rPr>
        <mc:AlternateContent>
          <mc:Choice Requires="wps">
            <w:drawing>
              <wp:anchor distT="0" distB="0" distL="114300" distR="114300" simplePos="0" relativeHeight="251663360" behindDoc="0" locked="0" layoutInCell="1" allowOverlap="1" wp14:anchorId="4A0523E9" wp14:editId="423F739E">
                <wp:simplePos x="0" y="0"/>
                <wp:positionH relativeFrom="column">
                  <wp:posOffset>2000250</wp:posOffset>
                </wp:positionH>
                <wp:positionV relativeFrom="paragraph">
                  <wp:posOffset>170180</wp:posOffset>
                </wp:positionV>
                <wp:extent cx="342900" cy="247650"/>
                <wp:effectExtent l="0" t="0" r="0" b="0"/>
                <wp:wrapNone/>
                <wp:docPr id="10" name="Rectangle 10"/>
                <wp:cNvGraphicFramePr/>
                <a:graphic xmlns:a="http://schemas.openxmlformats.org/drawingml/2006/main">
                  <a:graphicData uri="http://schemas.microsoft.com/office/word/2010/wordprocessingShape">
                    <wps:wsp>
                      <wps:cNvSpPr/>
                      <wps:spPr>
                        <a:xfrm>
                          <a:off x="0" y="0"/>
                          <a:ext cx="342900" cy="2476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7C13C7" w14:textId="77777777" w:rsidR="00F23046" w:rsidRDefault="00F23046" w:rsidP="00F23046">
                            <w:pPr>
                              <w:jc w:val="center"/>
                              <w:rPr>
                                <w:b/>
                                <w:bCs/>
                              </w:rPr>
                            </w:pPr>
                            <w:r w:rsidRPr="006D0B02">
                              <w:rPr>
                                <w:b/>
                                <w:bCs/>
                              </w:rPr>
                              <w:t>10</w:t>
                            </w:r>
                          </w:p>
                          <w:p w14:paraId="180F88CB" w14:textId="77777777" w:rsidR="00F23046" w:rsidRDefault="00F23046" w:rsidP="00F23046">
                            <w:pPr>
                              <w:jc w:val="center"/>
                              <w:rPr>
                                <w:b/>
                                <w:bCs/>
                              </w:rPr>
                            </w:pPr>
                          </w:p>
                          <w:p w14:paraId="26FFA2DF" w14:textId="77777777" w:rsidR="00F23046" w:rsidRDefault="00F23046" w:rsidP="00F23046">
                            <w:pPr>
                              <w:jc w:val="center"/>
                              <w:rPr>
                                <w:b/>
                                <w:bCs/>
                              </w:rPr>
                            </w:pPr>
                          </w:p>
                          <w:p w14:paraId="381817A9" w14:textId="77777777" w:rsidR="00F23046" w:rsidRDefault="00F23046" w:rsidP="00F23046">
                            <w:pPr>
                              <w:jc w:val="center"/>
                              <w:rPr>
                                <w:b/>
                                <w:bCs/>
                              </w:rPr>
                            </w:pPr>
                          </w:p>
                          <w:p w14:paraId="0F506F49" w14:textId="77777777" w:rsidR="00F23046" w:rsidRDefault="00F23046" w:rsidP="00F23046">
                            <w:pPr>
                              <w:jc w:val="center"/>
                              <w:rPr>
                                <w:b/>
                                <w:bCs/>
                              </w:rPr>
                            </w:pPr>
                          </w:p>
                          <w:p w14:paraId="1BCA0289" w14:textId="77777777" w:rsidR="00F23046" w:rsidRDefault="00F23046" w:rsidP="00F23046">
                            <w:pPr>
                              <w:jc w:val="center"/>
                              <w:rPr>
                                <w:b/>
                                <w:bCs/>
                              </w:rPr>
                            </w:pPr>
                          </w:p>
                          <w:p w14:paraId="2FD01265" w14:textId="77777777" w:rsidR="00F23046" w:rsidRDefault="00F23046" w:rsidP="00F23046">
                            <w:pPr>
                              <w:jc w:val="center"/>
                              <w:rPr>
                                <w:b/>
                                <w:bCs/>
                              </w:rPr>
                            </w:pPr>
                          </w:p>
                          <w:p w14:paraId="5C5E7140" w14:textId="77777777" w:rsidR="00F23046" w:rsidRDefault="00F23046" w:rsidP="00F23046">
                            <w:pPr>
                              <w:jc w:val="center"/>
                              <w:rPr>
                                <w:b/>
                                <w:bCs/>
                              </w:rPr>
                            </w:pPr>
                          </w:p>
                          <w:p w14:paraId="2E2B85CF" w14:textId="77777777" w:rsidR="00F23046" w:rsidRDefault="00F23046" w:rsidP="00F23046">
                            <w:pPr>
                              <w:jc w:val="center"/>
                              <w:rPr>
                                <w:b/>
                                <w:bCs/>
                              </w:rPr>
                            </w:pPr>
                          </w:p>
                          <w:p w14:paraId="56B91CB5" w14:textId="77777777" w:rsidR="00F23046" w:rsidRDefault="00F23046" w:rsidP="00F23046">
                            <w:pPr>
                              <w:jc w:val="center"/>
                              <w:rPr>
                                <w:b/>
                                <w:bCs/>
                              </w:rPr>
                            </w:pPr>
                          </w:p>
                          <w:p w14:paraId="168F22AC" w14:textId="77777777" w:rsidR="00F23046" w:rsidRDefault="00F23046" w:rsidP="00F23046">
                            <w:pPr>
                              <w:jc w:val="center"/>
                              <w:rPr>
                                <w:b/>
                                <w:bCs/>
                              </w:rPr>
                            </w:pPr>
                          </w:p>
                          <w:p w14:paraId="0C31EEF0" w14:textId="77777777" w:rsidR="00F23046" w:rsidRDefault="00F23046" w:rsidP="00F23046">
                            <w:pPr>
                              <w:jc w:val="center"/>
                              <w:rPr>
                                <w:b/>
                                <w:bCs/>
                              </w:rPr>
                            </w:pPr>
                          </w:p>
                          <w:p w14:paraId="72A8277B" w14:textId="77777777" w:rsidR="00F23046" w:rsidRDefault="00F23046" w:rsidP="00F23046">
                            <w:pPr>
                              <w:jc w:val="center"/>
                              <w:rPr>
                                <w:b/>
                                <w:bCs/>
                              </w:rPr>
                            </w:pPr>
                          </w:p>
                          <w:p w14:paraId="37FF7FA9" w14:textId="77777777" w:rsidR="00F23046" w:rsidRDefault="00F23046" w:rsidP="00F23046">
                            <w:pPr>
                              <w:jc w:val="center"/>
                              <w:rPr>
                                <w:b/>
                                <w:bCs/>
                              </w:rPr>
                            </w:pPr>
                          </w:p>
                          <w:p w14:paraId="5FD15879" w14:textId="77777777" w:rsidR="00F23046" w:rsidRDefault="00F23046" w:rsidP="00F23046">
                            <w:pPr>
                              <w:jc w:val="center"/>
                              <w:rPr>
                                <w:b/>
                                <w:bCs/>
                              </w:rPr>
                            </w:pPr>
                          </w:p>
                          <w:p w14:paraId="7D3C113D" w14:textId="77777777" w:rsidR="00F23046" w:rsidRDefault="00F23046" w:rsidP="00F23046">
                            <w:pPr>
                              <w:jc w:val="center"/>
                              <w:rPr>
                                <w:b/>
                                <w:bCs/>
                              </w:rPr>
                            </w:pPr>
                          </w:p>
                          <w:p w14:paraId="046E57F6" w14:textId="77777777" w:rsidR="00F23046" w:rsidRDefault="00F23046" w:rsidP="00F23046">
                            <w:pPr>
                              <w:jc w:val="center"/>
                              <w:rPr>
                                <w:b/>
                                <w:bCs/>
                              </w:rPr>
                            </w:pPr>
                          </w:p>
                          <w:p w14:paraId="18312327" w14:textId="77777777" w:rsidR="00F23046" w:rsidRDefault="00F23046" w:rsidP="00F23046">
                            <w:pPr>
                              <w:jc w:val="center"/>
                              <w:rPr>
                                <w:b/>
                                <w:bCs/>
                              </w:rPr>
                            </w:pPr>
                          </w:p>
                          <w:p w14:paraId="301E5E25" w14:textId="77777777" w:rsidR="00F23046" w:rsidRDefault="00F23046" w:rsidP="00F23046">
                            <w:pPr>
                              <w:jc w:val="center"/>
                              <w:rPr>
                                <w:b/>
                                <w:bCs/>
                              </w:rPr>
                            </w:pPr>
                          </w:p>
                          <w:p w14:paraId="180E7627" w14:textId="77777777" w:rsidR="00F23046" w:rsidRDefault="00F23046" w:rsidP="00F23046">
                            <w:pPr>
                              <w:jc w:val="center"/>
                              <w:rPr>
                                <w:b/>
                                <w:bCs/>
                              </w:rPr>
                            </w:pPr>
                          </w:p>
                          <w:p w14:paraId="7DD77F4B" w14:textId="77777777" w:rsidR="00F23046" w:rsidRDefault="00F23046" w:rsidP="00F23046">
                            <w:pPr>
                              <w:jc w:val="center"/>
                              <w:rPr>
                                <w:b/>
                                <w:bCs/>
                              </w:rPr>
                            </w:pPr>
                          </w:p>
                          <w:p w14:paraId="4F3B6B3D" w14:textId="77777777" w:rsidR="00F23046" w:rsidRDefault="00F23046" w:rsidP="00F23046">
                            <w:pPr>
                              <w:jc w:val="center"/>
                              <w:rPr>
                                <w:b/>
                                <w:bCs/>
                              </w:rPr>
                            </w:pPr>
                          </w:p>
                          <w:p w14:paraId="358DDAE7" w14:textId="77777777" w:rsidR="00F23046" w:rsidRDefault="00F23046" w:rsidP="00F23046">
                            <w:pPr>
                              <w:jc w:val="center"/>
                              <w:rPr>
                                <w:b/>
                                <w:bCs/>
                              </w:rPr>
                            </w:pPr>
                          </w:p>
                          <w:p w14:paraId="1E139E4C" w14:textId="77777777" w:rsidR="00F23046" w:rsidRDefault="00F23046" w:rsidP="00F23046">
                            <w:pPr>
                              <w:jc w:val="center"/>
                              <w:rPr>
                                <w:b/>
                                <w:bCs/>
                              </w:rPr>
                            </w:pPr>
                          </w:p>
                          <w:p w14:paraId="71AC7CEF" w14:textId="77777777" w:rsidR="00F23046" w:rsidRDefault="00F23046" w:rsidP="00F23046">
                            <w:pPr>
                              <w:jc w:val="center"/>
                              <w:rPr>
                                <w:b/>
                                <w:bCs/>
                              </w:rPr>
                            </w:pPr>
                          </w:p>
                          <w:p w14:paraId="0141C6ED" w14:textId="77777777" w:rsidR="00F23046" w:rsidRDefault="00F23046" w:rsidP="00F23046">
                            <w:pPr>
                              <w:jc w:val="center"/>
                              <w:rPr>
                                <w:b/>
                                <w:bCs/>
                              </w:rPr>
                            </w:pPr>
                          </w:p>
                          <w:p w14:paraId="53792D5D" w14:textId="77777777" w:rsidR="00F23046" w:rsidRDefault="00F23046" w:rsidP="00F23046">
                            <w:pPr>
                              <w:jc w:val="center"/>
                              <w:rPr>
                                <w:b/>
                                <w:bCs/>
                              </w:rPr>
                            </w:pPr>
                          </w:p>
                          <w:p w14:paraId="6ACE3CA0" w14:textId="77777777" w:rsidR="00F23046" w:rsidRDefault="00F23046" w:rsidP="00F23046">
                            <w:pPr>
                              <w:jc w:val="center"/>
                              <w:rPr>
                                <w:b/>
                                <w:bCs/>
                              </w:rPr>
                            </w:pPr>
                          </w:p>
                          <w:p w14:paraId="04F8A464" w14:textId="77777777" w:rsidR="00F23046" w:rsidRDefault="00F23046" w:rsidP="00F23046">
                            <w:pPr>
                              <w:jc w:val="center"/>
                              <w:rPr>
                                <w:b/>
                                <w:bCs/>
                              </w:rPr>
                            </w:pPr>
                          </w:p>
                          <w:p w14:paraId="51C730EC" w14:textId="77777777" w:rsidR="00F23046" w:rsidRDefault="00F23046" w:rsidP="00F23046">
                            <w:pPr>
                              <w:jc w:val="center"/>
                              <w:rPr>
                                <w:b/>
                                <w:bCs/>
                              </w:rPr>
                            </w:pPr>
                          </w:p>
                          <w:p w14:paraId="61ACA819" w14:textId="77777777" w:rsidR="00F23046" w:rsidRDefault="00F23046" w:rsidP="00F23046">
                            <w:pPr>
                              <w:jc w:val="center"/>
                              <w:rPr>
                                <w:b/>
                                <w:bCs/>
                              </w:rPr>
                            </w:pPr>
                          </w:p>
                          <w:p w14:paraId="37B9A32B" w14:textId="77777777" w:rsidR="00F23046" w:rsidRDefault="00F23046" w:rsidP="00F23046">
                            <w:pPr>
                              <w:jc w:val="center"/>
                              <w:rPr>
                                <w:b/>
                                <w:bCs/>
                              </w:rPr>
                            </w:pPr>
                          </w:p>
                          <w:p w14:paraId="67B58B86" w14:textId="77777777" w:rsidR="00F23046" w:rsidRDefault="00F23046" w:rsidP="00F23046">
                            <w:pPr>
                              <w:jc w:val="center"/>
                              <w:rPr>
                                <w:b/>
                                <w:bCs/>
                              </w:rPr>
                            </w:pPr>
                          </w:p>
                          <w:p w14:paraId="3AB68AE4" w14:textId="77777777" w:rsidR="00F23046" w:rsidRDefault="00F23046" w:rsidP="00F23046">
                            <w:pPr>
                              <w:jc w:val="center"/>
                              <w:rPr>
                                <w:b/>
                                <w:bCs/>
                              </w:rPr>
                            </w:pPr>
                          </w:p>
                          <w:p w14:paraId="07FB264C" w14:textId="77777777" w:rsidR="00F23046" w:rsidRDefault="00F23046" w:rsidP="00F23046">
                            <w:pPr>
                              <w:jc w:val="center"/>
                              <w:rPr>
                                <w:b/>
                                <w:bCs/>
                              </w:rPr>
                            </w:pPr>
                          </w:p>
                          <w:p w14:paraId="48F8E070" w14:textId="77777777" w:rsidR="00F23046" w:rsidRDefault="00F23046" w:rsidP="00F23046">
                            <w:pPr>
                              <w:jc w:val="center"/>
                              <w:rPr>
                                <w:b/>
                                <w:bCs/>
                              </w:rPr>
                            </w:pPr>
                          </w:p>
                          <w:p w14:paraId="0EC716B0" w14:textId="77777777" w:rsidR="00F23046" w:rsidRDefault="00F23046" w:rsidP="00F23046">
                            <w:pPr>
                              <w:jc w:val="center"/>
                              <w:rPr>
                                <w:b/>
                                <w:bCs/>
                              </w:rPr>
                            </w:pPr>
                          </w:p>
                          <w:p w14:paraId="06BE03EE" w14:textId="77777777" w:rsidR="00F23046" w:rsidRDefault="00F23046" w:rsidP="00F23046">
                            <w:pPr>
                              <w:jc w:val="center"/>
                              <w:rPr>
                                <w:b/>
                                <w:bCs/>
                              </w:rPr>
                            </w:pPr>
                          </w:p>
                          <w:p w14:paraId="42A97875" w14:textId="77777777" w:rsidR="00F23046" w:rsidRDefault="00F23046" w:rsidP="00F23046">
                            <w:pPr>
                              <w:jc w:val="center"/>
                              <w:rPr>
                                <w:b/>
                                <w:bCs/>
                              </w:rPr>
                            </w:pPr>
                          </w:p>
                          <w:p w14:paraId="7A7F06C7" w14:textId="77777777" w:rsidR="00F23046" w:rsidRDefault="00F23046" w:rsidP="00F23046">
                            <w:pPr>
                              <w:jc w:val="center"/>
                              <w:rPr>
                                <w:b/>
                                <w:bCs/>
                              </w:rPr>
                            </w:pPr>
                          </w:p>
                          <w:p w14:paraId="7633FE2B" w14:textId="77777777" w:rsidR="00F23046" w:rsidRDefault="00F23046" w:rsidP="00F23046">
                            <w:pPr>
                              <w:jc w:val="center"/>
                              <w:rPr>
                                <w:b/>
                                <w:bCs/>
                              </w:rPr>
                            </w:pPr>
                          </w:p>
                          <w:p w14:paraId="43AABDD1" w14:textId="77777777" w:rsidR="00F23046" w:rsidRDefault="00F23046" w:rsidP="00F23046">
                            <w:pPr>
                              <w:jc w:val="center"/>
                              <w:rPr>
                                <w:b/>
                                <w:bCs/>
                              </w:rPr>
                            </w:pPr>
                          </w:p>
                          <w:p w14:paraId="0840E10F" w14:textId="77777777" w:rsidR="00F23046" w:rsidRDefault="00F23046" w:rsidP="00F23046">
                            <w:pPr>
                              <w:jc w:val="center"/>
                              <w:rPr>
                                <w:b/>
                                <w:bCs/>
                              </w:rPr>
                            </w:pPr>
                          </w:p>
                          <w:p w14:paraId="3C069FAB" w14:textId="77777777" w:rsidR="00F23046" w:rsidRDefault="00F23046" w:rsidP="00F23046">
                            <w:pPr>
                              <w:jc w:val="center"/>
                              <w:rPr>
                                <w:b/>
                                <w:bCs/>
                              </w:rPr>
                            </w:pPr>
                          </w:p>
                          <w:p w14:paraId="652824D5" w14:textId="77777777" w:rsidR="00F23046" w:rsidRDefault="00F23046" w:rsidP="00F23046">
                            <w:pPr>
                              <w:jc w:val="center"/>
                              <w:rPr>
                                <w:b/>
                                <w:bCs/>
                              </w:rPr>
                            </w:pPr>
                          </w:p>
                          <w:p w14:paraId="5019E4AE" w14:textId="77777777" w:rsidR="00F23046" w:rsidRDefault="00F23046" w:rsidP="00F23046">
                            <w:pPr>
                              <w:jc w:val="center"/>
                              <w:rPr>
                                <w:b/>
                                <w:bCs/>
                              </w:rPr>
                            </w:pPr>
                          </w:p>
                          <w:p w14:paraId="0C66D73B" w14:textId="77777777" w:rsidR="00F23046" w:rsidRDefault="00F23046" w:rsidP="00F23046">
                            <w:pPr>
                              <w:jc w:val="center"/>
                              <w:rPr>
                                <w:b/>
                                <w:bCs/>
                              </w:rPr>
                            </w:pPr>
                          </w:p>
                          <w:p w14:paraId="605BBB1D" w14:textId="77777777" w:rsidR="00F23046" w:rsidRDefault="00F23046" w:rsidP="00F23046">
                            <w:pPr>
                              <w:jc w:val="center"/>
                              <w:rPr>
                                <w:b/>
                                <w:bCs/>
                              </w:rPr>
                            </w:pPr>
                          </w:p>
                          <w:p w14:paraId="3A2628B8" w14:textId="77777777" w:rsidR="00F23046" w:rsidRDefault="00F23046" w:rsidP="00F23046">
                            <w:pPr>
                              <w:jc w:val="center"/>
                              <w:rPr>
                                <w:b/>
                                <w:bCs/>
                              </w:rPr>
                            </w:pPr>
                          </w:p>
                          <w:p w14:paraId="64F4E4DF" w14:textId="77777777" w:rsidR="00F23046" w:rsidRDefault="00F23046" w:rsidP="00F23046">
                            <w:pPr>
                              <w:jc w:val="center"/>
                              <w:rPr>
                                <w:b/>
                                <w:bCs/>
                              </w:rPr>
                            </w:pPr>
                          </w:p>
                          <w:p w14:paraId="21FD2A89" w14:textId="77777777" w:rsidR="00F23046" w:rsidRDefault="00F23046" w:rsidP="00F23046">
                            <w:pPr>
                              <w:jc w:val="center"/>
                              <w:rPr>
                                <w:b/>
                                <w:bCs/>
                              </w:rPr>
                            </w:pPr>
                          </w:p>
                          <w:p w14:paraId="0855965A" w14:textId="77777777" w:rsidR="00F23046" w:rsidRPr="006D0B02" w:rsidRDefault="00F23046" w:rsidP="00F23046">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523E9" id="Rectangle 10" o:spid="_x0000_s1028" style="position:absolute;left:0;text-align:left;margin-left:157.5pt;margin-top:13.4pt;width:27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" fillcolor="#4472c4 [3204]" stroked="f" strokeweight="1pt">
                <v:textbox>
                  <w:txbxContent>
                    <w:p w14:paraId="297C13C7" w14:textId="77777777" w:rsidR="00F23046" w:rsidRDefault="00F23046" w:rsidP="00F23046">
                      <w:pPr>
                        <w:jc w:val="center"/>
                        <w:rPr>
                          <w:b/>
                          <w:bCs/>
                        </w:rPr>
                      </w:pPr>
                      <w:r w:rsidRPr="006D0B02">
                        <w:rPr>
                          <w:b/>
                          <w:bCs/>
                        </w:rPr>
                        <w:t>10</w:t>
                      </w:r>
                    </w:p>
                    <w:p w14:paraId="180F88CB" w14:textId="77777777" w:rsidR="00F23046" w:rsidRDefault="00F23046" w:rsidP="00F23046">
                      <w:pPr>
                        <w:jc w:val="center"/>
                        <w:rPr>
                          <w:b/>
                          <w:bCs/>
                        </w:rPr>
                      </w:pPr>
                    </w:p>
                    <w:p w14:paraId="26FFA2DF" w14:textId="77777777" w:rsidR="00F23046" w:rsidRDefault="00F23046" w:rsidP="00F23046">
                      <w:pPr>
                        <w:jc w:val="center"/>
                        <w:rPr>
                          <w:b/>
                          <w:bCs/>
                        </w:rPr>
                      </w:pPr>
                    </w:p>
                    <w:p w14:paraId="381817A9" w14:textId="77777777" w:rsidR="00F23046" w:rsidRDefault="00F23046" w:rsidP="00F23046">
                      <w:pPr>
                        <w:jc w:val="center"/>
                        <w:rPr>
                          <w:b/>
                          <w:bCs/>
                        </w:rPr>
                      </w:pPr>
                    </w:p>
                    <w:p w14:paraId="0F506F49" w14:textId="77777777" w:rsidR="00F23046" w:rsidRDefault="00F23046" w:rsidP="00F23046">
                      <w:pPr>
                        <w:jc w:val="center"/>
                        <w:rPr>
                          <w:b/>
                          <w:bCs/>
                        </w:rPr>
                      </w:pPr>
                    </w:p>
                    <w:p w14:paraId="1BCA0289" w14:textId="77777777" w:rsidR="00F23046" w:rsidRDefault="00F23046" w:rsidP="00F23046">
                      <w:pPr>
                        <w:jc w:val="center"/>
                        <w:rPr>
                          <w:b/>
                          <w:bCs/>
                        </w:rPr>
                      </w:pPr>
                    </w:p>
                    <w:p w14:paraId="2FD01265" w14:textId="77777777" w:rsidR="00F23046" w:rsidRDefault="00F23046" w:rsidP="00F23046">
                      <w:pPr>
                        <w:jc w:val="center"/>
                        <w:rPr>
                          <w:b/>
                          <w:bCs/>
                        </w:rPr>
                      </w:pPr>
                    </w:p>
                    <w:p w14:paraId="5C5E7140" w14:textId="77777777" w:rsidR="00F23046" w:rsidRDefault="00F23046" w:rsidP="00F23046">
                      <w:pPr>
                        <w:jc w:val="center"/>
                        <w:rPr>
                          <w:b/>
                          <w:bCs/>
                        </w:rPr>
                      </w:pPr>
                    </w:p>
                    <w:p w14:paraId="2E2B85CF" w14:textId="77777777" w:rsidR="00F23046" w:rsidRDefault="00F23046" w:rsidP="00F23046">
                      <w:pPr>
                        <w:jc w:val="center"/>
                        <w:rPr>
                          <w:b/>
                          <w:bCs/>
                        </w:rPr>
                      </w:pPr>
                    </w:p>
                    <w:p w14:paraId="56B91CB5" w14:textId="77777777" w:rsidR="00F23046" w:rsidRDefault="00F23046" w:rsidP="00F23046">
                      <w:pPr>
                        <w:jc w:val="center"/>
                        <w:rPr>
                          <w:b/>
                          <w:bCs/>
                        </w:rPr>
                      </w:pPr>
                    </w:p>
                    <w:p w14:paraId="168F22AC" w14:textId="77777777" w:rsidR="00F23046" w:rsidRDefault="00F23046" w:rsidP="00F23046">
                      <w:pPr>
                        <w:jc w:val="center"/>
                        <w:rPr>
                          <w:b/>
                          <w:bCs/>
                        </w:rPr>
                      </w:pPr>
                    </w:p>
                    <w:p w14:paraId="0C31EEF0" w14:textId="77777777" w:rsidR="00F23046" w:rsidRDefault="00F23046" w:rsidP="00F23046">
                      <w:pPr>
                        <w:jc w:val="center"/>
                        <w:rPr>
                          <w:b/>
                          <w:bCs/>
                        </w:rPr>
                      </w:pPr>
                    </w:p>
                    <w:p w14:paraId="72A8277B" w14:textId="77777777" w:rsidR="00F23046" w:rsidRDefault="00F23046" w:rsidP="00F23046">
                      <w:pPr>
                        <w:jc w:val="center"/>
                        <w:rPr>
                          <w:b/>
                          <w:bCs/>
                        </w:rPr>
                      </w:pPr>
                    </w:p>
                    <w:p w14:paraId="37FF7FA9" w14:textId="77777777" w:rsidR="00F23046" w:rsidRDefault="00F23046" w:rsidP="00F23046">
                      <w:pPr>
                        <w:jc w:val="center"/>
                        <w:rPr>
                          <w:b/>
                          <w:bCs/>
                        </w:rPr>
                      </w:pPr>
                    </w:p>
                    <w:p w14:paraId="5FD15879" w14:textId="77777777" w:rsidR="00F23046" w:rsidRDefault="00F23046" w:rsidP="00F23046">
                      <w:pPr>
                        <w:jc w:val="center"/>
                        <w:rPr>
                          <w:b/>
                          <w:bCs/>
                        </w:rPr>
                      </w:pPr>
                    </w:p>
                    <w:p w14:paraId="7D3C113D" w14:textId="77777777" w:rsidR="00F23046" w:rsidRDefault="00F23046" w:rsidP="00F23046">
                      <w:pPr>
                        <w:jc w:val="center"/>
                        <w:rPr>
                          <w:b/>
                          <w:bCs/>
                        </w:rPr>
                      </w:pPr>
                    </w:p>
                    <w:p w14:paraId="046E57F6" w14:textId="77777777" w:rsidR="00F23046" w:rsidRDefault="00F23046" w:rsidP="00F23046">
                      <w:pPr>
                        <w:jc w:val="center"/>
                        <w:rPr>
                          <w:b/>
                          <w:bCs/>
                        </w:rPr>
                      </w:pPr>
                    </w:p>
                    <w:p w14:paraId="18312327" w14:textId="77777777" w:rsidR="00F23046" w:rsidRDefault="00F23046" w:rsidP="00F23046">
                      <w:pPr>
                        <w:jc w:val="center"/>
                        <w:rPr>
                          <w:b/>
                          <w:bCs/>
                        </w:rPr>
                      </w:pPr>
                    </w:p>
                    <w:p w14:paraId="301E5E25" w14:textId="77777777" w:rsidR="00F23046" w:rsidRDefault="00F23046" w:rsidP="00F23046">
                      <w:pPr>
                        <w:jc w:val="center"/>
                        <w:rPr>
                          <w:b/>
                          <w:bCs/>
                        </w:rPr>
                      </w:pPr>
                    </w:p>
                    <w:p w14:paraId="180E7627" w14:textId="77777777" w:rsidR="00F23046" w:rsidRDefault="00F23046" w:rsidP="00F23046">
                      <w:pPr>
                        <w:jc w:val="center"/>
                        <w:rPr>
                          <w:b/>
                          <w:bCs/>
                        </w:rPr>
                      </w:pPr>
                    </w:p>
                    <w:p w14:paraId="7DD77F4B" w14:textId="77777777" w:rsidR="00F23046" w:rsidRDefault="00F23046" w:rsidP="00F23046">
                      <w:pPr>
                        <w:jc w:val="center"/>
                        <w:rPr>
                          <w:b/>
                          <w:bCs/>
                        </w:rPr>
                      </w:pPr>
                    </w:p>
                    <w:p w14:paraId="4F3B6B3D" w14:textId="77777777" w:rsidR="00F23046" w:rsidRDefault="00F23046" w:rsidP="00F23046">
                      <w:pPr>
                        <w:jc w:val="center"/>
                        <w:rPr>
                          <w:b/>
                          <w:bCs/>
                        </w:rPr>
                      </w:pPr>
                    </w:p>
                    <w:p w14:paraId="358DDAE7" w14:textId="77777777" w:rsidR="00F23046" w:rsidRDefault="00F23046" w:rsidP="00F23046">
                      <w:pPr>
                        <w:jc w:val="center"/>
                        <w:rPr>
                          <w:b/>
                          <w:bCs/>
                        </w:rPr>
                      </w:pPr>
                    </w:p>
                    <w:p w14:paraId="1E139E4C" w14:textId="77777777" w:rsidR="00F23046" w:rsidRDefault="00F23046" w:rsidP="00F23046">
                      <w:pPr>
                        <w:jc w:val="center"/>
                        <w:rPr>
                          <w:b/>
                          <w:bCs/>
                        </w:rPr>
                      </w:pPr>
                    </w:p>
                    <w:p w14:paraId="71AC7CEF" w14:textId="77777777" w:rsidR="00F23046" w:rsidRDefault="00F23046" w:rsidP="00F23046">
                      <w:pPr>
                        <w:jc w:val="center"/>
                        <w:rPr>
                          <w:b/>
                          <w:bCs/>
                        </w:rPr>
                      </w:pPr>
                    </w:p>
                    <w:p w14:paraId="0141C6ED" w14:textId="77777777" w:rsidR="00F23046" w:rsidRDefault="00F23046" w:rsidP="00F23046">
                      <w:pPr>
                        <w:jc w:val="center"/>
                        <w:rPr>
                          <w:b/>
                          <w:bCs/>
                        </w:rPr>
                      </w:pPr>
                    </w:p>
                    <w:p w14:paraId="53792D5D" w14:textId="77777777" w:rsidR="00F23046" w:rsidRDefault="00F23046" w:rsidP="00F23046">
                      <w:pPr>
                        <w:jc w:val="center"/>
                        <w:rPr>
                          <w:b/>
                          <w:bCs/>
                        </w:rPr>
                      </w:pPr>
                    </w:p>
                    <w:p w14:paraId="6ACE3CA0" w14:textId="77777777" w:rsidR="00F23046" w:rsidRDefault="00F23046" w:rsidP="00F23046">
                      <w:pPr>
                        <w:jc w:val="center"/>
                        <w:rPr>
                          <w:b/>
                          <w:bCs/>
                        </w:rPr>
                      </w:pPr>
                    </w:p>
                    <w:p w14:paraId="04F8A464" w14:textId="77777777" w:rsidR="00F23046" w:rsidRDefault="00F23046" w:rsidP="00F23046">
                      <w:pPr>
                        <w:jc w:val="center"/>
                        <w:rPr>
                          <w:b/>
                          <w:bCs/>
                        </w:rPr>
                      </w:pPr>
                    </w:p>
                    <w:p w14:paraId="51C730EC" w14:textId="77777777" w:rsidR="00F23046" w:rsidRDefault="00F23046" w:rsidP="00F23046">
                      <w:pPr>
                        <w:jc w:val="center"/>
                        <w:rPr>
                          <w:b/>
                          <w:bCs/>
                        </w:rPr>
                      </w:pPr>
                    </w:p>
                    <w:p w14:paraId="61ACA819" w14:textId="77777777" w:rsidR="00F23046" w:rsidRDefault="00F23046" w:rsidP="00F23046">
                      <w:pPr>
                        <w:jc w:val="center"/>
                        <w:rPr>
                          <w:b/>
                          <w:bCs/>
                        </w:rPr>
                      </w:pPr>
                    </w:p>
                    <w:p w14:paraId="37B9A32B" w14:textId="77777777" w:rsidR="00F23046" w:rsidRDefault="00F23046" w:rsidP="00F23046">
                      <w:pPr>
                        <w:jc w:val="center"/>
                        <w:rPr>
                          <w:b/>
                          <w:bCs/>
                        </w:rPr>
                      </w:pPr>
                    </w:p>
                    <w:p w14:paraId="67B58B86" w14:textId="77777777" w:rsidR="00F23046" w:rsidRDefault="00F23046" w:rsidP="00F23046">
                      <w:pPr>
                        <w:jc w:val="center"/>
                        <w:rPr>
                          <w:b/>
                          <w:bCs/>
                        </w:rPr>
                      </w:pPr>
                    </w:p>
                    <w:p w14:paraId="3AB68AE4" w14:textId="77777777" w:rsidR="00F23046" w:rsidRDefault="00F23046" w:rsidP="00F23046">
                      <w:pPr>
                        <w:jc w:val="center"/>
                        <w:rPr>
                          <w:b/>
                          <w:bCs/>
                        </w:rPr>
                      </w:pPr>
                    </w:p>
                    <w:p w14:paraId="07FB264C" w14:textId="77777777" w:rsidR="00F23046" w:rsidRDefault="00F23046" w:rsidP="00F23046">
                      <w:pPr>
                        <w:jc w:val="center"/>
                        <w:rPr>
                          <w:b/>
                          <w:bCs/>
                        </w:rPr>
                      </w:pPr>
                    </w:p>
                    <w:p w14:paraId="48F8E070" w14:textId="77777777" w:rsidR="00F23046" w:rsidRDefault="00F23046" w:rsidP="00F23046">
                      <w:pPr>
                        <w:jc w:val="center"/>
                        <w:rPr>
                          <w:b/>
                          <w:bCs/>
                        </w:rPr>
                      </w:pPr>
                    </w:p>
                    <w:p w14:paraId="0EC716B0" w14:textId="77777777" w:rsidR="00F23046" w:rsidRDefault="00F23046" w:rsidP="00F23046">
                      <w:pPr>
                        <w:jc w:val="center"/>
                        <w:rPr>
                          <w:b/>
                          <w:bCs/>
                        </w:rPr>
                      </w:pPr>
                    </w:p>
                    <w:p w14:paraId="06BE03EE" w14:textId="77777777" w:rsidR="00F23046" w:rsidRDefault="00F23046" w:rsidP="00F23046">
                      <w:pPr>
                        <w:jc w:val="center"/>
                        <w:rPr>
                          <w:b/>
                          <w:bCs/>
                        </w:rPr>
                      </w:pPr>
                    </w:p>
                    <w:p w14:paraId="42A97875" w14:textId="77777777" w:rsidR="00F23046" w:rsidRDefault="00F23046" w:rsidP="00F23046">
                      <w:pPr>
                        <w:jc w:val="center"/>
                        <w:rPr>
                          <w:b/>
                          <w:bCs/>
                        </w:rPr>
                      </w:pPr>
                    </w:p>
                    <w:p w14:paraId="7A7F06C7" w14:textId="77777777" w:rsidR="00F23046" w:rsidRDefault="00F23046" w:rsidP="00F23046">
                      <w:pPr>
                        <w:jc w:val="center"/>
                        <w:rPr>
                          <w:b/>
                          <w:bCs/>
                        </w:rPr>
                      </w:pPr>
                    </w:p>
                    <w:p w14:paraId="7633FE2B" w14:textId="77777777" w:rsidR="00F23046" w:rsidRDefault="00F23046" w:rsidP="00F23046">
                      <w:pPr>
                        <w:jc w:val="center"/>
                        <w:rPr>
                          <w:b/>
                          <w:bCs/>
                        </w:rPr>
                      </w:pPr>
                    </w:p>
                    <w:p w14:paraId="43AABDD1" w14:textId="77777777" w:rsidR="00F23046" w:rsidRDefault="00F23046" w:rsidP="00F23046">
                      <w:pPr>
                        <w:jc w:val="center"/>
                        <w:rPr>
                          <w:b/>
                          <w:bCs/>
                        </w:rPr>
                      </w:pPr>
                    </w:p>
                    <w:p w14:paraId="0840E10F" w14:textId="77777777" w:rsidR="00F23046" w:rsidRDefault="00F23046" w:rsidP="00F23046">
                      <w:pPr>
                        <w:jc w:val="center"/>
                        <w:rPr>
                          <w:b/>
                          <w:bCs/>
                        </w:rPr>
                      </w:pPr>
                    </w:p>
                    <w:p w14:paraId="3C069FAB" w14:textId="77777777" w:rsidR="00F23046" w:rsidRDefault="00F23046" w:rsidP="00F23046">
                      <w:pPr>
                        <w:jc w:val="center"/>
                        <w:rPr>
                          <w:b/>
                          <w:bCs/>
                        </w:rPr>
                      </w:pPr>
                    </w:p>
                    <w:p w14:paraId="652824D5" w14:textId="77777777" w:rsidR="00F23046" w:rsidRDefault="00F23046" w:rsidP="00F23046">
                      <w:pPr>
                        <w:jc w:val="center"/>
                        <w:rPr>
                          <w:b/>
                          <w:bCs/>
                        </w:rPr>
                      </w:pPr>
                    </w:p>
                    <w:p w14:paraId="5019E4AE" w14:textId="77777777" w:rsidR="00F23046" w:rsidRDefault="00F23046" w:rsidP="00F23046">
                      <w:pPr>
                        <w:jc w:val="center"/>
                        <w:rPr>
                          <w:b/>
                          <w:bCs/>
                        </w:rPr>
                      </w:pPr>
                    </w:p>
                    <w:p w14:paraId="0C66D73B" w14:textId="77777777" w:rsidR="00F23046" w:rsidRDefault="00F23046" w:rsidP="00F23046">
                      <w:pPr>
                        <w:jc w:val="center"/>
                        <w:rPr>
                          <w:b/>
                          <w:bCs/>
                        </w:rPr>
                      </w:pPr>
                    </w:p>
                    <w:p w14:paraId="605BBB1D" w14:textId="77777777" w:rsidR="00F23046" w:rsidRDefault="00F23046" w:rsidP="00F23046">
                      <w:pPr>
                        <w:jc w:val="center"/>
                        <w:rPr>
                          <w:b/>
                          <w:bCs/>
                        </w:rPr>
                      </w:pPr>
                    </w:p>
                    <w:p w14:paraId="3A2628B8" w14:textId="77777777" w:rsidR="00F23046" w:rsidRDefault="00F23046" w:rsidP="00F23046">
                      <w:pPr>
                        <w:jc w:val="center"/>
                        <w:rPr>
                          <w:b/>
                          <w:bCs/>
                        </w:rPr>
                      </w:pPr>
                    </w:p>
                    <w:p w14:paraId="64F4E4DF" w14:textId="77777777" w:rsidR="00F23046" w:rsidRDefault="00F23046" w:rsidP="00F23046">
                      <w:pPr>
                        <w:jc w:val="center"/>
                        <w:rPr>
                          <w:b/>
                          <w:bCs/>
                        </w:rPr>
                      </w:pPr>
                    </w:p>
                    <w:p w14:paraId="21FD2A89" w14:textId="77777777" w:rsidR="00F23046" w:rsidRDefault="00F23046" w:rsidP="00F23046">
                      <w:pPr>
                        <w:jc w:val="center"/>
                        <w:rPr>
                          <w:b/>
                          <w:bCs/>
                        </w:rPr>
                      </w:pPr>
                    </w:p>
                    <w:p w14:paraId="0855965A" w14:textId="77777777" w:rsidR="00F23046" w:rsidRPr="006D0B02" w:rsidRDefault="00F23046" w:rsidP="00F23046">
                      <w:pPr>
                        <w:jc w:val="center"/>
                        <w:rPr>
                          <w:b/>
                          <w:bCs/>
                        </w:rPr>
                      </w:pPr>
                    </w:p>
                  </w:txbxContent>
                </v:textbox>
              </v:rect>
            </w:pict>
          </mc:Fallback>
        </mc:AlternateContent>
      </w:r>
    </w:p>
    <w:p w14:paraId="0141A524" w14:textId="77777777" w:rsidR="00F23046" w:rsidRPr="00B20AC3" w:rsidRDefault="00F23046" w:rsidP="00F23046">
      <w:pPr>
        <w:ind w:left="-720" w:right="-720"/>
        <w:rPr>
          <w:rFonts w:cstheme="minorHAnsi"/>
          <w:b/>
        </w:rPr>
      </w:pPr>
    </w:p>
    <w:p w14:paraId="4E690DD4" w14:textId="77777777" w:rsidR="00F23046" w:rsidRPr="00B20AC3" w:rsidRDefault="00F23046" w:rsidP="00F23046">
      <w:pPr>
        <w:ind w:left="-720" w:right="-720"/>
        <w:rPr>
          <w:rFonts w:cstheme="minorHAnsi"/>
          <w:b/>
        </w:rPr>
      </w:pPr>
    </w:p>
    <w:p w14:paraId="2F444DE2" w14:textId="77777777" w:rsidR="00F23046" w:rsidRPr="00B20AC3" w:rsidRDefault="00F23046" w:rsidP="00F23046">
      <w:pPr>
        <w:ind w:left="-720" w:right="-720"/>
        <w:rPr>
          <w:rFonts w:cstheme="minorHAnsi"/>
          <w:b/>
        </w:rPr>
      </w:pPr>
    </w:p>
    <w:p w14:paraId="6A6CB5F5" w14:textId="77777777" w:rsidR="00F23046" w:rsidRPr="00B20AC3" w:rsidRDefault="00F23046" w:rsidP="00F23046">
      <w:pPr>
        <w:ind w:left="-720" w:right="-720"/>
        <w:rPr>
          <w:rFonts w:cstheme="minorHAnsi"/>
          <w:b/>
        </w:rPr>
      </w:pPr>
    </w:p>
    <w:p w14:paraId="678D768E" w14:textId="77777777" w:rsidR="00F23046" w:rsidRPr="00B20AC3" w:rsidRDefault="00F23046" w:rsidP="00F23046">
      <w:pPr>
        <w:ind w:left="-720" w:right="-720"/>
        <w:rPr>
          <w:rFonts w:cstheme="minorHAnsi"/>
          <w:b/>
        </w:rPr>
      </w:pPr>
    </w:p>
    <w:p w14:paraId="3735E83C" w14:textId="1A313BFA" w:rsidR="00F23046" w:rsidRPr="00B20AC3" w:rsidRDefault="00F23046" w:rsidP="009340DB">
      <w:pPr>
        <w:spacing w:after="160" w:line="259" w:lineRule="auto"/>
        <w:rPr>
          <w:rFonts w:cstheme="minorHAnsi"/>
          <w:b/>
        </w:rPr>
      </w:pPr>
      <w:r w:rsidRPr="00B20AC3">
        <w:rPr>
          <w:rFonts w:cstheme="minorHAnsi"/>
        </w:rPr>
        <w:t xml:space="preserve">Source and additional information about this approach to on-site isolation can be found here: </w:t>
      </w:r>
      <w:hyperlink r:id="rId32" w:history="1">
        <w:r w:rsidRPr="00B20AC3">
          <w:rPr>
            <w:rStyle w:val="Hyperlink"/>
            <w:rFonts w:cstheme="minorHAnsi"/>
          </w:rPr>
          <w:t>COVID-19 Planning &amp; Response for Homeless Assistance Providers Office Hours - January 7, 2022 - HUD Exchange</w:t>
        </w:r>
      </w:hyperlink>
      <w:bookmarkEnd w:id="1"/>
    </w:p>
    <w:p w14:paraId="6DC49FF2" w14:textId="3A3CCC9E" w:rsidR="00F23046" w:rsidRPr="003854BA" w:rsidRDefault="00F23046" w:rsidP="003854BA">
      <w:pPr>
        <w:spacing w:after="160" w:line="259" w:lineRule="auto"/>
        <w:rPr>
          <w:rFonts w:cstheme="minorHAnsi"/>
          <w:b/>
        </w:rPr>
      </w:pPr>
      <w:r w:rsidRPr="00B20AC3">
        <w:rPr>
          <w:rFonts w:cstheme="minorHAnsi"/>
          <w:b/>
        </w:rPr>
        <w:br w:type="page"/>
      </w:r>
      <w:r w:rsidRPr="00B20AC3">
        <w:rPr>
          <w:rFonts w:eastAsia="Times New Roman" w:cstheme="minorHAnsi"/>
          <w:b/>
          <w:bCs/>
          <w:color w:val="000000"/>
          <w:sz w:val="24"/>
          <w:szCs w:val="24"/>
        </w:rPr>
        <w:t>Additional suggestions or considerations for family shelter or congregate spaces:</w:t>
      </w:r>
    </w:p>
    <w:p w14:paraId="2B38EF37" w14:textId="77777777" w:rsidR="00F23046" w:rsidRPr="00B20AC3" w:rsidRDefault="00F23046" w:rsidP="00F23046">
      <w:pPr>
        <w:shd w:val="clear" w:color="auto" w:fill="FFFFFF"/>
        <w:rPr>
          <w:rFonts w:eastAsia="Times New Roman" w:cstheme="minorHAnsi"/>
          <w:color w:val="000000"/>
          <w:sz w:val="24"/>
          <w:szCs w:val="24"/>
        </w:rPr>
      </w:pPr>
    </w:p>
    <w:p w14:paraId="423DE4D3" w14:textId="77777777" w:rsidR="00F23046" w:rsidRPr="00B20AC3" w:rsidRDefault="00F23046" w:rsidP="00F23046">
      <w:pPr>
        <w:pStyle w:val="ListParagraph"/>
        <w:widowControl/>
        <w:numPr>
          <w:ilvl w:val="0"/>
          <w:numId w:val="18"/>
        </w:numPr>
        <w:shd w:val="clear" w:color="auto" w:fill="FFFFFF"/>
        <w:contextualSpacing w:val="0"/>
        <w:rPr>
          <w:rFonts w:eastAsia="Times New Roman" w:cstheme="minorHAnsi"/>
          <w:color w:val="000000"/>
          <w:sz w:val="24"/>
          <w:szCs w:val="24"/>
        </w:rPr>
      </w:pPr>
      <w:r w:rsidRPr="00B20AC3">
        <w:rPr>
          <w:rFonts w:eastAsia="Times New Roman" w:cstheme="minorHAnsi"/>
          <w:color w:val="000000"/>
          <w:sz w:val="24"/>
          <w:szCs w:val="24"/>
        </w:rPr>
        <w:t>Consider limiting number of people/households in laundry spaces. Time in the laundry area should be brief and limited to loading clothes in the washer and dryer or unloading clothing form the dryer. Folding should be done in a person’s room or unit. </w:t>
      </w:r>
    </w:p>
    <w:p w14:paraId="5B80564E" w14:textId="77777777" w:rsidR="00F23046" w:rsidRPr="00B20AC3" w:rsidRDefault="00F23046" w:rsidP="00F23046">
      <w:pPr>
        <w:shd w:val="clear" w:color="auto" w:fill="FFFFFF"/>
        <w:rPr>
          <w:rFonts w:eastAsia="Times New Roman" w:cstheme="minorHAnsi"/>
          <w:color w:val="000000"/>
          <w:sz w:val="24"/>
          <w:szCs w:val="24"/>
        </w:rPr>
      </w:pPr>
    </w:p>
    <w:p w14:paraId="657BDE80" w14:textId="77777777" w:rsidR="00F23046" w:rsidRPr="00B20AC3" w:rsidRDefault="00F23046" w:rsidP="00F23046">
      <w:pPr>
        <w:pStyle w:val="ListParagraph"/>
        <w:widowControl/>
        <w:numPr>
          <w:ilvl w:val="0"/>
          <w:numId w:val="18"/>
        </w:numPr>
        <w:shd w:val="clear" w:color="auto" w:fill="FFFFFF"/>
        <w:contextualSpacing w:val="0"/>
        <w:rPr>
          <w:rFonts w:eastAsia="Times New Roman" w:cstheme="minorHAnsi"/>
          <w:color w:val="000000"/>
          <w:sz w:val="24"/>
          <w:szCs w:val="24"/>
        </w:rPr>
      </w:pPr>
      <w:r w:rsidRPr="00B20AC3">
        <w:rPr>
          <w:rFonts w:eastAsia="Times New Roman" w:cstheme="minorHAnsi"/>
          <w:color w:val="000000"/>
          <w:sz w:val="24"/>
          <w:szCs w:val="24"/>
        </w:rPr>
        <w:t xml:space="preserve">Consider limiting number of people/households accessing enclosed, pantry spaces at any given time. </w:t>
      </w:r>
    </w:p>
    <w:p w14:paraId="5C13D17B" w14:textId="77777777" w:rsidR="00F23046" w:rsidRPr="00B20AC3" w:rsidRDefault="00F23046" w:rsidP="00F23046">
      <w:pPr>
        <w:shd w:val="clear" w:color="auto" w:fill="FFFFFF"/>
        <w:rPr>
          <w:rFonts w:eastAsia="Times New Roman" w:cstheme="minorHAnsi"/>
          <w:color w:val="000000"/>
          <w:sz w:val="24"/>
          <w:szCs w:val="24"/>
        </w:rPr>
      </w:pPr>
    </w:p>
    <w:p w14:paraId="7F58349F" w14:textId="77777777" w:rsidR="00F23046" w:rsidRPr="00B20AC3" w:rsidRDefault="00F23046" w:rsidP="00F23046">
      <w:pPr>
        <w:pStyle w:val="ListParagraph"/>
        <w:widowControl/>
        <w:numPr>
          <w:ilvl w:val="0"/>
          <w:numId w:val="18"/>
        </w:numPr>
        <w:shd w:val="clear" w:color="auto" w:fill="FFFFFF"/>
        <w:contextualSpacing w:val="0"/>
        <w:rPr>
          <w:rFonts w:eastAsia="Times New Roman" w:cstheme="minorHAnsi"/>
          <w:color w:val="000000"/>
          <w:sz w:val="24"/>
          <w:szCs w:val="24"/>
        </w:rPr>
      </w:pPr>
      <w:r w:rsidRPr="00B20AC3">
        <w:rPr>
          <w:rFonts w:eastAsia="Times New Roman" w:cstheme="minorHAnsi"/>
          <w:color w:val="000000"/>
          <w:sz w:val="24"/>
          <w:szCs w:val="24"/>
        </w:rPr>
        <w:t>Limit occupants of shared sleeping spaces (1-bedroom units or individual rooms) to one family or 2 single, un-related individuals. Bedrooms should allow for a head to toe sleeping arrangement. </w:t>
      </w:r>
    </w:p>
    <w:p w14:paraId="75E7A8E7" w14:textId="77777777" w:rsidR="00F23046" w:rsidRPr="00B20AC3" w:rsidRDefault="00F23046" w:rsidP="00F23046">
      <w:pPr>
        <w:shd w:val="clear" w:color="auto" w:fill="FFFFFF"/>
        <w:rPr>
          <w:rFonts w:eastAsia="Times New Roman" w:cstheme="minorHAnsi"/>
          <w:color w:val="000000"/>
          <w:sz w:val="24"/>
          <w:szCs w:val="24"/>
        </w:rPr>
      </w:pPr>
    </w:p>
    <w:p w14:paraId="53478A8C" w14:textId="77777777" w:rsidR="00F23046" w:rsidRPr="00B20AC3" w:rsidRDefault="00F23046" w:rsidP="00F23046">
      <w:pPr>
        <w:pStyle w:val="ListParagraph"/>
        <w:widowControl/>
        <w:numPr>
          <w:ilvl w:val="0"/>
          <w:numId w:val="18"/>
        </w:numPr>
        <w:shd w:val="clear" w:color="auto" w:fill="FFFFFF"/>
        <w:contextualSpacing w:val="0"/>
        <w:rPr>
          <w:rFonts w:eastAsia="Times New Roman" w:cstheme="minorHAnsi"/>
          <w:color w:val="000000"/>
          <w:sz w:val="24"/>
          <w:szCs w:val="24"/>
        </w:rPr>
      </w:pPr>
      <w:r w:rsidRPr="00B20AC3">
        <w:rPr>
          <w:rFonts w:eastAsia="Times New Roman" w:cstheme="minorHAnsi"/>
          <w:color w:val="000000"/>
          <w:sz w:val="24"/>
          <w:szCs w:val="24"/>
        </w:rPr>
        <w:t xml:space="preserve">For 2-bedroom apartments, limit occupants to one family or 4 single, un-related individuals. Each bedroom should still be limited to 2 single individuals with a head to toe sleeping arrangement. Try to limit the number of un-related individuals in each apartment as much as possible. </w:t>
      </w:r>
    </w:p>
    <w:p w14:paraId="7A9AF499" w14:textId="77777777" w:rsidR="00F23046" w:rsidRPr="00B20AC3" w:rsidRDefault="00F23046" w:rsidP="00F23046">
      <w:pPr>
        <w:shd w:val="clear" w:color="auto" w:fill="FFFFFF"/>
        <w:rPr>
          <w:rFonts w:eastAsia="Times New Roman" w:cstheme="minorHAnsi"/>
          <w:color w:val="000000"/>
          <w:sz w:val="24"/>
          <w:szCs w:val="24"/>
        </w:rPr>
      </w:pPr>
    </w:p>
    <w:p w14:paraId="25A68652" w14:textId="77777777" w:rsidR="00F23046" w:rsidRPr="00B20AC3" w:rsidRDefault="00F23046" w:rsidP="00F23046">
      <w:pPr>
        <w:pStyle w:val="ListParagraph"/>
        <w:widowControl/>
        <w:numPr>
          <w:ilvl w:val="0"/>
          <w:numId w:val="18"/>
        </w:numPr>
        <w:shd w:val="clear" w:color="auto" w:fill="FFFFFF"/>
        <w:contextualSpacing w:val="0"/>
        <w:rPr>
          <w:rFonts w:eastAsia="Times New Roman" w:cstheme="minorHAnsi"/>
          <w:color w:val="000000"/>
          <w:sz w:val="24"/>
          <w:szCs w:val="24"/>
        </w:rPr>
      </w:pPr>
      <w:r w:rsidRPr="00B20AC3">
        <w:rPr>
          <w:rFonts w:eastAsia="Times New Roman" w:cstheme="minorHAnsi"/>
          <w:color w:val="000000"/>
          <w:sz w:val="24"/>
          <w:szCs w:val="24"/>
        </w:rPr>
        <w:t>For shared or common bathrooms, ask people to wipe down the sink, surfaces, and spray down the shower after use. Provide Lysol spray (or equivalent) and Lysol wipes (or equivalent) to clients. </w:t>
      </w:r>
    </w:p>
    <w:p w14:paraId="007BD1A2" w14:textId="77777777" w:rsidR="00F23046" w:rsidRPr="00B20AC3" w:rsidRDefault="00F23046" w:rsidP="00F23046">
      <w:pPr>
        <w:shd w:val="clear" w:color="auto" w:fill="FFFFFF"/>
        <w:rPr>
          <w:rFonts w:eastAsia="Times New Roman" w:cstheme="minorHAnsi"/>
          <w:color w:val="000000"/>
          <w:sz w:val="24"/>
          <w:szCs w:val="24"/>
        </w:rPr>
      </w:pPr>
    </w:p>
    <w:p w14:paraId="2925DF29" w14:textId="77777777" w:rsidR="00F23046" w:rsidRPr="00B20AC3" w:rsidRDefault="00F23046" w:rsidP="00F23046">
      <w:pPr>
        <w:pStyle w:val="ListParagraph"/>
        <w:widowControl/>
        <w:numPr>
          <w:ilvl w:val="0"/>
          <w:numId w:val="18"/>
        </w:numPr>
        <w:shd w:val="clear" w:color="auto" w:fill="FFFFFF"/>
        <w:contextualSpacing w:val="0"/>
        <w:rPr>
          <w:rFonts w:eastAsia="Times New Roman" w:cstheme="minorHAnsi"/>
          <w:color w:val="000000"/>
          <w:sz w:val="24"/>
          <w:szCs w:val="24"/>
        </w:rPr>
      </w:pPr>
      <w:r w:rsidRPr="00B20AC3">
        <w:rPr>
          <w:rFonts w:eastAsia="Times New Roman" w:cstheme="minorHAnsi"/>
          <w:color w:val="000000"/>
          <w:sz w:val="24"/>
          <w:szCs w:val="24"/>
        </w:rPr>
        <w:t>In shared or common kitchens, consider limiting number of people using the space at any given time. Consider scheduling or asking people/families to sign up for kitchen/</w:t>
      </w:r>
      <w:proofErr w:type="gramStart"/>
      <w:r w:rsidRPr="00B20AC3">
        <w:rPr>
          <w:rFonts w:eastAsia="Times New Roman" w:cstheme="minorHAnsi"/>
          <w:color w:val="000000"/>
          <w:sz w:val="24"/>
          <w:szCs w:val="24"/>
        </w:rPr>
        <w:t>meal times</w:t>
      </w:r>
      <w:proofErr w:type="gramEnd"/>
      <w:r w:rsidRPr="00B20AC3">
        <w:rPr>
          <w:rFonts w:eastAsia="Times New Roman" w:cstheme="minorHAnsi"/>
          <w:color w:val="000000"/>
          <w:sz w:val="24"/>
          <w:szCs w:val="24"/>
        </w:rPr>
        <w:t>. Individuals should wipe down kitchen surface after use and place dishes in dishwasher or hand wash as soon as possible after use. </w:t>
      </w:r>
    </w:p>
    <w:p w14:paraId="2CEF0149" w14:textId="77777777" w:rsidR="00F23046" w:rsidRPr="00B20AC3" w:rsidRDefault="00F23046" w:rsidP="00F23046">
      <w:pPr>
        <w:shd w:val="clear" w:color="auto" w:fill="FFFFFF"/>
        <w:rPr>
          <w:rFonts w:eastAsia="Times New Roman" w:cstheme="minorHAnsi"/>
          <w:color w:val="000000"/>
          <w:sz w:val="24"/>
          <w:szCs w:val="24"/>
        </w:rPr>
      </w:pPr>
    </w:p>
    <w:p w14:paraId="6811273E" w14:textId="77777777" w:rsidR="00F23046" w:rsidRPr="00B20AC3" w:rsidRDefault="00F23046" w:rsidP="00F23046">
      <w:pPr>
        <w:pStyle w:val="ListParagraph"/>
        <w:widowControl/>
        <w:numPr>
          <w:ilvl w:val="0"/>
          <w:numId w:val="18"/>
        </w:numPr>
        <w:shd w:val="clear" w:color="auto" w:fill="FFFFFF"/>
        <w:ind w:right="-720"/>
        <w:contextualSpacing w:val="0"/>
        <w:rPr>
          <w:rFonts w:cstheme="minorHAnsi"/>
          <w:b/>
        </w:rPr>
      </w:pPr>
      <w:r w:rsidRPr="00B20AC3">
        <w:rPr>
          <w:rFonts w:eastAsia="Times New Roman" w:cstheme="minorHAnsi"/>
          <w:color w:val="000000"/>
          <w:sz w:val="24"/>
          <w:szCs w:val="24"/>
        </w:rPr>
        <w:t xml:space="preserve">For child enrichment spaces, limit interactions as much as possible. Consider limitations to the number of children or families who can use the space at the same time or utilize social distancing to the extent possible by moving tables and chairs to designated spaces. Children over the age of 2 should be encouraged to </w:t>
      </w:r>
      <w:proofErr w:type="gramStart"/>
      <w:r w:rsidRPr="00B20AC3">
        <w:rPr>
          <w:rFonts w:eastAsia="Times New Roman" w:cstheme="minorHAnsi"/>
          <w:color w:val="000000"/>
          <w:sz w:val="24"/>
          <w:szCs w:val="24"/>
        </w:rPr>
        <w:t>wear masks at all times</w:t>
      </w:r>
      <w:proofErr w:type="gramEnd"/>
      <w:r w:rsidRPr="00B20AC3">
        <w:rPr>
          <w:rFonts w:eastAsia="Times New Roman" w:cstheme="minorHAnsi"/>
          <w:color w:val="000000"/>
          <w:sz w:val="24"/>
          <w:szCs w:val="24"/>
        </w:rPr>
        <w:t xml:space="preserve"> in these enclosed spaces. </w:t>
      </w:r>
    </w:p>
    <w:p w14:paraId="751B7649" w14:textId="77777777" w:rsidR="00F23046" w:rsidRPr="00B20AC3" w:rsidRDefault="00F23046" w:rsidP="00F23046">
      <w:pPr>
        <w:pStyle w:val="ListParagraph"/>
        <w:rPr>
          <w:rFonts w:cstheme="minorHAnsi"/>
          <w:b/>
        </w:rPr>
      </w:pPr>
    </w:p>
    <w:p w14:paraId="3995C14F" w14:textId="77777777" w:rsidR="00F23046" w:rsidRPr="00B20AC3" w:rsidRDefault="00F23046" w:rsidP="00F23046">
      <w:pPr>
        <w:shd w:val="clear" w:color="auto" w:fill="FFFFFF"/>
        <w:ind w:right="-720"/>
        <w:rPr>
          <w:rFonts w:cstheme="minorHAnsi"/>
          <w:bCs/>
          <w:sz w:val="24"/>
          <w:szCs w:val="24"/>
        </w:rPr>
      </w:pPr>
      <w:r w:rsidRPr="00B20AC3">
        <w:rPr>
          <w:rFonts w:cstheme="minorHAnsi"/>
          <w:bCs/>
          <w:sz w:val="24"/>
          <w:szCs w:val="24"/>
        </w:rPr>
        <w:t>Consult with CoC Nursing staff to review any specific recommendations for isolation/quarantine needed as questions arise.</w:t>
      </w:r>
    </w:p>
    <w:p w14:paraId="3BFA56EC" w14:textId="52F7E38B" w:rsidR="00171B96" w:rsidRPr="00B20AC3" w:rsidRDefault="00171B96" w:rsidP="00F23046">
      <w:pPr>
        <w:shd w:val="clear" w:color="auto" w:fill="FFFFFF"/>
        <w:ind w:right="-720"/>
        <w:jc w:val="center"/>
        <w:rPr>
          <w:rFonts w:cstheme="minorHAnsi"/>
        </w:rPr>
      </w:pPr>
    </w:p>
    <w:sectPr w:rsidR="00171B96" w:rsidRPr="00B20AC3" w:rsidSect="00F23046">
      <w:headerReference w:type="even" r:id="rId33"/>
      <w:headerReference w:type="default" r:id="rId34"/>
      <w:footerReference w:type="default" r:id="rId35"/>
      <w:headerReference w:type="first" r:id="rId36"/>
      <w:type w:val="continuous"/>
      <w:pgSz w:w="12240" w:h="15840"/>
      <w:pgMar w:top="45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0961" w14:textId="77777777" w:rsidR="007A5CDB" w:rsidRDefault="007A5CDB" w:rsidP="008E106F">
      <w:r>
        <w:separator/>
      </w:r>
    </w:p>
  </w:endnote>
  <w:endnote w:type="continuationSeparator" w:id="0">
    <w:p w14:paraId="407B8A06" w14:textId="77777777" w:rsidR="007A5CDB" w:rsidRDefault="007A5CDB" w:rsidP="008E106F">
      <w:r>
        <w:continuationSeparator/>
      </w:r>
    </w:p>
  </w:endnote>
  <w:endnote w:type="continuationNotice" w:id="1">
    <w:p w14:paraId="476794BA" w14:textId="77777777" w:rsidR="007A5CDB" w:rsidRDefault="007A5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CAB2" w14:textId="77777777" w:rsidR="0077184B" w:rsidRDefault="00771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0"/>
        <w:szCs w:val="20"/>
      </w:rPr>
      <w:id w:val="472798718"/>
      <w:docPartObj>
        <w:docPartGallery w:val="Page Numbers (Bottom of Page)"/>
        <w:docPartUnique/>
      </w:docPartObj>
    </w:sdtPr>
    <w:sdtEndPr/>
    <w:sdtContent>
      <w:sdt>
        <w:sdtPr>
          <w:rPr>
            <w:rFonts w:cstheme="minorHAnsi"/>
            <w:sz w:val="20"/>
            <w:szCs w:val="20"/>
          </w:rPr>
          <w:id w:val="-1705238520"/>
          <w:docPartObj>
            <w:docPartGallery w:val="Page Numbers (Top of Page)"/>
            <w:docPartUnique/>
          </w:docPartObj>
        </w:sdtPr>
        <w:sdtEndPr/>
        <w:sdtContent>
          <w:p w14:paraId="21F5E51F" w14:textId="66C35A7A" w:rsidR="00782276" w:rsidRPr="00ED2C16" w:rsidRDefault="00782276">
            <w:pPr>
              <w:pStyle w:val="Footer"/>
              <w:rPr>
                <w:rFonts w:cstheme="minorHAnsi"/>
                <w:sz w:val="20"/>
                <w:szCs w:val="20"/>
              </w:rPr>
            </w:pPr>
            <w:r w:rsidRPr="00ED2C16">
              <w:rPr>
                <w:rFonts w:cstheme="minorHAnsi"/>
                <w:sz w:val="20"/>
                <w:szCs w:val="20"/>
              </w:rPr>
              <w:t xml:space="preserve">Page </w:t>
            </w:r>
            <w:r w:rsidRPr="00ED2C16">
              <w:rPr>
                <w:rFonts w:cstheme="minorHAnsi"/>
                <w:b/>
                <w:bCs/>
                <w:sz w:val="20"/>
                <w:szCs w:val="20"/>
              </w:rPr>
              <w:fldChar w:fldCharType="begin"/>
            </w:r>
            <w:r w:rsidRPr="00ED2C16">
              <w:rPr>
                <w:rFonts w:cstheme="minorHAnsi"/>
                <w:b/>
                <w:bCs/>
                <w:sz w:val="20"/>
                <w:szCs w:val="20"/>
              </w:rPr>
              <w:instrText xml:space="preserve"> PAGE </w:instrText>
            </w:r>
            <w:r w:rsidRPr="00ED2C16">
              <w:rPr>
                <w:rFonts w:cstheme="minorHAnsi"/>
                <w:b/>
                <w:bCs/>
                <w:sz w:val="20"/>
                <w:szCs w:val="20"/>
              </w:rPr>
              <w:fldChar w:fldCharType="separate"/>
            </w:r>
            <w:r w:rsidRPr="00ED2C16">
              <w:rPr>
                <w:rFonts w:cstheme="minorHAnsi"/>
                <w:b/>
                <w:bCs/>
                <w:noProof/>
                <w:sz w:val="20"/>
                <w:szCs w:val="20"/>
              </w:rPr>
              <w:t>2</w:t>
            </w:r>
            <w:r w:rsidRPr="00ED2C16">
              <w:rPr>
                <w:rFonts w:cstheme="minorHAnsi"/>
                <w:b/>
                <w:bCs/>
                <w:sz w:val="20"/>
                <w:szCs w:val="20"/>
              </w:rPr>
              <w:fldChar w:fldCharType="end"/>
            </w:r>
            <w:r w:rsidRPr="00ED2C16">
              <w:rPr>
                <w:rFonts w:cstheme="minorHAnsi"/>
                <w:sz w:val="20"/>
                <w:szCs w:val="20"/>
              </w:rPr>
              <w:t xml:space="preserve"> of </w:t>
            </w:r>
            <w:r w:rsidRPr="00ED2C16">
              <w:rPr>
                <w:rFonts w:cstheme="minorHAnsi"/>
                <w:b/>
                <w:bCs/>
                <w:sz w:val="20"/>
                <w:szCs w:val="20"/>
              </w:rPr>
              <w:fldChar w:fldCharType="begin"/>
            </w:r>
            <w:r w:rsidRPr="00ED2C16">
              <w:rPr>
                <w:rFonts w:cstheme="minorHAnsi"/>
                <w:b/>
                <w:bCs/>
                <w:sz w:val="20"/>
                <w:szCs w:val="20"/>
              </w:rPr>
              <w:instrText xml:space="preserve"> NUMPAGES  </w:instrText>
            </w:r>
            <w:r w:rsidRPr="00ED2C16">
              <w:rPr>
                <w:rFonts w:cstheme="minorHAnsi"/>
                <w:b/>
                <w:bCs/>
                <w:sz w:val="20"/>
                <w:szCs w:val="20"/>
              </w:rPr>
              <w:fldChar w:fldCharType="separate"/>
            </w:r>
            <w:r w:rsidRPr="00ED2C16">
              <w:rPr>
                <w:rFonts w:cstheme="minorHAnsi"/>
                <w:b/>
                <w:bCs/>
                <w:noProof/>
                <w:sz w:val="20"/>
                <w:szCs w:val="20"/>
              </w:rPr>
              <w:t>2</w:t>
            </w:r>
            <w:r w:rsidRPr="00ED2C16">
              <w:rPr>
                <w:rFonts w:cstheme="minorHAnsi"/>
                <w:b/>
                <w:bCs/>
                <w:sz w:val="20"/>
                <w:szCs w:val="20"/>
              </w:rPr>
              <w:fldChar w:fldCharType="end"/>
            </w:r>
            <w:r w:rsidRPr="00ED2C16">
              <w:rPr>
                <w:rFonts w:cstheme="minorHAnsi"/>
                <w:b/>
                <w:bCs/>
                <w:sz w:val="20"/>
                <w:szCs w:val="20"/>
              </w:rPr>
              <w:t xml:space="preserve"> </w:t>
            </w:r>
            <w:r w:rsidRPr="00ED2C16">
              <w:rPr>
                <w:rFonts w:cstheme="minorHAnsi"/>
                <w:b/>
                <w:bCs/>
                <w:sz w:val="20"/>
                <w:szCs w:val="20"/>
              </w:rPr>
              <w:tab/>
            </w:r>
            <w:r w:rsidRPr="00ED2C16">
              <w:rPr>
                <w:rFonts w:cstheme="minorHAnsi"/>
                <w:b/>
                <w:bCs/>
                <w:sz w:val="20"/>
                <w:szCs w:val="20"/>
              </w:rPr>
              <w:tab/>
              <w:t xml:space="preserve">   </w:t>
            </w:r>
            <w:r w:rsidRPr="00ED2C16">
              <w:rPr>
                <w:rFonts w:cstheme="minorHAnsi"/>
                <w:sz w:val="20"/>
                <w:szCs w:val="20"/>
              </w:rPr>
              <w:t xml:space="preserve">Rev. </w:t>
            </w:r>
            <w:r w:rsidR="0077184B">
              <w:rPr>
                <w:rFonts w:cstheme="minorHAnsi"/>
                <w:sz w:val="20"/>
                <w:szCs w:val="20"/>
              </w:rPr>
              <w:t>November</w:t>
            </w:r>
            <w:r w:rsidRPr="00ED2C16">
              <w:rPr>
                <w:rFonts w:cstheme="minorHAnsi"/>
                <w:sz w:val="20"/>
                <w:szCs w:val="20"/>
              </w:rPr>
              <w:t xml:space="preserve"> 2024</w:t>
            </w:r>
          </w:p>
        </w:sdtContent>
      </w:sdt>
    </w:sdtContent>
  </w:sdt>
  <w:p w14:paraId="7866C4EA" w14:textId="048FF6A6" w:rsidR="004B6425" w:rsidRDefault="004B6425">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299F" w14:textId="77777777" w:rsidR="0077184B" w:rsidRDefault="007718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110C" w14:textId="77777777" w:rsidR="00C62C22" w:rsidRDefault="00056BF4">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729A" w14:textId="77777777" w:rsidR="007A5CDB" w:rsidRDefault="007A5CDB" w:rsidP="008E106F">
      <w:r>
        <w:separator/>
      </w:r>
    </w:p>
  </w:footnote>
  <w:footnote w:type="continuationSeparator" w:id="0">
    <w:p w14:paraId="76B30A58" w14:textId="77777777" w:rsidR="007A5CDB" w:rsidRDefault="007A5CDB" w:rsidP="008E106F">
      <w:r>
        <w:continuationSeparator/>
      </w:r>
    </w:p>
  </w:footnote>
  <w:footnote w:type="continuationNotice" w:id="1">
    <w:p w14:paraId="2AF6F2FA" w14:textId="77777777" w:rsidR="007A5CDB" w:rsidRDefault="007A5C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65A3" w14:textId="77777777" w:rsidR="0077184B" w:rsidRDefault="00771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FFB6" w14:textId="77777777" w:rsidR="0077184B" w:rsidRDefault="00771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05D1" w14:textId="77777777" w:rsidR="0077184B" w:rsidRDefault="007718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E5C7" w14:textId="7412D99E" w:rsidR="00C62C22" w:rsidRDefault="00C62C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7970" w14:textId="123386E0" w:rsidR="00C62C22" w:rsidRDefault="00C62C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0644" w14:textId="5487AD5E" w:rsidR="00C62C22" w:rsidRDefault="00C62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489A"/>
    <w:multiLevelType w:val="hybridMultilevel"/>
    <w:tmpl w:val="EA2C2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128C9"/>
    <w:multiLevelType w:val="hybridMultilevel"/>
    <w:tmpl w:val="5B2AB314"/>
    <w:lvl w:ilvl="0" w:tplc="D7F0AA3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17671092"/>
    <w:multiLevelType w:val="hybridMultilevel"/>
    <w:tmpl w:val="3250700C"/>
    <w:lvl w:ilvl="0" w:tplc="56CC69A0">
      <w:start w:val="1"/>
      <w:numFmt w:val="decimal"/>
      <w:lvlText w:val="%1."/>
      <w:lvlJc w:val="left"/>
      <w:pPr>
        <w:ind w:left="349" w:hanging="248"/>
        <w:jc w:val="left"/>
      </w:pPr>
      <w:rPr>
        <w:rFonts w:ascii="Times New Roman" w:eastAsia="Times New Roman" w:hAnsi="Times New Roman" w:hint="default"/>
        <w:b/>
        <w:bCs/>
        <w:color w:val="231F20"/>
        <w:sz w:val="24"/>
        <w:szCs w:val="24"/>
      </w:rPr>
    </w:lvl>
    <w:lvl w:ilvl="1" w:tplc="B3B26BF8">
      <w:start w:val="1"/>
      <w:numFmt w:val="bullet"/>
      <w:lvlText w:val=""/>
      <w:lvlJc w:val="left"/>
      <w:pPr>
        <w:ind w:left="882" w:hanging="360"/>
      </w:pPr>
      <w:rPr>
        <w:rFonts w:ascii="Symbol" w:eastAsia="Symbol" w:hAnsi="Symbol" w:hint="default"/>
        <w:color w:val="231F20"/>
        <w:sz w:val="24"/>
        <w:szCs w:val="24"/>
      </w:rPr>
    </w:lvl>
    <w:lvl w:ilvl="2" w:tplc="918C09DE">
      <w:start w:val="1"/>
      <w:numFmt w:val="bullet"/>
      <w:lvlText w:val="•"/>
      <w:lvlJc w:val="left"/>
      <w:pPr>
        <w:ind w:left="1716" w:hanging="360"/>
      </w:pPr>
      <w:rPr>
        <w:rFonts w:hint="default"/>
      </w:rPr>
    </w:lvl>
    <w:lvl w:ilvl="3" w:tplc="FBDA69D4">
      <w:start w:val="1"/>
      <w:numFmt w:val="bullet"/>
      <w:lvlText w:val="•"/>
      <w:lvlJc w:val="left"/>
      <w:pPr>
        <w:ind w:left="2551" w:hanging="360"/>
      </w:pPr>
      <w:rPr>
        <w:rFonts w:hint="default"/>
      </w:rPr>
    </w:lvl>
    <w:lvl w:ilvl="4" w:tplc="77B6DC86">
      <w:start w:val="1"/>
      <w:numFmt w:val="bullet"/>
      <w:lvlText w:val="•"/>
      <w:lvlJc w:val="left"/>
      <w:pPr>
        <w:ind w:left="3386" w:hanging="360"/>
      </w:pPr>
      <w:rPr>
        <w:rFonts w:hint="default"/>
      </w:rPr>
    </w:lvl>
    <w:lvl w:ilvl="5" w:tplc="90161366">
      <w:start w:val="1"/>
      <w:numFmt w:val="bullet"/>
      <w:lvlText w:val="•"/>
      <w:lvlJc w:val="left"/>
      <w:pPr>
        <w:ind w:left="4220" w:hanging="360"/>
      </w:pPr>
      <w:rPr>
        <w:rFonts w:hint="default"/>
      </w:rPr>
    </w:lvl>
    <w:lvl w:ilvl="6" w:tplc="7C86A4A0">
      <w:start w:val="1"/>
      <w:numFmt w:val="bullet"/>
      <w:lvlText w:val="•"/>
      <w:lvlJc w:val="left"/>
      <w:pPr>
        <w:ind w:left="5055" w:hanging="360"/>
      </w:pPr>
      <w:rPr>
        <w:rFonts w:hint="default"/>
      </w:rPr>
    </w:lvl>
    <w:lvl w:ilvl="7" w:tplc="34643E80">
      <w:start w:val="1"/>
      <w:numFmt w:val="bullet"/>
      <w:lvlText w:val="•"/>
      <w:lvlJc w:val="left"/>
      <w:pPr>
        <w:ind w:left="5890" w:hanging="360"/>
      </w:pPr>
      <w:rPr>
        <w:rFonts w:hint="default"/>
      </w:rPr>
    </w:lvl>
    <w:lvl w:ilvl="8" w:tplc="0ECA9E6E">
      <w:start w:val="1"/>
      <w:numFmt w:val="bullet"/>
      <w:lvlText w:val="•"/>
      <w:lvlJc w:val="left"/>
      <w:pPr>
        <w:ind w:left="6725" w:hanging="360"/>
      </w:pPr>
      <w:rPr>
        <w:rFonts w:hint="default"/>
      </w:rPr>
    </w:lvl>
  </w:abstractNum>
  <w:abstractNum w:abstractNumId="3" w15:restartNumberingAfterBreak="0">
    <w:nsid w:val="21101ED6"/>
    <w:multiLevelType w:val="hybridMultilevel"/>
    <w:tmpl w:val="592A2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E34F5"/>
    <w:multiLevelType w:val="multilevel"/>
    <w:tmpl w:val="C94297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2E008F"/>
    <w:multiLevelType w:val="hybridMultilevel"/>
    <w:tmpl w:val="4A00428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27D144C1"/>
    <w:multiLevelType w:val="hybridMultilevel"/>
    <w:tmpl w:val="A2EA8C8C"/>
    <w:lvl w:ilvl="0" w:tplc="13E0E78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32338"/>
    <w:multiLevelType w:val="hybridMultilevel"/>
    <w:tmpl w:val="9CE454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41400A"/>
    <w:multiLevelType w:val="hybridMultilevel"/>
    <w:tmpl w:val="107242B8"/>
    <w:lvl w:ilvl="0" w:tplc="D7F0AA30">
      <w:start w:val="1"/>
      <w:numFmt w:val="decimal"/>
      <w:lvlText w:val="%1)"/>
      <w:lvlJc w:val="left"/>
      <w:pPr>
        <w:ind w:left="-1080" w:hanging="360"/>
      </w:pPr>
      <w:rPr>
        <w:rFonts w:hint="default"/>
        <w:b w:val="0"/>
        <w:bCs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B514CFA"/>
    <w:multiLevelType w:val="hybridMultilevel"/>
    <w:tmpl w:val="9B30F0CA"/>
    <w:lvl w:ilvl="0" w:tplc="015EC8AE">
      <w:start w:val="3"/>
      <w:numFmt w:val="decimal"/>
      <w:lvlText w:val="%1."/>
      <w:lvlJc w:val="left"/>
      <w:pPr>
        <w:ind w:left="349" w:hanging="248"/>
        <w:jc w:val="left"/>
      </w:pPr>
      <w:rPr>
        <w:rFonts w:ascii="Times New Roman" w:eastAsia="Times New Roman" w:hAnsi="Times New Roman" w:hint="default"/>
        <w:b/>
        <w:bCs/>
        <w:color w:val="231F20"/>
        <w:sz w:val="24"/>
        <w:szCs w:val="24"/>
      </w:rPr>
    </w:lvl>
    <w:lvl w:ilvl="1" w:tplc="5DCE2A20">
      <w:start w:val="1"/>
      <w:numFmt w:val="bullet"/>
      <w:lvlText w:val=""/>
      <w:lvlJc w:val="left"/>
      <w:pPr>
        <w:ind w:left="882" w:hanging="360"/>
      </w:pPr>
      <w:rPr>
        <w:rFonts w:ascii="Symbol" w:eastAsia="Symbol" w:hAnsi="Symbol" w:hint="default"/>
        <w:color w:val="231F20"/>
        <w:sz w:val="24"/>
        <w:szCs w:val="24"/>
      </w:rPr>
    </w:lvl>
    <w:lvl w:ilvl="2" w:tplc="50E8336C">
      <w:start w:val="1"/>
      <w:numFmt w:val="bullet"/>
      <w:lvlText w:val="•"/>
      <w:lvlJc w:val="left"/>
      <w:pPr>
        <w:ind w:left="1716" w:hanging="360"/>
      </w:pPr>
      <w:rPr>
        <w:rFonts w:hint="default"/>
      </w:rPr>
    </w:lvl>
    <w:lvl w:ilvl="3" w:tplc="474807C0">
      <w:start w:val="1"/>
      <w:numFmt w:val="bullet"/>
      <w:lvlText w:val="•"/>
      <w:lvlJc w:val="left"/>
      <w:pPr>
        <w:ind w:left="2551" w:hanging="360"/>
      </w:pPr>
      <w:rPr>
        <w:rFonts w:hint="default"/>
      </w:rPr>
    </w:lvl>
    <w:lvl w:ilvl="4" w:tplc="CF00C7B0">
      <w:start w:val="1"/>
      <w:numFmt w:val="bullet"/>
      <w:lvlText w:val="•"/>
      <w:lvlJc w:val="left"/>
      <w:pPr>
        <w:ind w:left="3386" w:hanging="360"/>
      </w:pPr>
      <w:rPr>
        <w:rFonts w:hint="default"/>
      </w:rPr>
    </w:lvl>
    <w:lvl w:ilvl="5" w:tplc="61067E5E">
      <w:start w:val="1"/>
      <w:numFmt w:val="bullet"/>
      <w:lvlText w:val="•"/>
      <w:lvlJc w:val="left"/>
      <w:pPr>
        <w:ind w:left="4220" w:hanging="360"/>
      </w:pPr>
      <w:rPr>
        <w:rFonts w:hint="default"/>
      </w:rPr>
    </w:lvl>
    <w:lvl w:ilvl="6" w:tplc="60C00F6A">
      <w:start w:val="1"/>
      <w:numFmt w:val="bullet"/>
      <w:lvlText w:val="•"/>
      <w:lvlJc w:val="left"/>
      <w:pPr>
        <w:ind w:left="5055" w:hanging="360"/>
      </w:pPr>
      <w:rPr>
        <w:rFonts w:hint="default"/>
      </w:rPr>
    </w:lvl>
    <w:lvl w:ilvl="7" w:tplc="D0CCC0B8">
      <w:start w:val="1"/>
      <w:numFmt w:val="bullet"/>
      <w:lvlText w:val="•"/>
      <w:lvlJc w:val="left"/>
      <w:pPr>
        <w:ind w:left="5890" w:hanging="360"/>
      </w:pPr>
      <w:rPr>
        <w:rFonts w:hint="default"/>
      </w:rPr>
    </w:lvl>
    <w:lvl w:ilvl="8" w:tplc="C9F2D62E">
      <w:start w:val="1"/>
      <w:numFmt w:val="bullet"/>
      <w:lvlText w:val="•"/>
      <w:lvlJc w:val="left"/>
      <w:pPr>
        <w:ind w:left="6725" w:hanging="360"/>
      </w:pPr>
      <w:rPr>
        <w:rFonts w:hint="default"/>
      </w:rPr>
    </w:lvl>
  </w:abstractNum>
  <w:abstractNum w:abstractNumId="10" w15:restartNumberingAfterBreak="0">
    <w:nsid w:val="3C776626"/>
    <w:multiLevelType w:val="multilevel"/>
    <w:tmpl w:val="1F58F7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DF062A4"/>
    <w:multiLevelType w:val="multilevel"/>
    <w:tmpl w:val="0966E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602B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BFC4B58"/>
    <w:multiLevelType w:val="hybridMultilevel"/>
    <w:tmpl w:val="9A16E4B6"/>
    <w:lvl w:ilvl="0" w:tplc="13E0E78E">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7F42E2"/>
    <w:multiLevelType w:val="hybridMultilevel"/>
    <w:tmpl w:val="3BA0EAB4"/>
    <w:lvl w:ilvl="0" w:tplc="13E0E78E">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E86128"/>
    <w:multiLevelType w:val="multilevel"/>
    <w:tmpl w:val="F1D634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0370405"/>
    <w:multiLevelType w:val="hybridMultilevel"/>
    <w:tmpl w:val="BE66D00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5091045A"/>
    <w:multiLevelType w:val="hybridMultilevel"/>
    <w:tmpl w:val="2FE00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8C0916"/>
    <w:multiLevelType w:val="hybridMultilevel"/>
    <w:tmpl w:val="6836650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59B54ABD"/>
    <w:multiLevelType w:val="hybridMultilevel"/>
    <w:tmpl w:val="30E645EE"/>
    <w:lvl w:ilvl="0" w:tplc="BEE4AB3C">
      <w:start w:val="1"/>
      <w:numFmt w:val="decimal"/>
      <w:lvlText w:val="%1)"/>
      <w:lvlJc w:val="left"/>
      <w:pPr>
        <w:ind w:left="-360" w:hanging="360"/>
      </w:pPr>
      <w:rPr>
        <w:rFonts w:hint="default"/>
      </w:rPr>
    </w:lvl>
    <w:lvl w:ilvl="1" w:tplc="46AA662A">
      <w:start w:val="1"/>
      <w:numFmt w:val="upperLetter"/>
      <w:lvlText w:val="%2)"/>
      <w:lvlJc w:val="left"/>
      <w:pPr>
        <w:ind w:left="360" w:hanging="360"/>
      </w:pPr>
      <w:rPr>
        <w:rFonts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5C1967F8"/>
    <w:multiLevelType w:val="hybridMultilevel"/>
    <w:tmpl w:val="C262B2E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701AB"/>
    <w:multiLevelType w:val="multilevel"/>
    <w:tmpl w:val="5C00C1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6DF2D3C"/>
    <w:multiLevelType w:val="hybridMultilevel"/>
    <w:tmpl w:val="759C7DA0"/>
    <w:lvl w:ilvl="0" w:tplc="D7F0AA30">
      <w:start w:val="1"/>
      <w:numFmt w:val="decimal"/>
      <w:lvlText w:val="%1)"/>
      <w:lvlJc w:val="left"/>
      <w:pPr>
        <w:ind w:left="-360" w:hanging="360"/>
      </w:pPr>
      <w:rPr>
        <w:rFonts w:hint="default"/>
        <w:b w:val="0"/>
        <w:b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7C7D2262"/>
    <w:multiLevelType w:val="hybridMultilevel"/>
    <w:tmpl w:val="92E622B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171027886">
    <w:abstractNumId w:val="0"/>
  </w:num>
  <w:num w:numId="2" w16cid:durableId="487286673">
    <w:abstractNumId w:val="7"/>
  </w:num>
  <w:num w:numId="3" w16cid:durableId="1602761153">
    <w:abstractNumId w:val="17"/>
  </w:num>
  <w:num w:numId="4" w16cid:durableId="1755392838">
    <w:abstractNumId w:val="3"/>
  </w:num>
  <w:num w:numId="5" w16cid:durableId="689794140">
    <w:abstractNumId w:val="13"/>
  </w:num>
  <w:num w:numId="6" w16cid:durableId="477184813">
    <w:abstractNumId w:val="14"/>
  </w:num>
  <w:num w:numId="7" w16cid:durableId="719550104">
    <w:abstractNumId w:val="6"/>
  </w:num>
  <w:num w:numId="8" w16cid:durableId="1489054887">
    <w:abstractNumId w:val="12"/>
  </w:num>
  <w:num w:numId="9" w16cid:durableId="1345086230">
    <w:abstractNumId w:val="15"/>
  </w:num>
  <w:num w:numId="10" w16cid:durableId="203715769">
    <w:abstractNumId w:val="9"/>
  </w:num>
  <w:num w:numId="11" w16cid:durableId="2033022910">
    <w:abstractNumId w:val="2"/>
  </w:num>
  <w:num w:numId="12" w16cid:durableId="50083015">
    <w:abstractNumId w:val="20"/>
  </w:num>
  <w:num w:numId="13" w16cid:durableId="1120681466">
    <w:abstractNumId w:val="23"/>
  </w:num>
  <w:num w:numId="14" w16cid:durableId="268784118">
    <w:abstractNumId w:val="19"/>
  </w:num>
  <w:num w:numId="15" w16cid:durableId="1330523259">
    <w:abstractNumId w:val="22"/>
  </w:num>
  <w:num w:numId="16" w16cid:durableId="482351513">
    <w:abstractNumId w:val="8"/>
  </w:num>
  <w:num w:numId="17" w16cid:durableId="974405254">
    <w:abstractNumId w:val="1"/>
  </w:num>
  <w:num w:numId="18" w16cid:durableId="2119912734">
    <w:abstractNumId w:val="18"/>
  </w:num>
  <w:num w:numId="19" w16cid:durableId="1509637561">
    <w:abstractNumId w:val="5"/>
  </w:num>
  <w:num w:numId="20" w16cid:durableId="18287539">
    <w:abstractNumId w:val="11"/>
  </w:num>
  <w:num w:numId="21" w16cid:durableId="1591238590">
    <w:abstractNumId w:val="21"/>
  </w:num>
  <w:num w:numId="22" w16cid:durableId="1551529335">
    <w:abstractNumId w:val="10"/>
  </w:num>
  <w:num w:numId="23" w16cid:durableId="1446533809">
    <w:abstractNumId w:val="4"/>
  </w:num>
  <w:num w:numId="24" w16cid:durableId="10311058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89"/>
    <w:rsid w:val="0000632A"/>
    <w:rsid w:val="00006D20"/>
    <w:rsid w:val="000109C1"/>
    <w:rsid w:val="000135B7"/>
    <w:rsid w:val="00014398"/>
    <w:rsid w:val="00041587"/>
    <w:rsid w:val="00043453"/>
    <w:rsid w:val="00056BF4"/>
    <w:rsid w:val="00072C9E"/>
    <w:rsid w:val="0007373F"/>
    <w:rsid w:val="000965DD"/>
    <w:rsid w:val="000A6D5E"/>
    <w:rsid w:val="000B2B2D"/>
    <w:rsid w:val="000B3C8F"/>
    <w:rsid w:val="000B47D7"/>
    <w:rsid w:val="000B6BC8"/>
    <w:rsid w:val="000B70D0"/>
    <w:rsid w:val="000E1E10"/>
    <w:rsid w:val="000F1A66"/>
    <w:rsid w:val="000F6546"/>
    <w:rsid w:val="0010359A"/>
    <w:rsid w:val="00103A9E"/>
    <w:rsid w:val="0011001C"/>
    <w:rsid w:val="00111D7F"/>
    <w:rsid w:val="00114B01"/>
    <w:rsid w:val="00116EDB"/>
    <w:rsid w:val="00120E58"/>
    <w:rsid w:val="00122D5F"/>
    <w:rsid w:val="00131EEC"/>
    <w:rsid w:val="00171B96"/>
    <w:rsid w:val="00174093"/>
    <w:rsid w:val="00180A78"/>
    <w:rsid w:val="00180CD8"/>
    <w:rsid w:val="001A4B1C"/>
    <w:rsid w:val="001C21BF"/>
    <w:rsid w:val="001D68DB"/>
    <w:rsid w:val="001F0F79"/>
    <w:rsid w:val="00201FBF"/>
    <w:rsid w:val="00203028"/>
    <w:rsid w:val="00203432"/>
    <w:rsid w:val="00206BAD"/>
    <w:rsid w:val="00210E7F"/>
    <w:rsid w:val="00225A2A"/>
    <w:rsid w:val="00237DB4"/>
    <w:rsid w:val="00252D22"/>
    <w:rsid w:val="00267739"/>
    <w:rsid w:val="00271FD7"/>
    <w:rsid w:val="00284CFF"/>
    <w:rsid w:val="00293DAF"/>
    <w:rsid w:val="00296971"/>
    <w:rsid w:val="002C3D9A"/>
    <w:rsid w:val="002C54AC"/>
    <w:rsid w:val="002C6DCF"/>
    <w:rsid w:val="002D48D4"/>
    <w:rsid w:val="002F7454"/>
    <w:rsid w:val="00304B0E"/>
    <w:rsid w:val="0032459F"/>
    <w:rsid w:val="003310F7"/>
    <w:rsid w:val="003353B3"/>
    <w:rsid w:val="00340568"/>
    <w:rsid w:val="00362EE5"/>
    <w:rsid w:val="003728AB"/>
    <w:rsid w:val="003854BA"/>
    <w:rsid w:val="003A7831"/>
    <w:rsid w:val="003B19B8"/>
    <w:rsid w:val="003B46E4"/>
    <w:rsid w:val="003B6698"/>
    <w:rsid w:val="003C44B6"/>
    <w:rsid w:val="003D3E9E"/>
    <w:rsid w:val="003E099E"/>
    <w:rsid w:val="003E0DE1"/>
    <w:rsid w:val="003E6B3E"/>
    <w:rsid w:val="003F3AD8"/>
    <w:rsid w:val="003F699A"/>
    <w:rsid w:val="0040219C"/>
    <w:rsid w:val="00442BAA"/>
    <w:rsid w:val="00445E4B"/>
    <w:rsid w:val="00455804"/>
    <w:rsid w:val="00456470"/>
    <w:rsid w:val="00466CA0"/>
    <w:rsid w:val="0047377A"/>
    <w:rsid w:val="004872D0"/>
    <w:rsid w:val="00491975"/>
    <w:rsid w:val="0049383F"/>
    <w:rsid w:val="004A0C49"/>
    <w:rsid w:val="004A64E3"/>
    <w:rsid w:val="004B56B0"/>
    <w:rsid w:val="004B6425"/>
    <w:rsid w:val="004B6F81"/>
    <w:rsid w:val="004C3786"/>
    <w:rsid w:val="004D1BB3"/>
    <w:rsid w:val="004F6B6E"/>
    <w:rsid w:val="00501162"/>
    <w:rsid w:val="00511F32"/>
    <w:rsid w:val="00513D90"/>
    <w:rsid w:val="0051594B"/>
    <w:rsid w:val="00530347"/>
    <w:rsid w:val="00554382"/>
    <w:rsid w:val="00554D62"/>
    <w:rsid w:val="00563D13"/>
    <w:rsid w:val="00571907"/>
    <w:rsid w:val="00571CE6"/>
    <w:rsid w:val="0057474F"/>
    <w:rsid w:val="0059744C"/>
    <w:rsid w:val="005A1A04"/>
    <w:rsid w:val="005A288F"/>
    <w:rsid w:val="005A2EAD"/>
    <w:rsid w:val="005A6D70"/>
    <w:rsid w:val="005B108D"/>
    <w:rsid w:val="005C3A05"/>
    <w:rsid w:val="005D54FA"/>
    <w:rsid w:val="00604F92"/>
    <w:rsid w:val="0061181D"/>
    <w:rsid w:val="006208F4"/>
    <w:rsid w:val="00621823"/>
    <w:rsid w:val="00623796"/>
    <w:rsid w:val="00675F9D"/>
    <w:rsid w:val="006901D1"/>
    <w:rsid w:val="00696EF4"/>
    <w:rsid w:val="00697303"/>
    <w:rsid w:val="006A7B6A"/>
    <w:rsid w:val="006C6A52"/>
    <w:rsid w:val="00700DF1"/>
    <w:rsid w:val="00705473"/>
    <w:rsid w:val="00714539"/>
    <w:rsid w:val="00723494"/>
    <w:rsid w:val="00723FA7"/>
    <w:rsid w:val="00730B80"/>
    <w:rsid w:val="00735143"/>
    <w:rsid w:val="007520AB"/>
    <w:rsid w:val="00756D73"/>
    <w:rsid w:val="00757ABF"/>
    <w:rsid w:val="00760B85"/>
    <w:rsid w:val="0077184B"/>
    <w:rsid w:val="007753C2"/>
    <w:rsid w:val="00782276"/>
    <w:rsid w:val="007856BD"/>
    <w:rsid w:val="007A5CDB"/>
    <w:rsid w:val="007A7193"/>
    <w:rsid w:val="007B70B1"/>
    <w:rsid w:val="007C4BB2"/>
    <w:rsid w:val="007C68EA"/>
    <w:rsid w:val="007F19C2"/>
    <w:rsid w:val="007F7479"/>
    <w:rsid w:val="00810128"/>
    <w:rsid w:val="008222DB"/>
    <w:rsid w:val="00827530"/>
    <w:rsid w:val="00843D5D"/>
    <w:rsid w:val="008528CD"/>
    <w:rsid w:val="008666B5"/>
    <w:rsid w:val="0087286A"/>
    <w:rsid w:val="00877D27"/>
    <w:rsid w:val="00880F90"/>
    <w:rsid w:val="0088185B"/>
    <w:rsid w:val="008859C5"/>
    <w:rsid w:val="008A0FF7"/>
    <w:rsid w:val="008A1447"/>
    <w:rsid w:val="008D7AED"/>
    <w:rsid w:val="008E106F"/>
    <w:rsid w:val="00901C6B"/>
    <w:rsid w:val="00910D04"/>
    <w:rsid w:val="00914880"/>
    <w:rsid w:val="009315A0"/>
    <w:rsid w:val="009340DB"/>
    <w:rsid w:val="00936FFD"/>
    <w:rsid w:val="009400F9"/>
    <w:rsid w:val="00951463"/>
    <w:rsid w:val="009659A5"/>
    <w:rsid w:val="00973CAC"/>
    <w:rsid w:val="0099106E"/>
    <w:rsid w:val="00997DDB"/>
    <w:rsid w:val="009A3D01"/>
    <w:rsid w:val="009B0BFC"/>
    <w:rsid w:val="009B5714"/>
    <w:rsid w:val="009F2666"/>
    <w:rsid w:val="009F3615"/>
    <w:rsid w:val="009F6ECC"/>
    <w:rsid w:val="00A0322F"/>
    <w:rsid w:val="00A22D5A"/>
    <w:rsid w:val="00A22D88"/>
    <w:rsid w:val="00A33CF3"/>
    <w:rsid w:val="00A35C49"/>
    <w:rsid w:val="00A44A4E"/>
    <w:rsid w:val="00A46994"/>
    <w:rsid w:val="00A53A9C"/>
    <w:rsid w:val="00A57B6A"/>
    <w:rsid w:val="00AA0341"/>
    <w:rsid w:val="00AA5005"/>
    <w:rsid w:val="00AB5610"/>
    <w:rsid w:val="00AC17ED"/>
    <w:rsid w:val="00AC2D75"/>
    <w:rsid w:val="00AC4FFD"/>
    <w:rsid w:val="00AC6AED"/>
    <w:rsid w:val="00AC6D8F"/>
    <w:rsid w:val="00AE2FD9"/>
    <w:rsid w:val="00AE33FC"/>
    <w:rsid w:val="00B012EF"/>
    <w:rsid w:val="00B023FA"/>
    <w:rsid w:val="00B10DA8"/>
    <w:rsid w:val="00B128C0"/>
    <w:rsid w:val="00B17B45"/>
    <w:rsid w:val="00B20AC3"/>
    <w:rsid w:val="00B248B1"/>
    <w:rsid w:val="00B302E0"/>
    <w:rsid w:val="00B32E2D"/>
    <w:rsid w:val="00B340E0"/>
    <w:rsid w:val="00B427D3"/>
    <w:rsid w:val="00B502D5"/>
    <w:rsid w:val="00B51007"/>
    <w:rsid w:val="00B5149D"/>
    <w:rsid w:val="00B53997"/>
    <w:rsid w:val="00B65A17"/>
    <w:rsid w:val="00B7366A"/>
    <w:rsid w:val="00B812B4"/>
    <w:rsid w:val="00B850F6"/>
    <w:rsid w:val="00B9370C"/>
    <w:rsid w:val="00B95E1B"/>
    <w:rsid w:val="00BA0A0C"/>
    <w:rsid w:val="00BB6354"/>
    <w:rsid w:val="00BC4BC1"/>
    <w:rsid w:val="00BD2EE5"/>
    <w:rsid w:val="00BF0615"/>
    <w:rsid w:val="00BF4612"/>
    <w:rsid w:val="00BF5391"/>
    <w:rsid w:val="00BF6181"/>
    <w:rsid w:val="00BF6DAC"/>
    <w:rsid w:val="00C005E7"/>
    <w:rsid w:val="00C302DC"/>
    <w:rsid w:val="00C3510D"/>
    <w:rsid w:val="00C35B15"/>
    <w:rsid w:val="00C43589"/>
    <w:rsid w:val="00C62C22"/>
    <w:rsid w:val="00C75F44"/>
    <w:rsid w:val="00C850B9"/>
    <w:rsid w:val="00C92650"/>
    <w:rsid w:val="00C9617A"/>
    <w:rsid w:val="00CB2952"/>
    <w:rsid w:val="00CB3223"/>
    <w:rsid w:val="00CB377C"/>
    <w:rsid w:val="00CB6234"/>
    <w:rsid w:val="00CC5093"/>
    <w:rsid w:val="00CC6113"/>
    <w:rsid w:val="00CD512B"/>
    <w:rsid w:val="00D118B3"/>
    <w:rsid w:val="00D14FA8"/>
    <w:rsid w:val="00D22EF8"/>
    <w:rsid w:val="00D24936"/>
    <w:rsid w:val="00D3662E"/>
    <w:rsid w:val="00D41651"/>
    <w:rsid w:val="00D41CA3"/>
    <w:rsid w:val="00D54B67"/>
    <w:rsid w:val="00D63EFE"/>
    <w:rsid w:val="00D67A11"/>
    <w:rsid w:val="00D83923"/>
    <w:rsid w:val="00D932DF"/>
    <w:rsid w:val="00DA3FF4"/>
    <w:rsid w:val="00DA7984"/>
    <w:rsid w:val="00DB1384"/>
    <w:rsid w:val="00DC0302"/>
    <w:rsid w:val="00DD227A"/>
    <w:rsid w:val="00E01968"/>
    <w:rsid w:val="00E24514"/>
    <w:rsid w:val="00E26299"/>
    <w:rsid w:val="00E63B1F"/>
    <w:rsid w:val="00E64EA1"/>
    <w:rsid w:val="00E70CCC"/>
    <w:rsid w:val="00E72494"/>
    <w:rsid w:val="00E7316C"/>
    <w:rsid w:val="00E865B4"/>
    <w:rsid w:val="00E9417E"/>
    <w:rsid w:val="00EA7AC8"/>
    <w:rsid w:val="00ED2C16"/>
    <w:rsid w:val="00ED30C5"/>
    <w:rsid w:val="00ED58AF"/>
    <w:rsid w:val="00ED6AD8"/>
    <w:rsid w:val="00F017D9"/>
    <w:rsid w:val="00F07D98"/>
    <w:rsid w:val="00F07E86"/>
    <w:rsid w:val="00F21395"/>
    <w:rsid w:val="00F23046"/>
    <w:rsid w:val="00F35A0C"/>
    <w:rsid w:val="00F748B2"/>
    <w:rsid w:val="00F755F2"/>
    <w:rsid w:val="00F812A7"/>
    <w:rsid w:val="00F93FA3"/>
    <w:rsid w:val="00F95A06"/>
    <w:rsid w:val="00FD3F2E"/>
    <w:rsid w:val="00FE2F6C"/>
    <w:rsid w:val="00FE4C9C"/>
    <w:rsid w:val="00FE669E"/>
    <w:rsid w:val="00FE79DF"/>
    <w:rsid w:val="00FF7E0D"/>
    <w:rsid w:val="01EA047C"/>
    <w:rsid w:val="129C23DA"/>
    <w:rsid w:val="13C0295F"/>
    <w:rsid w:val="1CF65859"/>
    <w:rsid w:val="200F0BB7"/>
    <w:rsid w:val="2D867DA5"/>
    <w:rsid w:val="31B4E065"/>
    <w:rsid w:val="3ACDA27C"/>
    <w:rsid w:val="3E306413"/>
    <w:rsid w:val="400B0CEA"/>
    <w:rsid w:val="48BE1E0B"/>
    <w:rsid w:val="4D8030FE"/>
    <w:rsid w:val="5395F87E"/>
    <w:rsid w:val="5ACDC361"/>
    <w:rsid w:val="64703ADF"/>
    <w:rsid w:val="67DE49F1"/>
    <w:rsid w:val="736BAC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94FA9F5"/>
  <w15:chartTrackingRefBased/>
  <w15:docId w15:val="{8D718362-1D02-4CDD-8D29-393EF4DE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3589"/>
    <w:pPr>
      <w:widowControl w:val="0"/>
      <w:spacing w:after="0" w:line="240" w:lineRule="auto"/>
    </w:pPr>
  </w:style>
  <w:style w:type="paragraph" w:styleId="Heading1">
    <w:name w:val="heading 1"/>
    <w:basedOn w:val="Normal"/>
    <w:link w:val="Heading1Char"/>
    <w:uiPriority w:val="9"/>
    <w:qFormat/>
    <w:rsid w:val="00D22EF8"/>
    <w:pPr>
      <w:ind w:left="349" w:hanging="247"/>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89"/>
    <w:pPr>
      <w:widowControl/>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589"/>
    <w:rPr>
      <w:rFonts w:ascii="Segoe UI" w:hAnsi="Segoe UI" w:cs="Segoe UI"/>
      <w:sz w:val="18"/>
      <w:szCs w:val="18"/>
    </w:rPr>
  </w:style>
  <w:style w:type="paragraph" w:styleId="BodyText">
    <w:name w:val="Body Text"/>
    <w:basedOn w:val="Normal"/>
    <w:link w:val="BodyTextChar"/>
    <w:uiPriority w:val="1"/>
    <w:qFormat/>
    <w:rsid w:val="00C43589"/>
    <w:pPr>
      <w:ind w:left="820" w:hanging="360"/>
    </w:pPr>
    <w:rPr>
      <w:rFonts w:ascii="Calibri" w:eastAsia="Calibri" w:hAnsi="Calibri"/>
      <w:sz w:val="24"/>
      <w:szCs w:val="24"/>
    </w:rPr>
  </w:style>
  <w:style w:type="character" w:customStyle="1" w:styleId="BodyTextChar">
    <w:name w:val="Body Text Char"/>
    <w:basedOn w:val="DefaultParagraphFont"/>
    <w:link w:val="BodyText"/>
    <w:uiPriority w:val="1"/>
    <w:rsid w:val="00C43589"/>
    <w:rPr>
      <w:rFonts w:ascii="Calibri" w:eastAsia="Calibri" w:hAnsi="Calibri"/>
      <w:sz w:val="24"/>
      <w:szCs w:val="24"/>
    </w:rPr>
  </w:style>
  <w:style w:type="character" w:styleId="Hyperlink">
    <w:name w:val="Hyperlink"/>
    <w:basedOn w:val="DefaultParagraphFont"/>
    <w:uiPriority w:val="99"/>
    <w:unhideWhenUsed/>
    <w:rsid w:val="00237DB4"/>
    <w:rPr>
      <w:color w:val="0563C1" w:themeColor="hyperlink"/>
      <w:u w:val="single"/>
    </w:rPr>
  </w:style>
  <w:style w:type="character" w:styleId="UnresolvedMention">
    <w:name w:val="Unresolved Mention"/>
    <w:basedOn w:val="DefaultParagraphFont"/>
    <w:uiPriority w:val="99"/>
    <w:unhideWhenUsed/>
    <w:rsid w:val="00237DB4"/>
    <w:rPr>
      <w:color w:val="605E5C"/>
      <w:shd w:val="clear" w:color="auto" w:fill="E1DFDD"/>
    </w:rPr>
  </w:style>
  <w:style w:type="paragraph" w:styleId="Header">
    <w:name w:val="header"/>
    <w:basedOn w:val="Normal"/>
    <w:link w:val="HeaderChar"/>
    <w:uiPriority w:val="99"/>
    <w:unhideWhenUsed/>
    <w:rsid w:val="008E106F"/>
    <w:pPr>
      <w:tabs>
        <w:tab w:val="center" w:pos="4680"/>
        <w:tab w:val="right" w:pos="9360"/>
      </w:tabs>
    </w:pPr>
  </w:style>
  <w:style w:type="character" w:customStyle="1" w:styleId="HeaderChar">
    <w:name w:val="Header Char"/>
    <w:basedOn w:val="DefaultParagraphFont"/>
    <w:link w:val="Header"/>
    <w:uiPriority w:val="99"/>
    <w:rsid w:val="008E106F"/>
  </w:style>
  <w:style w:type="paragraph" w:styleId="Footer">
    <w:name w:val="footer"/>
    <w:basedOn w:val="Normal"/>
    <w:link w:val="FooterChar"/>
    <w:uiPriority w:val="99"/>
    <w:unhideWhenUsed/>
    <w:rsid w:val="008E106F"/>
    <w:pPr>
      <w:tabs>
        <w:tab w:val="center" w:pos="4680"/>
        <w:tab w:val="right" w:pos="9360"/>
      </w:tabs>
    </w:pPr>
  </w:style>
  <w:style w:type="character" w:customStyle="1" w:styleId="FooterChar">
    <w:name w:val="Footer Char"/>
    <w:basedOn w:val="DefaultParagraphFont"/>
    <w:link w:val="Footer"/>
    <w:uiPriority w:val="99"/>
    <w:rsid w:val="008E106F"/>
  </w:style>
  <w:style w:type="character" w:styleId="CommentReference">
    <w:name w:val="annotation reference"/>
    <w:basedOn w:val="DefaultParagraphFont"/>
    <w:uiPriority w:val="99"/>
    <w:semiHidden/>
    <w:unhideWhenUsed/>
    <w:rsid w:val="00FE79DF"/>
    <w:rPr>
      <w:sz w:val="16"/>
      <w:szCs w:val="16"/>
    </w:rPr>
  </w:style>
  <w:style w:type="paragraph" w:styleId="CommentText">
    <w:name w:val="annotation text"/>
    <w:basedOn w:val="Normal"/>
    <w:link w:val="CommentTextChar"/>
    <w:uiPriority w:val="99"/>
    <w:semiHidden/>
    <w:unhideWhenUsed/>
    <w:rsid w:val="00FE79DF"/>
    <w:rPr>
      <w:sz w:val="20"/>
      <w:szCs w:val="20"/>
    </w:rPr>
  </w:style>
  <w:style w:type="character" w:customStyle="1" w:styleId="CommentTextChar">
    <w:name w:val="Comment Text Char"/>
    <w:basedOn w:val="DefaultParagraphFont"/>
    <w:link w:val="CommentText"/>
    <w:uiPriority w:val="99"/>
    <w:semiHidden/>
    <w:rsid w:val="00FE79DF"/>
    <w:rPr>
      <w:sz w:val="20"/>
      <w:szCs w:val="20"/>
    </w:rPr>
  </w:style>
  <w:style w:type="paragraph" w:styleId="CommentSubject">
    <w:name w:val="annotation subject"/>
    <w:basedOn w:val="CommentText"/>
    <w:next w:val="CommentText"/>
    <w:link w:val="CommentSubjectChar"/>
    <w:uiPriority w:val="99"/>
    <w:semiHidden/>
    <w:unhideWhenUsed/>
    <w:rsid w:val="00FE79DF"/>
    <w:rPr>
      <w:b/>
      <w:bCs/>
    </w:rPr>
  </w:style>
  <w:style w:type="character" w:customStyle="1" w:styleId="CommentSubjectChar">
    <w:name w:val="Comment Subject Char"/>
    <w:basedOn w:val="CommentTextChar"/>
    <w:link w:val="CommentSubject"/>
    <w:uiPriority w:val="99"/>
    <w:semiHidden/>
    <w:rsid w:val="00FE79DF"/>
    <w:rPr>
      <w:b/>
      <w:bCs/>
      <w:sz w:val="20"/>
      <w:szCs w:val="20"/>
    </w:rPr>
  </w:style>
  <w:style w:type="paragraph" w:styleId="ListParagraph">
    <w:name w:val="List Paragraph"/>
    <w:basedOn w:val="Normal"/>
    <w:uiPriority w:val="34"/>
    <w:qFormat/>
    <w:rsid w:val="005A6D70"/>
    <w:pPr>
      <w:ind w:left="720"/>
      <w:contextualSpacing/>
    </w:pPr>
  </w:style>
  <w:style w:type="character" w:styleId="Mention">
    <w:name w:val="Mention"/>
    <w:basedOn w:val="DefaultParagraphFont"/>
    <w:uiPriority w:val="99"/>
    <w:unhideWhenUsed/>
    <w:rsid w:val="0032459F"/>
    <w:rPr>
      <w:color w:val="2B579A"/>
      <w:shd w:val="clear" w:color="auto" w:fill="E1DFDD"/>
    </w:rPr>
  </w:style>
  <w:style w:type="paragraph" w:styleId="NormalWeb">
    <w:name w:val="Normal (Web)"/>
    <w:basedOn w:val="Normal"/>
    <w:uiPriority w:val="99"/>
    <w:semiHidden/>
    <w:unhideWhenUsed/>
    <w:rsid w:val="003353B3"/>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22EF8"/>
    <w:rPr>
      <w:rFonts w:ascii="Times New Roman" w:eastAsia="Times New Roman" w:hAnsi="Times New Roman"/>
      <w:b/>
      <w:bCs/>
      <w:sz w:val="24"/>
      <w:szCs w:val="24"/>
    </w:rPr>
  </w:style>
  <w:style w:type="paragraph" w:styleId="FootnoteText">
    <w:name w:val="footnote text"/>
    <w:basedOn w:val="Normal"/>
    <w:link w:val="FootnoteTextChar"/>
    <w:uiPriority w:val="99"/>
    <w:semiHidden/>
    <w:unhideWhenUsed/>
    <w:rsid w:val="00D22EF8"/>
    <w:pPr>
      <w:widowControl/>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D22EF8"/>
    <w:rPr>
      <w:rFonts w:ascii="Calibri" w:hAnsi="Calibri" w:cs="Calibri"/>
      <w:sz w:val="20"/>
      <w:szCs w:val="20"/>
    </w:rPr>
  </w:style>
  <w:style w:type="character" w:styleId="FootnoteReference">
    <w:name w:val="footnote reference"/>
    <w:basedOn w:val="DefaultParagraphFont"/>
    <w:uiPriority w:val="99"/>
    <w:semiHidden/>
    <w:unhideWhenUsed/>
    <w:rsid w:val="00D22EF8"/>
    <w:rPr>
      <w:vertAlign w:val="superscript"/>
    </w:rPr>
  </w:style>
  <w:style w:type="paragraph" w:customStyle="1" w:styleId="Default">
    <w:name w:val="Default"/>
    <w:rsid w:val="00D22EF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22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A5005"/>
    <w:rPr>
      <w:color w:val="954F72" w:themeColor="followedHyperlink"/>
      <w:u w:val="single"/>
    </w:rPr>
  </w:style>
  <w:style w:type="paragraph" w:customStyle="1" w:styleId="paragraph">
    <w:name w:val="paragraph"/>
    <w:basedOn w:val="Normal"/>
    <w:rsid w:val="00103A9E"/>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03A9E"/>
  </w:style>
  <w:style w:type="character" w:customStyle="1" w:styleId="eop">
    <w:name w:val="eop"/>
    <w:basedOn w:val="DefaultParagraphFont"/>
    <w:rsid w:val="00103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5273">
      <w:bodyDiv w:val="1"/>
      <w:marLeft w:val="0"/>
      <w:marRight w:val="0"/>
      <w:marTop w:val="0"/>
      <w:marBottom w:val="0"/>
      <w:divBdr>
        <w:top w:val="none" w:sz="0" w:space="0" w:color="auto"/>
        <w:left w:val="none" w:sz="0" w:space="0" w:color="auto"/>
        <w:bottom w:val="none" w:sz="0" w:space="0" w:color="auto"/>
        <w:right w:val="none" w:sz="0" w:space="0" w:color="auto"/>
      </w:divBdr>
    </w:div>
    <w:div w:id="1832721658">
      <w:bodyDiv w:val="1"/>
      <w:marLeft w:val="0"/>
      <w:marRight w:val="0"/>
      <w:marTop w:val="0"/>
      <w:marBottom w:val="0"/>
      <w:divBdr>
        <w:top w:val="none" w:sz="0" w:space="0" w:color="auto"/>
        <w:left w:val="none" w:sz="0" w:space="0" w:color="auto"/>
        <w:bottom w:val="none" w:sz="0" w:space="0" w:color="auto"/>
        <w:right w:val="none" w:sz="0" w:space="0" w:color="auto"/>
      </w:divBdr>
    </w:div>
    <w:div w:id="1860462202">
      <w:bodyDiv w:val="1"/>
      <w:marLeft w:val="0"/>
      <w:marRight w:val="0"/>
      <w:marTop w:val="0"/>
      <w:marBottom w:val="0"/>
      <w:divBdr>
        <w:top w:val="none" w:sz="0" w:space="0" w:color="auto"/>
        <w:left w:val="none" w:sz="0" w:space="0" w:color="auto"/>
        <w:bottom w:val="none" w:sz="0" w:space="0" w:color="auto"/>
        <w:right w:val="none" w:sz="0" w:space="0" w:color="auto"/>
      </w:divBdr>
      <w:divsChild>
        <w:div w:id="2080007958">
          <w:marLeft w:val="0"/>
          <w:marRight w:val="0"/>
          <w:marTop w:val="0"/>
          <w:marBottom w:val="0"/>
          <w:divBdr>
            <w:top w:val="none" w:sz="0" w:space="0" w:color="auto"/>
            <w:left w:val="none" w:sz="0" w:space="0" w:color="auto"/>
            <w:bottom w:val="none" w:sz="0" w:space="0" w:color="auto"/>
            <w:right w:val="none" w:sz="0" w:space="0" w:color="auto"/>
          </w:divBdr>
        </w:div>
        <w:div w:id="1763795821">
          <w:marLeft w:val="0"/>
          <w:marRight w:val="0"/>
          <w:marTop w:val="0"/>
          <w:marBottom w:val="0"/>
          <w:divBdr>
            <w:top w:val="none" w:sz="0" w:space="0" w:color="auto"/>
            <w:left w:val="none" w:sz="0" w:space="0" w:color="auto"/>
            <w:bottom w:val="none" w:sz="0" w:space="0" w:color="auto"/>
            <w:right w:val="none" w:sz="0" w:space="0" w:color="auto"/>
          </w:divBdr>
        </w:div>
        <w:div w:id="79639797">
          <w:marLeft w:val="0"/>
          <w:marRight w:val="0"/>
          <w:marTop w:val="0"/>
          <w:marBottom w:val="0"/>
          <w:divBdr>
            <w:top w:val="none" w:sz="0" w:space="0" w:color="auto"/>
            <w:left w:val="none" w:sz="0" w:space="0" w:color="auto"/>
            <w:bottom w:val="none" w:sz="0" w:space="0" w:color="auto"/>
            <w:right w:val="none" w:sz="0" w:space="0" w:color="auto"/>
          </w:divBdr>
        </w:div>
        <w:div w:id="990792816">
          <w:marLeft w:val="0"/>
          <w:marRight w:val="0"/>
          <w:marTop w:val="0"/>
          <w:marBottom w:val="0"/>
          <w:divBdr>
            <w:top w:val="none" w:sz="0" w:space="0" w:color="auto"/>
            <w:left w:val="none" w:sz="0" w:space="0" w:color="auto"/>
            <w:bottom w:val="none" w:sz="0" w:space="0" w:color="auto"/>
            <w:right w:val="none" w:sz="0" w:space="0" w:color="auto"/>
          </w:divBdr>
        </w:div>
        <w:div w:id="2130589503">
          <w:marLeft w:val="0"/>
          <w:marRight w:val="0"/>
          <w:marTop w:val="0"/>
          <w:marBottom w:val="0"/>
          <w:divBdr>
            <w:top w:val="none" w:sz="0" w:space="0" w:color="auto"/>
            <w:left w:val="none" w:sz="0" w:space="0" w:color="auto"/>
            <w:bottom w:val="none" w:sz="0" w:space="0" w:color="auto"/>
            <w:right w:val="none" w:sz="0" w:space="0" w:color="auto"/>
          </w:divBdr>
        </w:div>
        <w:div w:id="362288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dc.gov/covid/?CDC_AAref_Val=https://www.cdc.gov/coronavirus/2019-ncov/community/homeless-shelters/"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hudexchange.info/homelessness-assistance/diseases/"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dc.gov/coronavirus/2019-ncov/community/homeless-shelters/plan-prepare-respond.html" TargetMode="External"/><Relationship Id="rId29" Type="http://schemas.openxmlformats.org/officeDocument/2006/relationships/hyperlink" Target="https://ors.od.nih.gov/mab/Pages/COVID-19-Resource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dh.virginia.gov/coronavirus/" TargetMode="External"/><Relationship Id="rId32" Type="http://schemas.openxmlformats.org/officeDocument/2006/relationships/hyperlink" Target="https://www.hudexchange.info/trainings/courses/covid-19-planning-response-for-homeless-assistance-providers-office-hours-January-7-2022/"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arlingtonva.us/Government/Programs/Emergency/Arlington-Alert?BestBetMatch=arlington%20alerts|d2f86bd7-6525-489c-b1eb-fbe9efd2bbfb|6244aa32-b2d4-441b-b20e-1096256a4671|en-US" TargetMode="External"/><Relationship Id="rId28" Type="http://schemas.openxmlformats.org/officeDocument/2006/relationships/hyperlink" Target="https://www.arlingtonva.us/Government/Programs/Health/COVID-19/COVID-19-Vaccine"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mailto:DHSSheltercontracts@arlingtonva.us"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arlingtonva.us/Government/Programs/Health/COVID-19" TargetMode="External"/><Relationship Id="rId27" Type="http://schemas.openxmlformats.org/officeDocument/2006/relationships/hyperlink" Target="https://files.hudexchange.info/resources/documents/Infectious-Disease-Toolkit-for-CoCs-Preventing-and-Managing-the-Spread-of-Infectious-Disease-within-Shelters.pdf" TargetMode="External"/><Relationship Id="rId30" Type="http://schemas.openxmlformats.org/officeDocument/2006/relationships/image" Target="media/image3.png"/><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89badf8-0cd2-4e7b-b9e9-f8f3d3755954"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93AE7306026649B4FE54833423F096" ma:contentTypeVersion="15" ma:contentTypeDescription="Create a new document." ma:contentTypeScope="" ma:versionID="f2439a1ea549d788a22a6fff0ca9c860">
  <xsd:schema xmlns:xsd="http://www.w3.org/2001/XMLSchema" xmlns:xs="http://www.w3.org/2001/XMLSchema" xmlns:p="http://schemas.microsoft.com/office/2006/metadata/properties" xmlns:ns3="e2f5ec67-cf47-4930-b629-9bc55ee95dfd" xmlns:ns4="af2b3852-5659-42eb-b0d7-dd95b7fc60de" targetNamespace="http://schemas.microsoft.com/office/2006/metadata/properties" ma:root="true" ma:fieldsID="28fcd65d0d47363b5e90170c5921e578" ns3:_="" ns4:_="">
    <xsd:import namespace="e2f5ec67-cf47-4930-b629-9bc55ee95dfd"/>
    <xsd:import namespace="af2b3852-5659-42eb-b0d7-dd95b7fc60d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5ec67-cf47-4930-b629-9bc55ee95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2b3852-5659-42eb-b0d7-dd95b7fc60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57FEB-B3EB-4376-AFDF-11ACFC29D9E5}">
  <ds:schemaRefs>
    <ds:schemaRef ds:uri="http://schemas.microsoft.com/sharepoint/v3/contenttype/forms"/>
  </ds:schemaRefs>
</ds:datastoreItem>
</file>

<file path=customXml/itemProps2.xml><?xml version="1.0" encoding="utf-8"?>
<ds:datastoreItem xmlns:ds="http://schemas.openxmlformats.org/officeDocument/2006/customXml" ds:itemID="{3AAF49E1-F452-4F1B-831A-563037D71783}">
  <ds:schemaRefs>
    <ds:schemaRef ds:uri="Microsoft.SharePoint.Taxonomy.ContentTypeSync"/>
  </ds:schemaRefs>
</ds:datastoreItem>
</file>

<file path=customXml/itemProps3.xml><?xml version="1.0" encoding="utf-8"?>
<ds:datastoreItem xmlns:ds="http://schemas.openxmlformats.org/officeDocument/2006/customXml" ds:itemID="{B299F742-FB94-418B-A20B-40A34194623A}">
  <ds:schemaRefs>
    <ds:schemaRef ds:uri="http://schemas.openxmlformats.org/officeDocument/2006/bibliography"/>
  </ds:schemaRefs>
</ds:datastoreItem>
</file>

<file path=customXml/itemProps4.xml><?xml version="1.0" encoding="utf-8"?>
<ds:datastoreItem xmlns:ds="http://schemas.openxmlformats.org/officeDocument/2006/customXml" ds:itemID="{0A5DB8FB-4F28-4DB2-A1B5-940D53EC9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5ec67-cf47-4930-b629-9bc55ee95dfd"/>
    <ds:schemaRef ds:uri="af2b3852-5659-42eb-b0d7-dd95b7fc6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EC02F3-D4C7-4BF8-B564-75AC2800DCD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f2b3852-5659-42eb-b0d7-dd95b7fc60de"/>
    <ds:schemaRef ds:uri="e2f5ec67-cf47-4930-b629-9bc55ee95dfd"/>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4236</Words>
  <Characters>24146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Howe</dc:creator>
  <cp:keywords/>
  <dc:description/>
  <cp:lastModifiedBy>Kacy Barker</cp:lastModifiedBy>
  <cp:revision>3</cp:revision>
  <cp:lastPrinted>2022-02-11T15:54:00Z</cp:lastPrinted>
  <dcterms:created xsi:type="dcterms:W3CDTF">2024-11-06T19:33:00Z</dcterms:created>
  <dcterms:modified xsi:type="dcterms:W3CDTF">2024-11-06T19:33:00Z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0x0101000B93AE7306026649B4FE54833423F096</vt:lpwstr>
  </property>
</Properties>
</file>