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B9" w:rsidRPr="00040334" w:rsidRDefault="002003FD" w:rsidP="007B7943">
      <w:pPr>
        <w:pStyle w:val="Heading1"/>
        <w:rPr>
          <w:rStyle w:val="Emphasis"/>
          <w:rFonts w:ascii="Arial" w:hAnsi="Arial" w:cs="Arial"/>
          <w:sz w:val="22"/>
          <w:szCs w:val="22"/>
        </w:rPr>
      </w:pPr>
      <w:r>
        <w:rPr>
          <w:rStyle w:val="Emphasis"/>
          <w:rFonts w:ascii="Arial" w:hAnsi="Arial" w:cs="Arial"/>
          <w:sz w:val="22"/>
          <w:szCs w:val="22"/>
        </w:rPr>
        <w:t xml:space="preserve"> </w:t>
      </w:r>
    </w:p>
    <w:p w:rsidR="00763097" w:rsidRPr="00040334" w:rsidRDefault="00763097" w:rsidP="00CF7A90">
      <w:pPr>
        <w:pStyle w:val="Heading1"/>
        <w:jc w:val="center"/>
        <w:rPr>
          <w:rFonts w:ascii="Arial" w:hAnsi="Arial" w:cs="Arial"/>
          <w:b/>
          <w:sz w:val="22"/>
          <w:szCs w:val="22"/>
        </w:rPr>
      </w:pPr>
      <w:r w:rsidRPr="00040334">
        <w:rPr>
          <w:rFonts w:ascii="Arial" w:hAnsi="Arial" w:cs="Arial"/>
          <w:b/>
          <w:sz w:val="22"/>
          <w:szCs w:val="22"/>
        </w:rPr>
        <w:t>ARLINGTON COUNTY, VIRGINIA</w:t>
      </w:r>
    </w:p>
    <w:p w:rsidR="00763097" w:rsidRPr="00040334" w:rsidRDefault="00763097" w:rsidP="00CF7A90">
      <w:pPr>
        <w:jc w:val="center"/>
        <w:rPr>
          <w:rFonts w:ascii="Arial" w:hAnsi="Arial" w:cs="Arial"/>
          <w:b/>
          <w:sz w:val="22"/>
          <w:szCs w:val="22"/>
        </w:rPr>
      </w:pPr>
      <w:r w:rsidRPr="00040334">
        <w:rPr>
          <w:rFonts w:ascii="Arial" w:hAnsi="Arial" w:cs="Arial"/>
          <w:b/>
          <w:sz w:val="22"/>
          <w:szCs w:val="22"/>
        </w:rPr>
        <w:t>DISABILITY ADVISORY COMMISSION</w:t>
      </w:r>
    </w:p>
    <w:p w:rsidR="00763097" w:rsidRPr="00040334" w:rsidRDefault="00763097" w:rsidP="00CF7A90">
      <w:pPr>
        <w:jc w:val="center"/>
        <w:rPr>
          <w:rFonts w:ascii="Arial" w:hAnsi="Arial" w:cs="Arial"/>
          <w:sz w:val="22"/>
          <w:szCs w:val="22"/>
        </w:rPr>
      </w:pPr>
      <w:r w:rsidRPr="00040334">
        <w:rPr>
          <w:rFonts w:ascii="Arial" w:hAnsi="Arial" w:cs="Arial"/>
          <w:sz w:val="22"/>
          <w:szCs w:val="22"/>
        </w:rPr>
        <w:t>2100 Clarendon Boulevard, Suite 318</w:t>
      </w:r>
    </w:p>
    <w:p w:rsidR="00763097" w:rsidRPr="00040334" w:rsidRDefault="00763097" w:rsidP="00CF7A90">
      <w:pPr>
        <w:jc w:val="center"/>
        <w:rPr>
          <w:rFonts w:ascii="Arial" w:hAnsi="Arial" w:cs="Arial"/>
          <w:sz w:val="22"/>
          <w:szCs w:val="22"/>
        </w:rPr>
      </w:pPr>
      <w:r w:rsidRPr="00040334">
        <w:rPr>
          <w:rFonts w:ascii="Arial" w:hAnsi="Arial" w:cs="Arial"/>
          <w:sz w:val="22"/>
          <w:szCs w:val="22"/>
        </w:rPr>
        <w:t>ARLINGTON, VIRGINIA 22201</w:t>
      </w:r>
    </w:p>
    <w:p w:rsidR="00763097" w:rsidRPr="00040334" w:rsidRDefault="00763097" w:rsidP="00CF7A90">
      <w:pPr>
        <w:jc w:val="center"/>
        <w:rPr>
          <w:rFonts w:ascii="Arial" w:hAnsi="Arial" w:cs="Arial"/>
          <w:sz w:val="22"/>
          <w:szCs w:val="22"/>
        </w:rPr>
      </w:pPr>
      <w:r w:rsidRPr="00040334">
        <w:rPr>
          <w:rFonts w:ascii="Arial" w:hAnsi="Arial" w:cs="Arial"/>
          <w:sz w:val="22"/>
          <w:szCs w:val="22"/>
        </w:rPr>
        <w:t>VOICE/TTY (703) 228-7096</w:t>
      </w:r>
    </w:p>
    <w:p w:rsidR="00763097" w:rsidRPr="00040334" w:rsidRDefault="00763097" w:rsidP="007B7943">
      <w:pPr>
        <w:rPr>
          <w:rFonts w:ascii="Arial" w:hAnsi="Arial" w:cs="Arial"/>
          <w:sz w:val="22"/>
          <w:szCs w:val="22"/>
        </w:rPr>
      </w:pPr>
    </w:p>
    <w:p w:rsidR="00763097" w:rsidRPr="00040334" w:rsidRDefault="00763097" w:rsidP="007B7943">
      <w:pPr>
        <w:rPr>
          <w:rFonts w:ascii="Arial" w:hAnsi="Arial" w:cs="Arial"/>
          <w:sz w:val="22"/>
          <w:szCs w:val="22"/>
        </w:rPr>
      </w:pPr>
    </w:p>
    <w:p w:rsidR="00763097" w:rsidRPr="00040334" w:rsidRDefault="00763097" w:rsidP="007B7943">
      <w:pPr>
        <w:pStyle w:val="Heading5"/>
        <w:tabs>
          <w:tab w:val="left" w:pos="1388"/>
          <w:tab w:val="left" w:pos="5006"/>
          <w:tab w:val="left" w:pos="6157"/>
        </w:tabs>
        <w:jc w:val="left"/>
        <w:rPr>
          <w:rFonts w:ascii="Arial" w:hAnsi="Arial" w:cs="Arial"/>
          <w:b/>
          <w:sz w:val="22"/>
          <w:szCs w:val="22"/>
        </w:rPr>
      </w:pPr>
      <w:r w:rsidRPr="00040334">
        <w:rPr>
          <w:rFonts w:ascii="Arial" w:hAnsi="Arial" w:cs="Arial"/>
          <w:b/>
          <w:sz w:val="22"/>
          <w:szCs w:val="22"/>
        </w:rPr>
        <w:t>Minutes</w:t>
      </w:r>
      <w:r w:rsidR="003E093A">
        <w:rPr>
          <w:rFonts w:ascii="Arial" w:hAnsi="Arial" w:cs="Arial"/>
          <w:b/>
          <w:sz w:val="22"/>
          <w:szCs w:val="22"/>
        </w:rPr>
        <w:t>:</w:t>
      </w:r>
      <w:r w:rsidR="00FE0B42">
        <w:rPr>
          <w:rFonts w:ascii="Arial" w:hAnsi="Arial" w:cs="Arial"/>
          <w:b/>
          <w:sz w:val="22"/>
          <w:szCs w:val="22"/>
        </w:rPr>
        <w:tab/>
      </w:r>
      <w:r w:rsidR="00EA543E">
        <w:rPr>
          <w:rFonts w:ascii="Arial" w:hAnsi="Arial" w:cs="Arial"/>
          <w:b/>
          <w:sz w:val="22"/>
          <w:szCs w:val="22"/>
        </w:rPr>
        <w:t>10/18/16</w:t>
      </w:r>
      <w:r w:rsidR="00680F71" w:rsidRPr="00040334">
        <w:rPr>
          <w:rFonts w:ascii="Arial" w:hAnsi="Arial" w:cs="Arial"/>
          <w:b/>
          <w:sz w:val="22"/>
          <w:szCs w:val="22"/>
        </w:rPr>
        <w:tab/>
      </w:r>
      <w:r w:rsidR="00D035D5" w:rsidRPr="00040334">
        <w:rPr>
          <w:rFonts w:ascii="Arial" w:hAnsi="Arial" w:cs="Arial"/>
          <w:b/>
          <w:sz w:val="22"/>
          <w:szCs w:val="22"/>
        </w:rPr>
        <w:t>7:00 PM</w:t>
      </w:r>
      <w:r w:rsidR="00D035D5" w:rsidRPr="00040334">
        <w:rPr>
          <w:rFonts w:ascii="Arial" w:hAnsi="Arial" w:cs="Arial"/>
          <w:b/>
          <w:sz w:val="22"/>
          <w:szCs w:val="22"/>
        </w:rPr>
        <w:tab/>
      </w:r>
      <w:r w:rsidR="00680F71" w:rsidRPr="00040334">
        <w:rPr>
          <w:rFonts w:ascii="Arial" w:hAnsi="Arial" w:cs="Arial"/>
          <w:b/>
          <w:sz w:val="22"/>
          <w:szCs w:val="22"/>
        </w:rPr>
        <w:t>Conference room</w:t>
      </w:r>
      <w:r w:rsidR="00D035D5" w:rsidRPr="00040334">
        <w:rPr>
          <w:rFonts w:ascii="Arial" w:hAnsi="Arial" w:cs="Arial"/>
          <w:b/>
          <w:sz w:val="22"/>
          <w:szCs w:val="22"/>
        </w:rPr>
        <w:t xml:space="preserve"> 311 </w:t>
      </w:r>
    </w:p>
    <w:p w:rsidR="00763097" w:rsidRPr="00040334" w:rsidRDefault="00763097" w:rsidP="007B7943">
      <w:pPr>
        <w:rPr>
          <w:rFonts w:ascii="Arial" w:hAnsi="Arial" w:cs="Arial"/>
          <w:sz w:val="22"/>
          <w:szCs w:val="22"/>
        </w:rPr>
      </w:pPr>
    </w:p>
    <w:p w:rsidR="00763097" w:rsidRPr="00040334" w:rsidRDefault="00763097" w:rsidP="007B7943">
      <w:pPr>
        <w:tabs>
          <w:tab w:val="left" w:pos="1474"/>
        </w:tabs>
        <w:ind w:left="52"/>
        <w:rPr>
          <w:rFonts w:ascii="Arial" w:hAnsi="Arial" w:cs="Arial"/>
          <w:sz w:val="22"/>
          <w:szCs w:val="22"/>
        </w:rPr>
      </w:pPr>
      <w:r w:rsidRPr="00040334">
        <w:rPr>
          <w:rFonts w:ascii="Arial" w:hAnsi="Arial" w:cs="Arial"/>
          <w:sz w:val="22"/>
          <w:szCs w:val="22"/>
        </w:rPr>
        <w:t>Type of meeting</w:t>
      </w:r>
      <w:r w:rsidR="007E5139" w:rsidRPr="00040334">
        <w:rPr>
          <w:rFonts w:ascii="Arial" w:hAnsi="Arial" w:cs="Arial"/>
          <w:sz w:val="22"/>
          <w:szCs w:val="22"/>
        </w:rPr>
        <w:t>:</w:t>
      </w:r>
      <w:r w:rsidRPr="00040334">
        <w:rPr>
          <w:rFonts w:ascii="Arial" w:hAnsi="Arial" w:cs="Arial"/>
          <w:b/>
          <w:caps/>
          <w:sz w:val="22"/>
          <w:szCs w:val="22"/>
        </w:rPr>
        <w:tab/>
      </w:r>
      <w:r w:rsidRPr="00040334">
        <w:rPr>
          <w:rFonts w:ascii="Arial" w:hAnsi="Arial" w:cs="Arial"/>
          <w:sz w:val="22"/>
          <w:szCs w:val="22"/>
        </w:rPr>
        <w:t xml:space="preserve">Regular monthly meeting. </w:t>
      </w:r>
    </w:p>
    <w:p w:rsidR="00763097" w:rsidRDefault="00763097" w:rsidP="007B7943">
      <w:pPr>
        <w:tabs>
          <w:tab w:val="left" w:pos="1474"/>
        </w:tabs>
        <w:ind w:left="52"/>
        <w:rPr>
          <w:rFonts w:ascii="Arial" w:hAnsi="Arial" w:cs="Arial"/>
          <w:sz w:val="22"/>
          <w:szCs w:val="22"/>
        </w:rPr>
      </w:pPr>
      <w:r w:rsidRPr="00040334">
        <w:rPr>
          <w:rFonts w:ascii="Arial" w:hAnsi="Arial" w:cs="Arial"/>
          <w:sz w:val="22"/>
          <w:szCs w:val="22"/>
        </w:rPr>
        <w:t>Staff</w:t>
      </w:r>
      <w:r w:rsidR="007E5139" w:rsidRPr="00040334">
        <w:rPr>
          <w:rFonts w:ascii="Arial" w:hAnsi="Arial" w:cs="Arial"/>
          <w:sz w:val="22"/>
          <w:szCs w:val="22"/>
        </w:rPr>
        <w:t>:</w:t>
      </w:r>
      <w:r w:rsidRPr="00040334">
        <w:rPr>
          <w:rFonts w:ascii="Arial" w:hAnsi="Arial" w:cs="Arial"/>
          <w:b/>
          <w:caps/>
          <w:sz w:val="22"/>
          <w:szCs w:val="22"/>
        </w:rPr>
        <w:tab/>
      </w:r>
      <w:r w:rsidR="007E5139" w:rsidRPr="00040334">
        <w:rPr>
          <w:rFonts w:ascii="Arial" w:hAnsi="Arial" w:cs="Arial"/>
          <w:b/>
          <w:caps/>
          <w:sz w:val="22"/>
          <w:szCs w:val="22"/>
        </w:rPr>
        <w:tab/>
      </w:r>
      <w:r w:rsidR="00C915FC">
        <w:rPr>
          <w:rFonts w:ascii="Arial" w:hAnsi="Arial" w:cs="Arial"/>
          <w:sz w:val="22"/>
          <w:szCs w:val="22"/>
        </w:rPr>
        <w:t>Anthonia Sowho</w:t>
      </w:r>
    </w:p>
    <w:p w:rsidR="004435E5" w:rsidRDefault="004435E5" w:rsidP="007B7943">
      <w:pPr>
        <w:tabs>
          <w:tab w:val="left" w:pos="1474"/>
        </w:tabs>
        <w:ind w:left="52"/>
        <w:rPr>
          <w:rFonts w:ascii="Arial" w:hAnsi="Arial" w:cs="Arial"/>
          <w:sz w:val="22"/>
          <w:szCs w:val="22"/>
        </w:rPr>
      </w:pPr>
    </w:p>
    <w:tbl>
      <w:tblPr>
        <w:tblW w:w="0" w:type="auto"/>
        <w:tblBorders>
          <w:insideH w:val="single" w:sz="4" w:space="0" w:color="auto"/>
          <w:insideV w:val="single" w:sz="4" w:space="0" w:color="auto"/>
        </w:tblBorders>
        <w:tblLook w:val="04A0" w:firstRow="1" w:lastRow="0" w:firstColumn="1" w:lastColumn="0" w:noHBand="0" w:noVBand="1"/>
      </w:tblPr>
      <w:tblGrid>
        <w:gridCol w:w="1098"/>
        <w:gridCol w:w="2610"/>
        <w:gridCol w:w="1650"/>
        <w:gridCol w:w="1052"/>
      </w:tblGrid>
      <w:tr w:rsidR="004435E5" w:rsidRPr="00AF4175" w:rsidTr="00FC6B88">
        <w:tc>
          <w:tcPr>
            <w:tcW w:w="6410" w:type="dxa"/>
            <w:gridSpan w:val="4"/>
            <w:shd w:val="clear" w:color="auto" w:fill="auto"/>
          </w:tcPr>
          <w:p w:rsidR="004435E5" w:rsidRPr="00AF4175" w:rsidRDefault="004435E5" w:rsidP="007B7943">
            <w:pPr>
              <w:tabs>
                <w:tab w:val="left" w:pos="1474"/>
              </w:tabs>
              <w:spacing w:line="276" w:lineRule="auto"/>
              <w:rPr>
                <w:rFonts w:ascii="Arial" w:hAnsi="Arial" w:cs="Arial"/>
                <w:b/>
                <w:sz w:val="22"/>
                <w:szCs w:val="22"/>
              </w:rPr>
            </w:pPr>
            <w:r w:rsidRPr="00AF4175">
              <w:rPr>
                <w:rFonts w:ascii="Arial" w:hAnsi="Arial" w:cs="Arial"/>
                <w:b/>
                <w:sz w:val="22"/>
                <w:szCs w:val="22"/>
              </w:rPr>
              <w:t>Attendance</w:t>
            </w:r>
          </w:p>
        </w:tc>
      </w:tr>
      <w:tr w:rsidR="004435E5" w:rsidRPr="00AF4175" w:rsidTr="00FC6B88">
        <w:tc>
          <w:tcPr>
            <w:tcW w:w="1098" w:type="dxa"/>
            <w:shd w:val="clear" w:color="auto" w:fill="auto"/>
          </w:tcPr>
          <w:p w:rsidR="004435E5" w:rsidRPr="00AF4175" w:rsidRDefault="004435E5" w:rsidP="007B7943">
            <w:pPr>
              <w:tabs>
                <w:tab w:val="left" w:pos="1474"/>
              </w:tabs>
              <w:spacing w:line="276" w:lineRule="auto"/>
              <w:rPr>
                <w:rFonts w:ascii="Arial" w:hAnsi="Arial" w:cs="Arial"/>
                <w:sz w:val="22"/>
                <w:szCs w:val="22"/>
              </w:rPr>
            </w:pPr>
          </w:p>
        </w:tc>
        <w:tc>
          <w:tcPr>
            <w:tcW w:w="2610" w:type="dxa"/>
            <w:shd w:val="clear" w:color="auto" w:fill="auto"/>
          </w:tcPr>
          <w:p w:rsidR="004435E5" w:rsidRPr="00AF4175" w:rsidRDefault="004435E5" w:rsidP="007B7943">
            <w:pPr>
              <w:tabs>
                <w:tab w:val="left" w:pos="1474"/>
              </w:tabs>
              <w:spacing w:line="276" w:lineRule="auto"/>
              <w:rPr>
                <w:rFonts w:ascii="Arial" w:hAnsi="Arial" w:cs="Arial"/>
                <w:sz w:val="22"/>
                <w:szCs w:val="22"/>
                <w:u w:val="single"/>
              </w:rPr>
            </w:pPr>
            <w:r w:rsidRPr="00AF4175">
              <w:rPr>
                <w:rFonts w:ascii="Arial" w:hAnsi="Arial" w:cs="Arial"/>
                <w:sz w:val="22"/>
                <w:szCs w:val="22"/>
                <w:u w:val="single"/>
              </w:rPr>
              <w:t>Member</w:t>
            </w:r>
          </w:p>
        </w:tc>
        <w:tc>
          <w:tcPr>
            <w:tcW w:w="1650" w:type="dxa"/>
            <w:shd w:val="clear" w:color="auto" w:fill="auto"/>
          </w:tcPr>
          <w:p w:rsidR="004435E5" w:rsidRPr="00AF4175" w:rsidRDefault="004435E5" w:rsidP="007B7943">
            <w:pPr>
              <w:tabs>
                <w:tab w:val="left" w:pos="1474"/>
              </w:tabs>
              <w:spacing w:line="276" w:lineRule="auto"/>
              <w:rPr>
                <w:rFonts w:ascii="Arial" w:hAnsi="Arial" w:cs="Arial"/>
                <w:sz w:val="22"/>
                <w:szCs w:val="22"/>
                <w:u w:val="single"/>
              </w:rPr>
            </w:pPr>
            <w:r w:rsidRPr="00AF4175">
              <w:rPr>
                <w:rFonts w:ascii="Arial" w:hAnsi="Arial" w:cs="Arial"/>
                <w:sz w:val="22"/>
                <w:szCs w:val="22"/>
                <w:u w:val="single"/>
              </w:rPr>
              <w:t>Present</w:t>
            </w:r>
          </w:p>
        </w:tc>
        <w:tc>
          <w:tcPr>
            <w:tcW w:w="1052" w:type="dxa"/>
            <w:shd w:val="clear" w:color="auto" w:fill="auto"/>
          </w:tcPr>
          <w:p w:rsidR="004435E5" w:rsidRPr="00AF4175" w:rsidRDefault="004435E5" w:rsidP="007B7943">
            <w:pPr>
              <w:tabs>
                <w:tab w:val="left" w:pos="1474"/>
              </w:tabs>
              <w:spacing w:line="276" w:lineRule="auto"/>
              <w:rPr>
                <w:rFonts w:ascii="Arial" w:hAnsi="Arial" w:cs="Arial"/>
                <w:sz w:val="22"/>
                <w:szCs w:val="22"/>
                <w:u w:val="single"/>
              </w:rPr>
            </w:pPr>
            <w:r w:rsidRPr="00AF4175">
              <w:rPr>
                <w:rFonts w:ascii="Arial" w:hAnsi="Arial" w:cs="Arial"/>
                <w:sz w:val="22"/>
                <w:szCs w:val="22"/>
                <w:u w:val="single"/>
              </w:rPr>
              <w:t>Absent</w:t>
            </w:r>
          </w:p>
        </w:tc>
      </w:tr>
      <w:tr w:rsidR="004435E5" w:rsidRPr="00AF4175" w:rsidTr="00FC6B88">
        <w:tc>
          <w:tcPr>
            <w:tcW w:w="1098" w:type="dxa"/>
            <w:shd w:val="clear" w:color="auto" w:fill="auto"/>
          </w:tcPr>
          <w:p w:rsidR="004435E5" w:rsidRPr="00AF4175" w:rsidRDefault="004435E5" w:rsidP="007B7943">
            <w:pPr>
              <w:numPr>
                <w:ilvl w:val="0"/>
                <w:numId w:val="14"/>
              </w:numPr>
              <w:tabs>
                <w:tab w:val="left" w:pos="1474"/>
              </w:tabs>
              <w:spacing w:line="276" w:lineRule="auto"/>
              <w:rPr>
                <w:rFonts w:ascii="Arial" w:hAnsi="Arial" w:cs="Arial"/>
                <w:sz w:val="22"/>
                <w:szCs w:val="22"/>
              </w:rPr>
            </w:pPr>
          </w:p>
        </w:tc>
        <w:tc>
          <w:tcPr>
            <w:tcW w:w="2610" w:type="dxa"/>
            <w:shd w:val="clear" w:color="auto" w:fill="auto"/>
          </w:tcPr>
          <w:p w:rsidR="004435E5" w:rsidRPr="00AF4175" w:rsidRDefault="004435E5" w:rsidP="007B7943">
            <w:pPr>
              <w:tabs>
                <w:tab w:val="left" w:pos="1474"/>
              </w:tabs>
              <w:spacing w:line="276" w:lineRule="auto"/>
              <w:rPr>
                <w:rFonts w:ascii="Arial" w:hAnsi="Arial" w:cs="Arial"/>
                <w:sz w:val="22"/>
                <w:szCs w:val="22"/>
              </w:rPr>
            </w:pPr>
            <w:r w:rsidRPr="00AF4175">
              <w:rPr>
                <w:rFonts w:ascii="Arial" w:hAnsi="Arial" w:cs="Arial"/>
                <w:sz w:val="22"/>
                <w:szCs w:val="22"/>
              </w:rPr>
              <w:t>Bill Staderman, Chair</w:t>
            </w:r>
          </w:p>
        </w:tc>
        <w:tc>
          <w:tcPr>
            <w:tcW w:w="1650" w:type="dxa"/>
            <w:shd w:val="clear" w:color="auto" w:fill="auto"/>
          </w:tcPr>
          <w:p w:rsidR="004435E5" w:rsidRPr="00AF4175" w:rsidRDefault="00EA543E" w:rsidP="007B7943">
            <w:pPr>
              <w:tabs>
                <w:tab w:val="left" w:pos="1474"/>
              </w:tabs>
              <w:spacing w:line="276" w:lineRule="auto"/>
              <w:rPr>
                <w:rFonts w:ascii="Arial" w:hAnsi="Arial" w:cs="Arial"/>
                <w:sz w:val="22"/>
                <w:szCs w:val="22"/>
              </w:rPr>
            </w:pPr>
            <w:r>
              <w:rPr>
                <w:rFonts w:ascii="Arial" w:hAnsi="Arial" w:cs="Arial"/>
                <w:sz w:val="22"/>
                <w:szCs w:val="22"/>
              </w:rPr>
              <w:t>x</w:t>
            </w:r>
          </w:p>
        </w:tc>
        <w:tc>
          <w:tcPr>
            <w:tcW w:w="1052" w:type="dxa"/>
            <w:shd w:val="clear" w:color="auto" w:fill="auto"/>
          </w:tcPr>
          <w:p w:rsidR="004435E5" w:rsidRPr="00AF4175" w:rsidRDefault="004435E5" w:rsidP="007B7943">
            <w:pPr>
              <w:tabs>
                <w:tab w:val="left" w:pos="1474"/>
              </w:tabs>
              <w:spacing w:line="276" w:lineRule="auto"/>
              <w:rPr>
                <w:rFonts w:ascii="Arial" w:hAnsi="Arial" w:cs="Arial"/>
                <w:sz w:val="22"/>
                <w:szCs w:val="22"/>
              </w:rPr>
            </w:pPr>
          </w:p>
        </w:tc>
      </w:tr>
      <w:tr w:rsidR="004435E5" w:rsidRPr="00AF4175" w:rsidTr="00FC6B88">
        <w:tc>
          <w:tcPr>
            <w:tcW w:w="1098" w:type="dxa"/>
            <w:shd w:val="clear" w:color="auto" w:fill="auto"/>
          </w:tcPr>
          <w:p w:rsidR="004435E5" w:rsidRPr="00AF4175" w:rsidRDefault="004435E5" w:rsidP="007B7943">
            <w:pPr>
              <w:numPr>
                <w:ilvl w:val="0"/>
                <w:numId w:val="14"/>
              </w:numPr>
              <w:tabs>
                <w:tab w:val="left" w:pos="1474"/>
              </w:tabs>
              <w:spacing w:line="276" w:lineRule="auto"/>
              <w:rPr>
                <w:rFonts w:ascii="Arial" w:hAnsi="Arial" w:cs="Arial"/>
                <w:sz w:val="22"/>
                <w:szCs w:val="22"/>
              </w:rPr>
            </w:pPr>
          </w:p>
        </w:tc>
        <w:tc>
          <w:tcPr>
            <w:tcW w:w="2610" w:type="dxa"/>
            <w:shd w:val="clear" w:color="auto" w:fill="auto"/>
          </w:tcPr>
          <w:p w:rsidR="004435E5" w:rsidRPr="00AF4175" w:rsidRDefault="004435E5" w:rsidP="007B7943">
            <w:pPr>
              <w:tabs>
                <w:tab w:val="left" w:pos="1474"/>
              </w:tabs>
              <w:spacing w:line="276" w:lineRule="auto"/>
              <w:rPr>
                <w:rFonts w:ascii="Arial" w:hAnsi="Arial" w:cs="Arial"/>
                <w:sz w:val="22"/>
                <w:szCs w:val="22"/>
              </w:rPr>
            </w:pPr>
            <w:proofErr w:type="spellStart"/>
            <w:r w:rsidRPr="00AF4175">
              <w:rPr>
                <w:rFonts w:ascii="Arial" w:hAnsi="Arial" w:cs="Arial"/>
                <w:sz w:val="22"/>
                <w:szCs w:val="22"/>
              </w:rPr>
              <w:t>Cathryn</w:t>
            </w:r>
            <w:proofErr w:type="spellEnd"/>
            <w:r w:rsidRPr="00AF4175">
              <w:rPr>
                <w:rFonts w:ascii="Arial" w:hAnsi="Arial" w:cs="Arial"/>
                <w:sz w:val="22"/>
                <w:szCs w:val="22"/>
              </w:rPr>
              <w:t xml:space="preserve"> </w:t>
            </w:r>
            <w:proofErr w:type="spellStart"/>
            <w:r w:rsidRPr="00AF4175">
              <w:rPr>
                <w:rFonts w:ascii="Arial" w:hAnsi="Arial" w:cs="Arial"/>
                <w:sz w:val="22"/>
                <w:szCs w:val="22"/>
              </w:rPr>
              <w:t>Bonnette</w:t>
            </w:r>
            <w:proofErr w:type="spellEnd"/>
          </w:p>
        </w:tc>
        <w:tc>
          <w:tcPr>
            <w:tcW w:w="1650" w:type="dxa"/>
            <w:shd w:val="clear" w:color="auto" w:fill="auto"/>
          </w:tcPr>
          <w:p w:rsidR="004435E5" w:rsidRPr="00AF4175" w:rsidRDefault="004435E5" w:rsidP="007B7943">
            <w:pPr>
              <w:tabs>
                <w:tab w:val="left" w:pos="1474"/>
              </w:tabs>
              <w:spacing w:line="276" w:lineRule="auto"/>
              <w:rPr>
                <w:rFonts w:ascii="Arial" w:hAnsi="Arial" w:cs="Arial"/>
                <w:sz w:val="22"/>
                <w:szCs w:val="22"/>
              </w:rPr>
            </w:pPr>
          </w:p>
        </w:tc>
        <w:tc>
          <w:tcPr>
            <w:tcW w:w="1052" w:type="dxa"/>
            <w:shd w:val="clear" w:color="auto" w:fill="auto"/>
          </w:tcPr>
          <w:p w:rsidR="004435E5" w:rsidRPr="00AF4175" w:rsidRDefault="00EA543E" w:rsidP="007B7943">
            <w:pPr>
              <w:tabs>
                <w:tab w:val="left" w:pos="1474"/>
              </w:tabs>
              <w:spacing w:line="276" w:lineRule="auto"/>
              <w:rPr>
                <w:rFonts w:ascii="Arial" w:hAnsi="Arial" w:cs="Arial"/>
                <w:sz w:val="22"/>
                <w:szCs w:val="22"/>
              </w:rPr>
            </w:pPr>
            <w:r>
              <w:rPr>
                <w:rFonts w:ascii="Arial" w:hAnsi="Arial" w:cs="Arial"/>
                <w:sz w:val="22"/>
                <w:szCs w:val="22"/>
              </w:rPr>
              <w:t>x</w:t>
            </w:r>
          </w:p>
        </w:tc>
      </w:tr>
      <w:tr w:rsidR="004435E5" w:rsidRPr="00AF4175" w:rsidTr="00FC6B88">
        <w:tc>
          <w:tcPr>
            <w:tcW w:w="1098" w:type="dxa"/>
            <w:shd w:val="clear" w:color="auto" w:fill="auto"/>
          </w:tcPr>
          <w:p w:rsidR="004435E5" w:rsidRPr="00AF4175" w:rsidRDefault="004435E5" w:rsidP="007B7943">
            <w:pPr>
              <w:numPr>
                <w:ilvl w:val="0"/>
                <w:numId w:val="14"/>
              </w:numPr>
              <w:tabs>
                <w:tab w:val="left" w:pos="1474"/>
              </w:tabs>
              <w:spacing w:line="276" w:lineRule="auto"/>
              <w:rPr>
                <w:rFonts w:ascii="Arial" w:hAnsi="Arial" w:cs="Arial"/>
                <w:sz w:val="22"/>
                <w:szCs w:val="22"/>
              </w:rPr>
            </w:pPr>
          </w:p>
        </w:tc>
        <w:tc>
          <w:tcPr>
            <w:tcW w:w="2610" w:type="dxa"/>
            <w:shd w:val="clear" w:color="auto" w:fill="auto"/>
          </w:tcPr>
          <w:p w:rsidR="004435E5" w:rsidRPr="00AF4175" w:rsidRDefault="004435E5" w:rsidP="007B7943">
            <w:pPr>
              <w:tabs>
                <w:tab w:val="left" w:pos="1474"/>
              </w:tabs>
              <w:spacing w:line="276" w:lineRule="auto"/>
              <w:rPr>
                <w:rFonts w:ascii="Arial" w:hAnsi="Arial" w:cs="Arial"/>
                <w:sz w:val="22"/>
                <w:szCs w:val="22"/>
              </w:rPr>
            </w:pPr>
            <w:r w:rsidRPr="00AF4175">
              <w:rPr>
                <w:rFonts w:ascii="Arial" w:hAnsi="Arial" w:cs="Arial"/>
                <w:sz w:val="22"/>
                <w:szCs w:val="22"/>
              </w:rPr>
              <w:t>Doris Ray</w:t>
            </w:r>
          </w:p>
        </w:tc>
        <w:tc>
          <w:tcPr>
            <w:tcW w:w="1650" w:type="dxa"/>
            <w:shd w:val="clear" w:color="auto" w:fill="auto"/>
          </w:tcPr>
          <w:p w:rsidR="004435E5" w:rsidRPr="00AF4175" w:rsidRDefault="004435E5" w:rsidP="007B7943">
            <w:pPr>
              <w:tabs>
                <w:tab w:val="left" w:pos="1474"/>
              </w:tabs>
              <w:spacing w:line="276" w:lineRule="auto"/>
              <w:rPr>
                <w:rFonts w:ascii="Arial" w:hAnsi="Arial" w:cs="Arial"/>
                <w:sz w:val="22"/>
                <w:szCs w:val="22"/>
              </w:rPr>
            </w:pPr>
          </w:p>
        </w:tc>
        <w:tc>
          <w:tcPr>
            <w:tcW w:w="1052" w:type="dxa"/>
            <w:shd w:val="clear" w:color="auto" w:fill="auto"/>
          </w:tcPr>
          <w:p w:rsidR="004435E5" w:rsidRPr="00AF4175" w:rsidRDefault="00EA543E" w:rsidP="007B7943">
            <w:pPr>
              <w:tabs>
                <w:tab w:val="left" w:pos="1474"/>
              </w:tabs>
              <w:spacing w:line="276" w:lineRule="auto"/>
              <w:rPr>
                <w:rFonts w:ascii="Arial" w:hAnsi="Arial" w:cs="Arial"/>
                <w:sz w:val="22"/>
                <w:szCs w:val="22"/>
              </w:rPr>
            </w:pPr>
            <w:r>
              <w:rPr>
                <w:rFonts w:ascii="Arial" w:hAnsi="Arial" w:cs="Arial"/>
                <w:sz w:val="22"/>
                <w:szCs w:val="22"/>
              </w:rPr>
              <w:t>x</w:t>
            </w:r>
          </w:p>
        </w:tc>
      </w:tr>
      <w:tr w:rsidR="004435E5" w:rsidRPr="00AF4175" w:rsidTr="00FC6B88">
        <w:tc>
          <w:tcPr>
            <w:tcW w:w="1098" w:type="dxa"/>
            <w:shd w:val="clear" w:color="auto" w:fill="auto"/>
          </w:tcPr>
          <w:p w:rsidR="004435E5" w:rsidRPr="00AF4175" w:rsidRDefault="004435E5" w:rsidP="007B7943">
            <w:pPr>
              <w:numPr>
                <w:ilvl w:val="0"/>
                <w:numId w:val="14"/>
              </w:numPr>
              <w:tabs>
                <w:tab w:val="left" w:pos="1474"/>
              </w:tabs>
              <w:spacing w:line="276" w:lineRule="auto"/>
              <w:rPr>
                <w:rFonts w:ascii="Arial" w:hAnsi="Arial" w:cs="Arial"/>
                <w:sz w:val="22"/>
                <w:szCs w:val="22"/>
              </w:rPr>
            </w:pPr>
          </w:p>
        </w:tc>
        <w:tc>
          <w:tcPr>
            <w:tcW w:w="2610" w:type="dxa"/>
            <w:shd w:val="clear" w:color="auto" w:fill="auto"/>
          </w:tcPr>
          <w:p w:rsidR="004435E5" w:rsidRPr="00AF4175" w:rsidRDefault="004435E5" w:rsidP="007B7943">
            <w:pPr>
              <w:tabs>
                <w:tab w:val="left" w:pos="1474"/>
              </w:tabs>
              <w:spacing w:line="276" w:lineRule="auto"/>
              <w:rPr>
                <w:rFonts w:ascii="Arial" w:hAnsi="Arial" w:cs="Arial"/>
                <w:sz w:val="22"/>
                <w:szCs w:val="22"/>
              </w:rPr>
            </w:pPr>
            <w:r w:rsidRPr="00AF4175">
              <w:rPr>
                <w:rFonts w:ascii="Arial" w:hAnsi="Arial" w:cs="Arial"/>
                <w:sz w:val="22"/>
                <w:szCs w:val="22"/>
              </w:rPr>
              <w:t>Marie Pellegrino</w:t>
            </w:r>
          </w:p>
        </w:tc>
        <w:tc>
          <w:tcPr>
            <w:tcW w:w="1650" w:type="dxa"/>
            <w:shd w:val="clear" w:color="auto" w:fill="auto"/>
          </w:tcPr>
          <w:p w:rsidR="004435E5" w:rsidRPr="00AF4175" w:rsidRDefault="004435E5" w:rsidP="007B7943">
            <w:pPr>
              <w:tabs>
                <w:tab w:val="left" w:pos="1474"/>
              </w:tabs>
              <w:spacing w:line="276" w:lineRule="auto"/>
              <w:rPr>
                <w:rFonts w:ascii="Arial" w:hAnsi="Arial" w:cs="Arial"/>
                <w:sz w:val="22"/>
                <w:szCs w:val="22"/>
              </w:rPr>
            </w:pPr>
          </w:p>
        </w:tc>
        <w:tc>
          <w:tcPr>
            <w:tcW w:w="1052" w:type="dxa"/>
            <w:shd w:val="clear" w:color="auto" w:fill="auto"/>
          </w:tcPr>
          <w:p w:rsidR="004435E5" w:rsidRPr="00AF4175" w:rsidRDefault="00EA543E" w:rsidP="007B7943">
            <w:pPr>
              <w:tabs>
                <w:tab w:val="left" w:pos="1474"/>
              </w:tabs>
              <w:spacing w:line="276" w:lineRule="auto"/>
              <w:rPr>
                <w:rFonts w:ascii="Arial" w:hAnsi="Arial" w:cs="Arial"/>
                <w:sz w:val="22"/>
                <w:szCs w:val="22"/>
              </w:rPr>
            </w:pPr>
            <w:r>
              <w:rPr>
                <w:rFonts w:ascii="Arial" w:hAnsi="Arial" w:cs="Arial"/>
                <w:sz w:val="22"/>
                <w:szCs w:val="22"/>
              </w:rPr>
              <w:t>x</w:t>
            </w:r>
          </w:p>
        </w:tc>
      </w:tr>
      <w:tr w:rsidR="004435E5" w:rsidRPr="00AF4175" w:rsidTr="00FC6B88">
        <w:tc>
          <w:tcPr>
            <w:tcW w:w="1098" w:type="dxa"/>
            <w:shd w:val="clear" w:color="auto" w:fill="auto"/>
          </w:tcPr>
          <w:p w:rsidR="004435E5" w:rsidRPr="00AF4175" w:rsidRDefault="004435E5" w:rsidP="007B7943">
            <w:pPr>
              <w:numPr>
                <w:ilvl w:val="0"/>
                <w:numId w:val="14"/>
              </w:numPr>
              <w:tabs>
                <w:tab w:val="left" w:pos="1474"/>
              </w:tabs>
              <w:spacing w:line="276" w:lineRule="auto"/>
              <w:rPr>
                <w:rFonts w:ascii="Arial" w:hAnsi="Arial" w:cs="Arial"/>
                <w:sz w:val="22"/>
                <w:szCs w:val="22"/>
              </w:rPr>
            </w:pPr>
          </w:p>
        </w:tc>
        <w:tc>
          <w:tcPr>
            <w:tcW w:w="2610" w:type="dxa"/>
            <w:shd w:val="clear" w:color="auto" w:fill="auto"/>
          </w:tcPr>
          <w:p w:rsidR="004435E5" w:rsidRPr="00AF4175" w:rsidRDefault="004435E5" w:rsidP="007B7943">
            <w:pPr>
              <w:tabs>
                <w:tab w:val="left" w:pos="1474"/>
              </w:tabs>
              <w:spacing w:line="276" w:lineRule="auto"/>
              <w:rPr>
                <w:rFonts w:ascii="Arial" w:hAnsi="Arial" w:cs="Arial"/>
                <w:sz w:val="22"/>
                <w:szCs w:val="22"/>
              </w:rPr>
            </w:pPr>
            <w:r w:rsidRPr="00AF4175">
              <w:rPr>
                <w:rFonts w:ascii="Arial" w:hAnsi="Arial" w:cs="Arial"/>
                <w:sz w:val="22"/>
                <w:szCs w:val="22"/>
              </w:rPr>
              <w:t>Alexa Mavroidis</w:t>
            </w:r>
          </w:p>
        </w:tc>
        <w:tc>
          <w:tcPr>
            <w:tcW w:w="1650" w:type="dxa"/>
            <w:shd w:val="clear" w:color="auto" w:fill="auto"/>
          </w:tcPr>
          <w:p w:rsidR="004435E5" w:rsidRPr="00AF4175" w:rsidRDefault="00EA543E" w:rsidP="007B7943">
            <w:pPr>
              <w:tabs>
                <w:tab w:val="left" w:pos="1474"/>
              </w:tabs>
              <w:spacing w:line="276" w:lineRule="auto"/>
              <w:rPr>
                <w:rFonts w:ascii="Arial" w:hAnsi="Arial" w:cs="Arial"/>
                <w:sz w:val="22"/>
                <w:szCs w:val="22"/>
              </w:rPr>
            </w:pPr>
            <w:r>
              <w:rPr>
                <w:rFonts w:ascii="Arial" w:hAnsi="Arial" w:cs="Arial"/>
                <w:sz w:val="22"/>
                <w:szCs w:val="22"/>
              </w:rPr>
              <w:t>x</w:t>
            </w:r>
          </w:p>
        </w:tc>
        <w:tc>
          <w:tcPr>
            <w:tcW w:w="1052" w:type="dxa"/>
            <w:shd w:val="clear" w:color="auto" w:fill="auto"/>
          </w:tcPr>
          <w:p w:rsidR="004435E5" w:rsidRPr="00AF4175" w:rsidRDefault="004435E5" w:rsidP="007B7943">
            <w:pPr>
              <w:tabs>
                <w:tab w:val="left" w:pos="1474"/>
              </w:tabs>
              <w:spacing w:line="276" w:lineRule="auto"/>
              <w:rPr>
                <w:rFonts w:ascii="Arial" w:hAnsi="Arial" w:cs="Arial"/>
                <w:sz w:val="22"/>
                <w:szCs w:val="22"/>
              </w:rPr>
            </w:pPr>
          </w:p>
        </w:tc>
      </w:tr>
      <w:tr w:rsidR="000B34EC" w:rsidRPr="00AF4175" w:rsidTr="00FC6B88">
        <w:tc>
          <w:tcPr>
            <w:tcW w:w="1098" w:type="dxa"/>
            <w:shd w:val="clear" w:color="auto" w:fill="auto"/>
          </w:tcPr>
          <w:p w:rsidR="000B34EC" w:rsidRPr="00AF4175" w:rsidRDefault="000B34EC" w:rsidP="007B7943">
            <w:pPr>
              <w:numPr>
                <w:ilvl w:val="0"/>
                <w:numId w:val="14"/>
              </w:numPr>
              <w:tabs>
                <w:tab w:val="left" w:pos="1474"/>
              </w:tabs>
              <w:spacing w:line="276" w:lineRule="auto"/>
              <w:rPr>
                <w:rFonts w:ascii="Arial" w:hAnsi="Arial" w:cs="Arial"/>
                <w:sz w:val="22"/>
                <w:szCs w:val="22"/>
              </w:rPr>
            </w:pPr>
          </w:p>
        </w:tc>
        <w:tc>
          <w:tcPr>
            <w:tcW w:w="2610" w:type="dxa"/>
            <w:shd w:val="clear" w:color="auto" w:fill="auto"/>
          </w:tcPr>
          <w:p w:rsidR="000B34EC" w:rsidRPr="00AF4175" w:rsidRDefault="000B34EC" w:rsidP="007B7943">
            <w:pPr>
              <w:tabs>
                <w:tab w:val="left" w:pos="1474"/>
              </w:tabs>
              <w:spacing w:line="276" w:lineRule="auto"/>
              <w:rPr>
                <w:rFonts w:ascii="Arial" w:hAnsi="Arial" w:cs="Arial"/>
                <w:sz w:val="22"/>
                <w:szCs w:val="22"/>
              </w:rPr>
            </w:pPr>
            <w:r>
              <w:rPr>
                <w:rFonts w:ascii="Arial" w:hAnsi="Arial" w:cs="Arial"/>
                <w:sz w:val="22"/>
                <w:szCs w:val="22"/>
              </w:rPr>
              <w:t>Dean Bonney</w:t>
            </w:r>
          </w:p>
        </w:tc>
        <w:tc>
          <w:tcPr>
            <w:tcW w:w="1650" w:type="dxa"/>
            <w:shd w:val="clear" w:color="auto" w:fill="auto"/>
          </w:tcPr>
          <w:p w:rsidR="000B34EC" w:rsidRDefault="000B34EC" w:rsidP="007B7943">
            <w:pPr>
              <w:tabs>
                <w:tab w:val="left" w:pos="1474"/>
              </w:tabs>
              <w:spacing w:line="276" w:lineRule="auto"/>
              <w:rPr>
                <w:rFonts w:ascii="Arial" w:hAnsi="Arial" w:cs="Arial"/>
                <w:sz w:val="22"/>
                <w:szCs w:val="22"/>
              </w:rPr>
            </w:pPr>
          </w:p>
        </w:tc>
        <w:tc>
          <w:tcPr>
            <w:tcW w:w="1052" w:type="dxa"/>
            <w:shd w:val="clear" w:color="auto" w:fill="auto"/>
          </w:tcPr>
          <w:p w:rsidR="000B34EC" w:rsidRPr="00AF4175" w:rsidRDefault="00EA543E" w:rsidP="007B7943">
            <w:pPr>
              <w:tabs>
                <w:tab w:val="left" w:pos="1474"/>
              </w:tabs>
              <w:spacing w:line="276" w:lineRule="auto"/>
              <w:rPr>
                <w:rFonts w:ascii="Arial" w:hAnsi="Arial" w:cs="Arial"/>
                <w:sz w:val="22"/>
                <w:szCs w:val="22"/>
              </w:rPr>
            </w:pPr>
            <w:r>
              <w:rPr>
                <w:rFonts w:ascii="Arial" w:hAnsi="Arial" w:cs="Arial"/>
                <w:sz w:val="22"/>
                <w:szCs w:val="22"/>
              </w:rPr>
              <w:t>x</w:t>
            </w:r>
          </w:p>
        </w:tc>
      </w:tr>
    </w:tbl>
    <w:p w:rsidR="00D47DDE" w:rsidRPr="00656CCB" w:rsidRDefault="00D47DDE" w:rsidP="007B7943">
      <w:pPr>
        <w:tabs>
          <w:tab w:val="left" w:pos="1474"/>
        </w:tabs>
        <w:ind w:left="52"/>
        <w:rPr>
          <w:rFonts w:ascii="Arial" w:hAnsi="Arial" w:cs="Arial"/>
          <w:sz w:val="22"/>
          <w:szCs w:val="22"/>
        </w:rPr>
      </w:pPr>
      <w:r>
        <w:rPr>
          <w:rFonts w:ascii="Arial" w:hAnsi="Arial" w:cs="Arial"/>
          <w:sz w:val="22"/>
          <w:szCs w:val="22"/>
        </w:rPr>
        <w:tab/>
      </w:r>
      <w:r>
        <w:rPr>
          <w:rFonts w:ascii="Arial" w:hAnsi="Arial" w:cs="Arial"/>
          <w:sz w:val="22"/>
          <w:szCs w:val="22"/>
        </w:rPr>
        <w:tab/>
      </w:r>
    </w:p>
    <w:p w:rsidR="00C508CE" w:rsidRPr="00040334" w:rsidRDefault="00C508CE" w:rsidP="007B7943">
      <w:pPr>
        <w:tabs>
          <w:tab w:val="left" w:pos="1474"/>
        </w:tabs>
        <w:ind w:left="52"/>
        <w:rPr>
          <w:rFonts w:ascii="Arial" w:hAnsi="Arial" w:cs="Arial"/>
          <w:b/>
          <w:sz w:val="22"/>
          <w:szCs w:val="22"/>
        </w:rPr>
      </w:pPr>
    </w:p>
    <w:p w:rsidR="006772C4" w:rsidRPr="00040334" w:rsidRDefault="00C915FC" w:rsidP="007B7943">
      <w:pPr>
        <w:ind w:left="52"/>
        <w:rPr>
          <w:rFonts w:ascii="Arial" w:hAnsi="Arial" w:cs="Arial"/>
          <w:b/>
          <w:sz w:val="22"/>
          <w:szCs w:val="22"/>
        </w:rPr>
      </w:pPr>
      <w:r>
        <w:rPr>
          <w:rFonts w:ascii="Arial" w:hAnsi="Arial" w:cs="Arial"/>
          <w:b/>
          <w:sz w:val="22"/>
          <w:szCs w:val="22"/>
        </w:rPr>
        <w:t xml:space="preserve">CALL TO </w:t>
      </w:r>
      <w:r w:rsidR="00EA543E">
        <w:rPr>
          <w:rFonts w:ascii="Arial" w:hAnsi="Arial" w:cs="Arial"/>
          <w:b/>
          <w:sz w:val="22"/>
          <w:szCs w:val="22"/>
        </w:rPr>
        <w:t xml:space="preserve">ORDER AT 7:00 </w:t>
      </w:r>
      <w:r w:rsidR="006772C4" w:rsidRPr="00040334">
        <w:rPr>
          <w:rFonts w:ascii="Arial" w:hAnsi="Arial" w:cs="Arial"/>
          <w:b/>
          <w:sz w:val="22"/>
          <w:szCs w:val="22"/>
        </w:rPr>
        <w:t>PM</w:t>
      </w:r>
    </w:p>
    <w:p w:rsidR="007E5139" w:rsidRPr="00040334" w:rsidRDefault="007E5139" w:rsidP="007B7943">
      <w:pPr>
        <w:ind w:left="52"/>
        <w:rPr>
          <w:rFonts w:ascii="Arial" w:hAnsi="Arial" w:cs="Arial"/>
          <w:sz w:val="22"/>
          <w:szCs w:val="22"/>
        </w:rPr>
      </w:pPr>
    </w:p>
    <w:p w:rsidR="00763097" w:rsidRPr="00040334" w:rsidRDefault="00763097" w:rsidP="007B7943">
      <w:pPr>
        <w:pStyle w:val="Heading2"/>
        <w:jc w:val="center"/>
        <w:rPr>
          <w:rFonts w:ascii="Arial" w:hAnsi="Arial" w:cs="Arial"/>
          <w:b/>
          <w:caps/>
          <w:sz w:val="22"/>
          <w:szCs w:val="22"/>
        </w:rPr>
      </w:pPr>
      <w:bookmarkStart w:id="0" w:name="MinuteTopic"/>
      <w:bookmarkStart w:id="1" w:name="MinuteItems"/>
      <w:bookmarkStart w:id="2" w:name="MinuteTopicSection"/>
      <w:bookmarkEnd w:id="0"/>
      <w:bookmarkEnd w:id="1"/>
      <w:r w:rsidRPr="00040334">
        <w:rPr>
          <w:rFonts w:ascii="Arial" w:hAnsi="Arial" w:cs="Arial"/>
          <w:b/>
          <w:caps/>
          <w:sz w:val="22"/>
          <w:szCs w:val="22"/>
        </w:rPr>
        <w:t>Agenda Items</w:t>
      </w:r>
    </w:p>
    <w:p w:rsidR="00763097" w:rsidRPr="00040334" w:rsidRDefault="00763097" w:rsidP="007B7943">
      <w:pPr>
        <w:pStyle w:val="Heading5"/>
        <w:tabs>
          <w:tab w:val="left" w:pos="1230"/>
        </w:tabs>
        <w:ind w:firstLine="1230"/>
        <w:jc w:val="left"/>
        <w:rPr>
          <w:rFonts w:ascii="Arial" w:hAnsi="Arial" w:cs="Arial"/>
          <w:b/>
          <w:sz w:val="22"/>
          <w:szCs w:val="22"/>
        </w:rPr>
      </w:pPr>
      <w:bookmarkStart w:id="3" w:name="MinuteAdditional"/>
      <w:bookmarkEnd w:id="2"/>
      <w:bookmarkEnd w:id="3"/>
    </w:p>
    <w:p w:rsidR="00B2644F" w:rsidRPr="00B2644F" w:rsidRDefault="005B63FF" w:rsidP="002D7DB1">
      <w:pPr>
        <w:numPr>
          <w:ilvl w:val="0"/>
          <w:numId w:val="24"/>
        </w:numPr>
        <w:tabs>
          <w:tab w:val="left" w:pos="1423"/>
          <w:tab w:val="left" w:pos="6333"/>
        </w:tabs>
        <w:rPr>
          <w:rFonts w:ascii="Arial" w:hAnsi="Arial" w:cs="Arial"/>
          <w:sz w:val="22"/>
          <w:szCs w:val="22"/>
        </w:rPr>
      </w:pPr>
      <w:r w:rsidRPr="00A63C86">
        <w:rPr>
          <w:rFonts w:ascii="Arial" w:hAnsi="Arial" w:cs="Arial"/>
          <w:b/>
          <w:sz w:val="22"/>
          <w:szCs w:val="22"/>
        </w:rPr>
        <w:t>Public Comment</w:t>
      </w:r>
      <w:r w:rsidR="002A3319" w:rsidRPr="00A63C86">
        <w:rPr>
          <w:rFonts w:ascii="Arial" w:hAnsi="Arial" w:cs="Arial"/>
          <w:b/>
          <w:sz w:val="22"/>
          <w:szCs w:val="22"/>
        </w:rPr>
        <w:t>-</w:t>
      </w:r>
      <w:r w:rsidR="002A3319">
        <w:rPr>
          <w:rFonts w:ascii="Arial" w:hAnsi="Arial" w:cs="Arial"/>
          <w:b/>
          <w:sz w:val="22"/>
          <w:szCs w:val="22"/>
        </w:rPr>
        <w:t xml:space="preserve"> </w:t>
      </w:r>
      <w:r w:rsidR="002A3319">
        <w:rPr>
          <w:rFonts w:ascii="Arial" w:hAnsi="Arial" w:cs="Arial"/>
          <w:sz w:val="22"/>
          <w:szCs w:val="22"/>
        </w:rPr>
        <w:t>Dr</w:t>
      </w:r>
      <w:r w:rsidR="00EA543E">
        <w:rPr>
          <w:rFonts w:ascii="Arial" w:hAnsi="Arial" w:cs="Arial"/>
          <w:sz w:val="22"/>
          <w:szCs w:val="22"/>
        </w:rPr>
        <w:t xml:space="preserve">. Christopher Wood attended </w:t>
      </w:r>
      <w:r w:rsidR="002A3319">
        <w:rPr>
          <w:rFonts w:ascii="Arial" w:hAnsi="Arial" w:cs="Arial"/>
          <w:sz w:val="22"/>
          <w:szCs w:val="22"/>
        </w:rPr>
        <w:t>the Disability Advisory Commission meeting. He asked to express concerns about the STAR program. Before he shared his concerns he said he was unsure about whether he was parked in the cor</w:t>
      </w:r>
      <w:r w:rsidR="00204B8A">
        <w:rPr>
          <w:rFonts w:ascii="Arial" w:hAnsi="Arial" w:cs="Arial"/>
          <w:sz w:val="22"/>
          <w:szCs w:val="22"/>
        </w:rPr>
        <w:t>rect garage and he feared being towed</w:t>
      </w:r>
      <w:r w:rsidR="002A3319">
        <w:rPr>
          <w:rFonts w:ascii="Arial" w:hAnsi="Arial" w:cs="Arial"/>
          <w:sz w:val="22"/>
          <w:szCs w:val="22"/>
        </w:rPr>
        <w:t xml:space="preserve">. Dr. Wood was escorted to his vehicle by security then he returned to the meeting. He expressed concern about the STAR application process. He reported that he did not understand why he would need to be certified as an individual with a disability by Metro Access before he could qualify for STAR services. DAC chair Bill Staderman explained that the eligibility requirements exist because a physician must certify that individuals are diagnosed with a disability and need the service provided by STAR. He also explained that STAR requires Metro Access certification due to budgeting issues as they do not review medical documentation independently.  DAC member Alexa Mavroidis explained that recertification is necessary to ensure that individuals who use the service continue to qualify as individuals with disabilities. Dr. Wood then asked about what individuals who do not have access to medical providers are expected to do. The commission members explained that they could seek assistance from an organization such as Arlington’s Department of Human Services </w:t>
      </w:r>
      <w:r w:rsidR="002D569F">
        <w:rPr>
          <w:rFonts w:ascii="Arial" w:hAnsi="Arial" w:cs="Arial"/>
          <w:sz w:val="22"/>
          <w:szCs w:val="22"/>
        </w:rPr>
        <w:t xml:space="preserve">(DHS). Dr. Wood said many people do not know what resources are available in the community. He shared that he has diabetes and that his toe has been amputated. He also shared that he had wounds on his foot so he needs to stop driving and utilize a service like Metro Access. Dr. Wood proceeded to remove his medical boot and the bandages that were wrapped around his foot. The commission members along with staff liaison </w:t>
      </w:r>
      <w:r w:rsidR="002D569F">
        <w:rPr>
          <w:rFonts w:ascii="Arial" w:hAnsi="Arial" w:cs="Arial"/>
          <w:sz w:val="22"/>
          <w:szCs w:val="22"/>
        </w:rPr>
        <w:lastRenderedPageBreak/>
        <w:t>encouraged Dr. Wood to keep his bandages and boot on but he insisted on showing the wounds. He removed the bandages and stretched his foot out asking all who were present if they could see the severity of his foot’s condition. Dr. Wood was encouraged to reapply his bandages and put his boot back on. Afterwards, he proceeded to discuss that many doors around the county are heavy and parking garages are inaccessible. He specifically mentioned that the door of the library on North Quincy Street is heavy. He also said the parking garages at courthouse plaza and DHS sequoia complex are not accessible. The commission chair thanked Dr. Wood for coming then he left the meeting. Shortly after Dr. Wood left the meeting, the DAC meeting was interrupted by Tina Pryce, Deputy Clerk to the County Board. She reported that Dr. Wood had interrupted the county board meeting stating that the doors to the parking garage are inaccessible. He was escorted to the parking garage</w:t>
      </w:r>
      <w:r w:rsidR="00311CE8">
        <w:rPr>
          <w:rFonts w:ascii="Arial" w:hAnsi="Arial" w:cs="Arial"/>
          <w:sz w:val="22"/>
          <w:szCs w:val="22"/>
        </w:rPr>
        <w:t xml:space="preserve"> by a deputy county manager who </w:t>
      </w:r>
      <w:bookmarkStart w:id="4" w:name="_GoBack"/>
      <w:bookmarkEnd w:id="4"/>
      <w:r w:rsidR="002D569F">
        <w:rPr>
          <w:rFonts w:ascii="Arial" w:hAnsi="Arial" w:cs="Arial"/>
          <w:sz w:val="22"/>
          <w:szCs w:val="22"/>
        </w:rPr>
        <w:t>assisted with the doors. Bill Staderman DAC Chair, Alexa Mavroidis, and Anthonia Sowho explained that Dr. Wood is not a commission member.</w:t>
      </w:r>
    </w:p>
    <w:p w:rsidR="001E1A69" w:rsidRDefault="001E1A69" w:rsidP="007B7943">
      <w:pPr>
        <w:tabs>
          <w:tab w:val="left" w:pos="1423"/>
          <w:tab w:val="left" w:pos="6333"/>
        </w:tabs>
        <w:ind w:left="1440" w:firstLine="60"/>
        <w:rPr>
          <w:rFonts w:ascii="Arial" w:hAnsi="Arial" w:cs="Arial"/>
          <w:sz w:val="22"/>
          <w:szCs w:val="22"/>
        </w:rPr>
      </w:pPr>
    </w:p>
    <w:p w:rsidR="00CE2F08" w:rsidRPr="005B63FF" w:rsidRDefault="00CE2F08" w:rsidP="007B7943">
      <w:pPr>
        <w:tabs>
          <w:tab w:val="left" w:pos="1423"/>
          <w:tab w:val="left" w:pos="6333"/>
        </w:tabs>
        <w:ind w:left="1440" w:firstLine="60"/>
        <w:rPr>
          <w:rFonts w:ascii="Arial" w:hAnsi="Arial" w:cs="Arial"/>
          <w:sz w:val="22"/>
          <w:szCs w:val="22"/>
        </w:rPr>
      </w:pPr>
    </w:p>
    <w:p w:rsidR="00092293" w:rsidRPr="00092293" w:rsidRDefault="005B63FF" w:rsidP="00A63C86">
      <w:pPr>
        <w:numPr>
          <w:ilvl w:val="0"/>
          <w:numId w:val="24"/>
        </w:numPr>
        <w:tabs>
          <w:tab w:val="left" w:pos="1423"/>
          <w:tab w:val="left" w:pos="6333"/>
        </w:tabs>
        <w:rPr>
          <w:rFonts w:ascii="Arial" w:hAnsi="Arial" w:cs="Arial"/>
          <w:b/>
          <w:sz w:val="22"/>
          <w:szCs w:val="22"/>
        </w:rPr>
      </w:pPr>
      <w:r>
        <w:rPr>
          <w:rFonts w:ascii="Arial" w:hAnsi="Arial" w:cs="Arial"/>
          <w:b/>
          <w:sz w:val="22"/>
          <w:szCs w:val="22"/>
        </w:rPr>
        <w:t>Approval of Minutes</w:t>
      </w:r>
      <w:r w:rsidR="00A63C86">
        <w:rPr>
          <w:rFonts w:ascii="Arial" w:hAnsi="Arial" w:cs="Arial"/>
          <w:b/>
          <w:sz w:val="22"/>
          <w:szCs w:val="22"/>
        </w:rPr>
        <w:t>-</w:t>
      </w:r>
      <w:r w:rsidR="002D7DB1">
        <w:rPr>
          <w:rFonts w:ascii="Arial" w:hAnsi="Arial" w:cs="Arial"/>
          <w:b/>
          <w:sz w:val="22"/>
          <w:szCs w:val="22"/>
        </w:rPr>
        <w:t xml:space="preserve"> </w:t>
      </w:r>
      <w:r w:rsidR="00AE0EFC">
        <w:rPr>
          <w:rFonts w:ascii="Arial" w:hAnsi="Arial" w:cs="Arial"/>
          <w:sz w:val="22"/>
          <w:szCs w:val="22"/>
        </w:rPr>
        <w:t>September meeting minutes were not approved during this meeting because three members are required to vote. Only 2 members attended the meeting.</w:t>
      </w:r>
    </w:p>
    <w:p w:rsidR="005B63FF" w:rsidRPr="007B7943" w:rsidRDefault="005B63FF" w:rsidP="00A63C86">
      <w:pPr>
        <w:tabs>
          <w:tab w:val="left" w:pos="1423"/>
          <w:tab w:val="left" w:pos="6333"/>
        </w:tabs>
        <w:ind w:left="2520" w:firstLine="60"/>
        <w:rPr>
          <w:rFonts w:ascii="Arial" w:hAnsi="Arial" w:cs="Arial"/>
          <w:b/>
          <w:sz w:val="22"/>
          <w:szCs w:val="22"/>
        </w:rPr>
      </w:pPr>
    </w:p>
    <w:p w:rsidR="00092293" w:rsidRDefault="00092293" w:rsidP="00A63C86">
      <w:pPr>
        <w:tabs>
          <w:tab w:val="left" w:pos="1423"/>
          <w:tab w:val="left" w:pos="6333"/>
        </w:tabs>
        <w:ind w:left="2160" w:firstLine="4170"/>
        <w:rPr>
          <w:rFonts w:ascii="Arial" w:hAnsi="Arial" w:cs="Arial"/>
          <w:b/>
          <w:sz w:val="22"/>
          <w:szCs w:val="22"/>
        </w:rPr>
      </w:pPr>
    </w:p>
    <w:p w:rsidR="00A63C86" w:rsidRDefault="002D7DB1" w:rsidP="00A63C86">
      <w:pPr>
        <w:numPr>
          <w:ilvl w:val="0"/>
          <w:numId w:val="24"/>
        </w:numPr>
        <w:tabs>
          <w:tab w:val="left" w:pos="1423"/>
          <w:tab w:val="left" w:pos="6333"/>
        </w:tabs>
        <w:rPr>
          <w:rFonts w:ascii="Arial" w:hAnsi="Arial" w:cs="Arial"/>
          <w:b/>
          <w:sz w:val="22"/>
          <w:szCs w:val="22"/>
        </w:rPr>
      </w:pPr>
      <w:r>
        <w:rPr>
          <w:rFonts w:ascii="Arial" w:hAnsi="Arial" w:cs="Arial"/>
          <w:b/>
          <w:sz w:val="22"/>
          <w:szCs w:val="22"/>
        </w:rPr>
        <w:t>Chair’s Report</w:t>
      </w:r>
      <w:r w:rsidR="00B2644F">
        <w:rPr>
          <w:rFonts w:ascii="Arial" w:hAnsi="Arial" w:cs="Arial"/>
          <w:b/>
          <w:sz w:val="22"/>
          <w:szCs w:val="22"/>
        </w:rPr>
        <w:t xml:space="preserve">: </w:t>
      </w:r>
      <w:r w:rsidR="00AE0EFC">
        <w:rPr>
          <w:rFonts w:ascii="Arial" w:hAnsi="Arial" w:cs="Arial"/>
          <w:sz w:val="22"/>
          <w:szCs w:val="22"/>
        </w:rPr>
        <w:t xml:space="preserve">Chair Bill Staderman reported on his participation with the Real Estate Tax Relief Committee. He shared that the Commonwealth has funds set aside to cover real estate taxes for “people in need” including individuals with disabilities. The program makes it easier for individuals to maintain their homes. He expressed concern that income eligibility is determined by household income. This can rule out individuals who receive SSI or SSDI benefits but live with spouses who work. Chair Staderman will ask about </w:t>
      </w:r>
      <w:r w:rsidR="00E04AE9">
        <w:rPr>
          <w:rFonts w:ascii="Arial" w:hAnsi="Arial" w:cs="Arial"/>
          <w:sz w:val="22"/>
          <w:szCs w:val="22"/>
        </w:rPr>
        <w:t>how tax relief services can be accessed during his next committee meeting.</w:t>
      </w:r>
    </w:p>
    <w:p w:rsidR="009029BB" w:rsidRDefault="009029BB" w:rsidP="00A63C86">
      <w:pPr>
        <w:tabs>
          <w:tab w:val="left" w:pos="1423"/>
          <w:tab w:val="left" w:pos="6333"/>
        </w:tabs>
        <w:ind w:left="6330" w:hanging="6270"/>
        <w:rPr>
          <w:rFonts w:ascii="Arial" w:hAnsi="Arial" w:cs="Arial"/>
          <w:sz w:val="22"/>
          <w:szCs w:val="22"/>
        </w:rPr>
      </w:pPr>
    </w:p>
    <w:p w:rsidR="009029BB" w:rsidRPr="00560B93" w:rsidRDefault="006B2526" w:rsidP="00A63C86">
      <w:pPr>
        <w:numPr>
          <w:ilvl w:val="0"/>
          <w:numId w:val="24"/>
        </w:numPr>
        <w:tabs>
          <w:tab w:val="left" w:pos="1818"/>
        </w:tabs>
        <w:rPr>
          <w:rFonts w:ascii="Arial" w:hAnsi="Arial" w:cs="Arial"/>
          <w:b/>
          <w:sz w:val="22"/>
          <w:szCs w:val="22"/>
        </w:rPr>
      </w:pPr>
      <w:r w:rsidRPr="00560B93">
        <w:rPr>
          <w:rFonts w:ascii="Arial" w:hAnsi="Arial" w:cs="Arial"/>
          <w:b/>
          <w:sz w:val="22"/>
          <w:szCs w:val="22"/>
        </w:rPr>
        <w:t>Liaison Reports</w:t>
      </w:r>
    </w:p>
    <w:p w:rsidR="000F3A58" w:rsidRDefault="00B276D2" w:rsidP="00B2644F">
      <w:pPr>
        <w:pStyle w:val="ListParagraph"/>
        <w:numPr>
          <w:ilvl w:val="1"/>
          <w:numId w:val="24"/>
        </w:numPr>
        <w:tabs>
          <w:tab w:val="left" w:pos="1818"/>
        </w:tabs>
        <w:rPr>
          <w:rFonts w:ascii="Arial" w:hAnsi="Arial" w:cs="Arial"/>
          <w:sz w:val="22"/>
          <w:szCs w:val="22"/>
        </w:rPr>
      </w:pPr>
      <w:r w:rsidRPr="00A63C86">
        <w:rPr>
          <w:rFonts w:ascii="Arial" w:hAnsi="Arial" w:cs="Arial"/>
          <w:b/>
          <w:sz w:val="22"/>
          <w:szCs w:val="22"/>
        </w:rPr>
        <w:t>Transit Advisory Commissi</w:t>
      </w:r>
      <w:r w:rsidR="002D7DB1">
        <w:rPr>
          <w:rFonts w:ascii="Arial" w:hAnsi="Arial" w:cs="Arial"/>
          <w:b/>
          <w:sz w:val="22"/>
          <w:szCs w:val="22"/>
        </w:rPr>
        <w:t>on-Accessibility Sub-Committee:</w:t>
      </w:r>
      <w:r w:rsidR="002D7DB1">
        <w:rPr>
          <w:rFonts w:ascii="Arial" w:hAnsi="Arial" w:cs="Arial"/>
          <w:sz w:val="22"/>
          <w:szCs w:val="22"/>
        </w:rPr>
        <w:t xml:space="preserve"> </w:t>
      </w:r>
      <w:r w:rsidR="00E04AE9">
        <w:rPr>
          <w:rFonts w:ascii="Arial" w:hAnsi="Arial" w:cs="Arial"/>
          <w:sz w:val="22"/>
          <w:szCs w:val="22"/>
        </w:rPr>
        <w:t>Commission member Alexa Mavroidis</w:t>
      </w:r>
      <w:r w:rsidR="003B2DAF">
        <w:rPr>
          <w:rFonts w:ascii="Arial" w:hAnsi="Arial" w:cs="Arial"/>
          <w:sz w:val="22"/>
          <w:szCs w:val="22"/>
        </w:rPr>
        <w:t xml:space="preserve"> provided updates regarding Metro </w:t>
      </w:r>
      <w:proofErr w:type="spellStart"/>
      <w:r w:rsidR="003B2DAF">
        <w:rPr>
          <w:rFonts w:ascii="Arial" w:hAnsi="Arial" w:cs="Arial"/>
          <w:sz w:val="22"/>
          <w:szCs w:val="22"/>
        </w:rPr>
        <w:t>Safetrack</w:t>
      </w:r>
      <w:proofErr w:type="spellEnd"/>
      <w:r w:rsidR="003B2DAF">
        <w:rPr>
          <w:rFonts w:ascii="Arial" w:hAnsi="Arial" w:cs="Arial"/>
          <w:sz w:val="22"/>
          <w:szCs w:val="22"/>
        </w:rPr>
        <w:t>. Metro rail will need 8 more hours per week for maintenance. Metro operatin</w:t>
      </w:r>
      <w:r w:rsidR="000157D8">
        <w:rPr>
          <w:rFonts w:ascii="Arial" w:hAnsi="Arial" w:cs="Arial"/>
          <w:sz w:val="22"/>
          <w:szCs w:val="22"/>
        </w:rPr>
        <w:t>g hours are listed on the WMATA website.</w:t>
      </w:r>
      <w:r w:rsidR="000F3A58">
        <w:rPr>
          <w:rFonts w:ascii="Arial" w:hAnsi="Arial" w:cs="Arial"/>
          <w:sz w:val="22"/>
          <w:szCs w:val="22"/>
        </w:rPr>
        <w:t xml:space="preserve"> No reports of Metro Access being affected. Open house will be held on 10/20/16. There will also be a public hearing from noon to 9pm.</w:t>
      </w:r>
    </w:p>
    <w:p w:rsidR="000157D8" w:rsidRPr="000157D8" w:rsidRDefault="000157D8" w:rsidP="000157D8">
      <w:pPr>
        <w:pStyle w:val="ListParagraph"/>
        <w:tabs>
          <w:tab w:val="left" w:pos="1818"/>
        </w:tabs>
        <w:ind w:left="1440"/>
        <w:rPr>
          <w:rFonts w:ascii="Arial" w:hAnsi="Arial" w:cs="Arial"/>
          <w:sz w:val="22"/>
          <w:szCs w:val="22"/>
        </w:rPr>
      </w:pPr>
      <w:r>
        <w:rPr>
          <w:rFonts w:ascii="Arial" w:hAnsi="Arial" w:cs="Arial"/>
          <w:sz w:val="22"/>
          <w:szCs w:val="22"/>
        </w:rPr>
        <w:t>STAR- Only update is that pick up window still raises some concern to users. Staff response is that real time information regarding ride’s location will be provided to users so they know exactly when their ride will arrive.</w:t>
      </w:r>
    </w:p>
    <w:p w:rsidR="00B276D2" w:rsidRDefault="00E04AE9" w:rsidP="000F3A58">
      <w:pPr>
        <w:pStyle w:val="ListParagraph"/>
        <w:tabs>
          <w:tab w:val="left" w:pos="1818"/>
        </w:tabs>
        <w:ind w:left="1440"/>
        <w:rPr>
          <w:rFonts w:ascii="Arial" w:hAnsi="Arial" w:cs="Arial"/>
          <w:sz w:val="22"/>
          <w:szCs w:val="22"/>
        </w:rPr>
      </w:pPr>
      <w:r>
        <w:rPr>
          <w:rFonts w:ascii="Arial" w:hAnsi="Arial" w:cs="Arial"/>
          <w:sz w:val="22"/>
          <w:szCs w:val="22"/>
        </w:rPr>
        <w:t xml:space="preserve"> </w:t>
      </w:r>
    </w:p>
    <w:p w:rsidR="00A63C86" w:rsidRPr="00A63C86" w:rsidRDefault="00A63C86" w:rsidP="00A63C86">
      <w:pPr>
        <w:pStyle w:val="ListParagraph"/>
        <w:tabs>
          <w:tab w:val="left" w:pos="1818"/>
        </w:tabs>
        <w:rPr>
          <w:rFonts w:ascii="Arial" w:hAnsi="Arial" w:cs="Arial"/>
          <w:sz w:val="22"/>
          <w:szCs w:val="22"/>
        </w:rPr>
      </w:pPr>
    </w:p>
    <w:p w:rsidR="00092293" w:rsidRDefault="00092293" w:rsidP="00092293">
      <w:pPr>
        <w:tabs>
          <w:tab w:val="left" w:pos="1818"/>
        </w:tabs>
        <w:ind w:left="1440"/>
        <w:rPr>
          <w:rFonts w:ascii="Arial" w:hAnsi="Arial" w:cs="Arial"/>
          <w:sz w:val="22"/>
          <w:szCs w:val="22"/>
        </w:rPr>
      </w:pPr>
    </w:p>
    <w:p w:rsidR="006B2526" w:rsidRPr="00C915FC" w:rsidRDefault="00A63C86" w:rsidP="00F941DC">
      <w:pPr>
        <w:pStyle w:val="ListParagraph"/>
        <w:numPr>
          <w:ilvl w:val="1"/>
          <w:numId w:val="24"/>
        </w:numPr>
        <w:tabs>
          <w:tab w:val="left" w:pos="1818"/>
        </w:tabs>
        <w:rPr>
          <w:rFonts w:ascii="Arial" w:hAnsi="Arial" w:cs="Arial"/>
          <w:sz w:val="22"/>
          <w:szCs w:val="22"/>
        </w:rPr>
      </w:pPr>
      <w:r w:rsidRPr="00C915FC">
        <w:rPr>
          <w:rFonts w:ascii="Arial" w:hAnsi="Arial" w:cs="Arial"/>
          <w:b/>
          <w:sz w:val="22"/>
          <w:szCs w:val="22"/>
        </w:rPr>
        <w:t>Housing Commission</w:t>
      </w:r>
      <w:r w:rsidRPr="00C915FC">
        <w:rPr>
          <w:rFonts w:ascii="Arial" w:hAnsi="Arial" w:cs="Arial"/>
          <w:sz w:val="22"/>
          <w:szCs w:val="22"/>
        </w:rPr>
        <w:t xml:space="preserve">- </w:t>
      </w:r>
      <w:r w:rsidR="009A35A5">
        <w:rPr>
          <w:rFonts w:ascii="Arial" w:hAnsi="Arial" w:cs="Arial"/>
          <w:sz w:val="22"/>
          <w:szCs w:val="22"/>
        </w:rPr>
        <w:t>No updates</w:t>
      </w:r>
    </w:p>
    <w:p w:rsidR="006B2526" w:rsidRDefault="006B2526" w:rsidP="007B7943">
      <w:pPr>
        <w:tabs>
          <w:tab w:val="left" w:pos="1818"/>
        </w:tabs>
        <w:rPr>
          <w:rFonts w:ascii="Arial" w:hAnsi="Arial" w:cs="Arial"/>
          <w:sz w:val="22"/>
          <w:szCs w:val="22"/>
        </w:rPr>
      </w:pPr>
    </w:p>
    <w:p w:rsidR="009029BB" w:rsidRPr="000B34EC" w:rsidRDefault="009029BB" w:rsidP="007B7943">
      <w:pPr>
        <w:tabs>
          <w:tab w:val="left" w:pos="1818"/>
        </w:tabs>
        <w:rPr>
          <w:rFonts w:ascii="Arial" w:hAnsi="Arial" w:cs="Arial"/>
          <w:sz w:val="22"/>
          <w:szCs w:val="22"/>
        </w:rPr>
      </w:pPr>
    </w:p>
    <w:p w:rsidR="0015293F" w:rsidRPr="009A35A5" w:rsidRDefault="00763097" w:rsidP="007B7943">
      <w:pPr>
        <w:tabs>
          <w:tab w:val="left" w:pos="1818"/>
        </w:tabs>
        <w:rPr>
          <w:rFonts w:ascii="Arial" w:hAnsi="Arial" w:cs="Arial"/>
          <w:b/>
          <w:sz w:val="22"/>
          <w:szCs w:val="22"/>
        </w:rPr>
      </w:pPr>
      <w:r w:rsidRPr="00040334">
        <w:rPr>
          <w:rFonts w:ascii="Arial" w:hAnsi="Arial" w:cs="Arial"/>
          <w:b/>
          <w:sz w:val="22"/>
          <w:szCs w:val="22"/>
        </w:rPr>
        <w:t>Adjour</w:t>
      </w:r>
      <w:r w:rsidR="00C915FC">
        <w:rPr>
          <w:rFonts w:ascii="Arial" w:hAnsi="Arial" w:cs="Arial"/>
          <w:b/>
          <w:sz w:val="22"/>
          <w:szCs w:val="22"/>
        </w:rPr>
        <w:t xml:space="preserve">n:               </w:t>
      </w:r>
      <w:r w:rsidR="009A35A5">
        <w:rPr>
          <w:rFonts w:ascii="Arial" w:hAnsi="Arial" w:cs="Arial"/>
          <w:b/>
          <w:sz w:val="22"/>
          <w:szCs w:val="22"/>
        </w:rPr>
        <w:t xml:space="preserve">8:47 </w:t>
      </w:r>
      <w:r w:rsidR="002D7DB1" w:rsidRPr="009A35A5">
        <w:rPr>
          <w:rFonts w:ascii="Arial" w:hAnsi="Arial" w:cs="Arial"/>
          <w:b/>
          <w:sz w:val="22"/>
          <w:szCs w:val="22"/>
        </w:rPr>
        <w:t>PM</w:t>
      </w:r>
    </w:p>
    <w:p w:rsidR="0015293F" w:rsidRPr="00040334" w:rsidRDefault="0015293F" w:rsidP="007B7943">
      <w:pPr>
        <w:tabs>
          <w:tab w:val="left" w:pos="1818"/>
        </w:tabs>
        <w:rPr>
          <w:rFonts w:ascii="Arial" w:hAnsi="Arial" w:cs="Arial"/>
          <w:sz w:val="22"/>
          <w:szCs w:val="22"/>
        </w:rPr>
      </w:pPr>
    </w:p>
    <w:p w:rsidR="00763097" w:rsidRPr="00040334" w:rsidRDefault="00763097" w:rsidP="007B7943">
      <w:pPr>
        <w:tabs>
          <w:tab w:val="left" w:pos="1818"/>
        </w:tabs>
        <w:rPr>
          <w:rFonts w:ascii="Arial" w:hAnsi="Arial" w:cs="Arial"/>
          <w:sz w:val="22"/>
          <w:szCs w:val="22"/>
        </w:rPr>
      </w:pPr>
      <w:r w:rsidRPr="00040334">
        <w:rPr>
          <w:rFonts w:ascii="Arial" w:hAnsi="Arial" w:cs="Arial"/>
          <w:sz w:val="22"/>
          <w:szCs w:val="22"/>
        </w:rPr>
        <w:t>Next Meeting</w:t>
      </w:r>
      <w:r w:rsidRPr="00040334">
        <w:rPr>
          <w:rFonts w:ascii="Arial" w:hAnsi="Arial" w:cs="Arial"/>
          <w:b/>
          <w:caps/>
          <w:sz w:val="22"/>
          <w:szCs w:val="22"/>
        </w:rPr>
        <w:tab/>
      </w:r>
    </w:p>
    <w:p w:rsidR="0085168B" w:rsidRPr="00040334" w:rsidRDefault="00763097" w:rsidP="007B7943">
      <w:pPr>
        <w:tabs>
          <w:tab w:val="left" w:pos="1818"/>
        </w:tabs>
        <w:rPr>
          <w:rFonts w:ascii="Arial" w:hAnsi="Arial" w:cs="Arial"/>
          <w:sz w:val="22"/>
          <w:szCs w:val="22"/>
        </w:rPr>
      </w:pPr>
      <w:r w:rsidRPr="00040334">
        <w:rPr>
          <w:rFonts w:ascii="Arial" w:hAnsi="Arial" w:cs="Arial"/>
          <w:b/>
          <w:caps/>
          <w:sz w:val="22"/>
          <w:szCs w:val="22"/>
        </w:rPr>
        <w:tab/>
      </w:r>
      <w:r w:rsidRPr="00040334">
        <w:rPr>
          <w:rFonts w:ascii="Arial" w:hAnsi="Arial" w:cs="Arial"/>
          <w:sz w:val="22"/>
          <w:szCs w:val="22"/>
        </w:rPr>
        <w:t>2100 Clarendon Boulevard, Conference Room</w:t>
      </w:r>
      <w:r w:rsidR="00947E6B" w:rsidRPr="00040334">
        <w:rPr>
          <w:rFonts w:ascii="Arial" w:hAnsi="Arial" w:cs="Arial"/>
          <w:sz w:val="22"/>
          <w:szCs w:val="22"/>
        </w:rPr>
        <w:t xml:space="preserve"> 311</w:t>
      </w:r>
    </w:p>
    <w:sectPr w:rsidR="0085168B" w:rsidRPr="00040334" w:rsidSect="0015293F">
      <w:headerReference w:type="default" r:id="rId8"/>
      <w:footerReference w:type="default" r:id="rId9"/>
      <w:type w:val="continuous"/>
      <w:pgSz w:w="12240" w:h="15840" w:code="1"/>
      <w:pgMar w:top="1440" w:right="1440" w:bottom="1440" w:left="1440" w:header="720" w:footer="720" w:gutter="0"/>
      <w:cols w:space="720"/>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D1F" w:rsidRDefault="00CF4D1F" w:rsidP="005954E6">
      <w:r>
        <w:separator/>
      </w:r>
    </w:p>
  </w:endnote>
  <w:endnote w:type="continuationSeparator" w:id="0">
    <w:p w:rsidR="00CF4D1F" w:rsidRDefault="00CF4D1F" w:rsidP="0059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FBD" w:rsidRDefault="00711FB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11CE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11CE8">
      <w:rPr>
        <w:b/>
        <w:bCs/>
        <w:noProof/>
      </w:rPr>
      <w:t>2</w:t>
    </w:r>
    <w:r>
      <w:rPr>
        <w:b/>
        <w:bCs/>
        <w:sz w:val="24"/>
        <w:szCs w:val="24"/>
      </w:rPr>
      <w:fldChar w:fldCharType="end"/>
    </w:r>
  </w:p>
  <w:p w:rsidR="00711FBD" w:rsidRDefault="00711F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D1F" w:rsidRDefault="00CF4D1F" w:rsidP="005954E6">
      <w:r>
        <w:separator/>
      </w:r>
    </w:p>
  </w:footnote>
  <w:footnote w:type="continuationSeparator" w:id="0">
    <w:p w:rsidR="00CF4D1F" w:rsidRDefault="00CF4D1F" w:rsidP="00595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FBD" w:rsidRDefault="00711FBD" w:rsidP="007452B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13E68"/>
    <w:multiLevelType w:val="hybridMultilevel"/>
    <w:tmpl w:val="C12E8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E71B3"/>
    <w:multiLevelType w:val="hybridMultilevel"/>
    <w:tmpl w:val="3D16ED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D363CF"/>
    <w:multiLevelType w:val="hybridMultilevel"/>
    <w:tmpl w:val="B6B6FE1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29402D8D"/>
    <w:multiLevelType w:val="hybridMultilevel"/>
    <w:tmpl w:val="49CEC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E38F6"/>
    <w:multiLevelType w:val="hybridMultilevel"/>
    <w:tmpl w:val="20C0B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35273"/>
    <w:multiLevelType w:val="hybridMultilevel"/>
    <w:tmpl w:val="7EFC29B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293714"/>
    <w:multiLevelType w:val="hybridMultilevel"/>
    <w:tmpl w:val="66C4F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80AF2"/>
    <w:multiLevelType w:val="hybridMultilevel"/>
    <w:tmpl w:val="88FCB0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410EDC"/>
    <w:multiLevelType w:val="hybridMultilevel"/>
    <w:tmpl w:val="8E828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A8721A"/>
    <w:multiLevelType w:val="hybridMultilevel"/>
    <w:tmpl w:val="47422640"/>
    <w:lvl w:ilvl="0" w:tplc="0409000F">
      <w:start w:val="1"/>
      <w:numFmt w:val="decimal"/>
      <w:lvlText w:val="%1."/>
      <w:lvlJc w:val="left"/>
      <w:pPr>
        <w:ind w:left="720" w:hanging="360"/>
      </w:pPr>
      <w:rPr>
        <w:rFonts w:hint="default"/>
      </w:rPr>
    </w:lvl>
    <w:lvl w:ilvl="1" w:tplc="ECDAF5A0">
      <w:start w:val="1"/>
      <w:numFmt w:val="lowerLetter"/>
      <w:lvlText w:val="%2."/>
      <w:lvlJc w:val="left"/>
      <w:pPr>
        <w:ind w:left="15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541F14"/>
    <w:multiLevelType w:val="hybridMultilevel"/>
    <w:tmpl w:val="D2B29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9A05A3"/>
    <w:multiLevelType w:val="multilevel"/>
    <w:tmpl w:val="739A4CF6"/>
    <w:styleLink w:val="Style1"/>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724514"/>
    <w:multiLevelType w:val="hybridMultilevel"/>
    <w:tmpl w:val="96942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3A4966"/>
    <w:multiLevelType w:val="hybridMultilevel"/>
    <w:tmpl w:val="51280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A333E1"/>
    <w:multiLevelType w:val="hybridMultilevel"/>
    <w:tmpl w:val="24124E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0D94316"/>
    <w:multiLevelType w:val="hybridMultilevel"/>
    <w:tmpl w:val="D0A27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3EA4B2D"/>
    <w:multiLevelType w:val="hybridMultilevel"/>
    <w:tmpl w:val="178EE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92715D"/>
    <w:multiLevelType w:val="hybridMultilevel"/>
    <w:tmpl w:val="8624B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AD51D1"/>
    <w:multiLevelType w:val="hybridMultilevel"/>
    <w:tmpl w:val="12F6DB7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67420D11"/>
    <w:multiLevelType w:val="hybridMultilevel"/>
    <w:tmpl w:val="4C526EAE"/>
    <w:lvl w:ilvl="0" w:tplc="9E5000F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261EFF"/>
    <w:multiLevelType w:val="hybridMultilevel"/>
    <w:tmpl w:val="8B98E95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75504548"/>
    <w:multiLevelType w:val="hybridMultilevel"/>
    <w:tmpl w:val="286E48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0574B6"/>
    <w:multiLevelType w:val="hybridMultilevel"/>
    <w:tmpl w:val="3454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91043A"/>
    <w:multiLevelType w:val="hybridMultilevel"/>
    <w:tmpl w:val="85E8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F74C78"/>
    <w:multiLevelType w:val="hybridMultilevel"/>
    <w:tmpl w:val="B1F4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4"/>
  </w:num>
  <w:num w:numId="4">
    <w:abstractNumId w:val="4"/>
  </w:num>
  <w:num w:numId="5">
    <w:abstractNumId w:val="10"/>
  </w:num>
  <w:num w:numId="6">
    <w:abstractNumId w:val="6"/>
  </w:num>
  <w:num w:numId="7">
    <w:abstractNumId w:val="18"/>
  </w:num>
  <w:num w:numId="8">
    <w:abstractNumId w:val="23"/>
  </w:num>
  <w:num w:numId="9">
    <w:abstractNumId w:val="0"/>
  </w:num>
  <w:num w:numId="10">
    <w:abstractNumId w:val="17"/>
  </w:num>
  <w:num w:numId="11">
    <w:abstractNumId w:val="12"/>
  </w:num>
  <w:num w:numId="12">
    <w:abstractNumId w:val="8"/>
  </w:num>
  <w:num w:numId="13">
    <w:abstractNumId w:val="14"/>
  </w:num>
  <w:num w:numId="14">
    <w:abstractNumId w:val="13"/>
  </w:num>
  <w:num w:numId="15">
    <w:abstractNumId w:val="22"/>
  </w:num>
  <w:num w:numId="16">
    <w:abstractNumId w:val="21"/>
  </w:num>
  <w:num w:numId="17">
    <w:abstractNumId w:val="5"/>
  </w:num>
  <w:num w:numId="18">
    <w:abstractNumId w:val="1"/>
  </w:num>
  <w:num w:numId="19">
    <w:abstractNumId w:val="15"/>
  </w:num>
  <w:num w:numId="20">
    <w:abstractNumId w:val="9"/>
  </w:num>
  <w:num w:numId="21">
    <w:abstractNumId w:val="19"/>
  </w:num>
  <w:num w:numId="22">
    <w:abstractNumId w:val="7"/>
  </w:num>
  <w:num w:numId="23">
    <w:abstractNumId w:val="20"/>
  </w:num>
  <w:num w:numId="24">
    <w:abstractNumId w:val="16"/>
  </w:num>
  <w:num w:numId="2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U1NzA2Nbc0NzEwNTNS0lEKTi0uzszPAykwqQUAgdDxFywAAAA="/>
  </w:docVars>
  <w:rsids>
    <w:rsidRoot w:val="00605637"/>
    <w:rsid w:val="00006CAB"/>
    <w:rsid w:val="00012CD0"/>
    <w:rsid w:val="000145A5"/>
    <w:rsid w:val="000157D8"/>
    <w:rsid w:val="00022265"/>
    <w:rsid w:val="000228F9"/>
    <w:rsid w:val="000256D2"/>
    <w:rsid w:val="00026865"/>
    <w:rsid w:val="00040334"/>
    <w:rsid w:val="00041C54"/>
    <w:rsid w:val="000423C2"/>
    <w:rsid w:val="00043514"/>
    <w:rsid w:val="00043A9B"/>
    <w:rsid w:val="00044999"/>
    <w:rsid w:val="00047047"/>
    <w:rsid w:val="000513C1"/>
    <w:rsid w:val="000578E8"/>
    <w:rsid w:val="00060880"/>
    <w:rsid w:val="00075B57"/>
    <w:rsid w:val="0007689A"/>
    <w:rsid w:val="00080A30"/>
    <w:rsid w:val="00092293"/>
    <w:rsid w:val="00096507"/>
    <w:rsid w:val="000B34EC"/>
    <w:rsid w:val="000B5780"/>
    <w:rsid w:val="000B6BD7"/>
    <w:rsid w:val="000D2334"/>
    <w:rsid w:val="000E5F95"/>
    <w:rsid w:val="000E7533"/>
    <w:rsid w:val="000F067B"/>
    <w:rsid w:val="000F30D5"/>
    <w:rsid w:val="000F3A58"/>
    <w:rsid w:val="000F41D0"/>
    <w:rsid w:val="000F6E66"/>
    <w:rsid w:val="00111411"/>
    <w:rsid w:val="00123222"/>
    <w:rsid w:val="001264F6"/>
    <w:rsid w:val="00134A02"/>
    <w:rsid w:val="00144B07"/>
    <w:rsid w:val="0015293F"/>
    <w:rsid w:val="00154726"/>
    <w:rsid w:val="00155DC5"/>
    <w:rsid w:val="00157138"/>
    <w:rsid w:val="00160DBE"/>
    <w:rsid w:val="00193CBB"/>
    <w:rsid w:val="00197649"/>
    <w:rsid w:val="001A3E9A"/>
    <w:rsid w:val="001A490A"/>
    <w:rsid w:val="001E1A69"/>
    <w:rsid w:val="001F0AE5"/>
    <w:rsid w:val="002003FD"/>
    <w:rsid w:val="00201124"/>
    <w:rsid w:val="00204B8A"/>
    <w:rsid w:val="00206A43"/>
    <w:rsid w:val="00210D1F"/>
    <w:rsid w:val="002138F0"/>
    <w:rsid w:val="00216FD2"/>
    <w:rsid w:val="00233304"/>
    <w:rsid w:val="00234D55"/>
    <w:rsid w:val="002450B5"/>
    <w:rsid w:val="00246399"/>
    <w:rsid w:val="0025694D"/>
    <w:rsid w:val="002668F2"/>
    <w:rsid w:val="002706C7"/>
    <w:rsid w:val="00273FE2"/>
    <w:rsid w:val="00274E1A"/>
    <w:rsid w:val="002A3319"/>
    <w:rsid w:val="002A34FC"/>
    <w:rsid w:val="002A5112"/>
    <w:rsid w:val="002A7E24"/>
    <w:rsid w:val="002B0B3E"/>
    <w:rsid w:val="002D1678"/>
    <w:rsid w:val="002D569F"/>
    <w:rsid w:val="002D7DB1"/>
    <w:rsid w:val="002E5FF9"/>
    <w:rsid w:val="00311CE8"/>
    <w:rsid w:val="00313CAB"/>
    <w:rsid w:val="0031530A"/>
    <w:rsid w:val="003310AD"/>
    <w:rsid w:val="0033234C"/>
    <w:rsid w:val="00332B97"/>
    <w:rsid w:val="00341C81"/>
    <w:rsid w:val="003445BF"/>
    <w:rsid w:val="003634BC"/>
    <w:rsid w:val="003659A5"/>
    <w:rsid w:val="00391EFA"/>
    <w:rsid w:val="00392CC6"/>
    <w:rsid w:val="00393F50"/>
    <w:rsid w:val="003A3A49"/>
    <w:rsid w:val="003B2DAF"/>
    <w:rsid w:val="003E093A"/>
    <w:rsid w:val="003E4FE9"/>
    <w:rsid w:val="003E5FD1"/>
    <w:rsid w:val="003F7E20"/>
    <w:rsid w:val="004031F1"/>
    <w:rsid w:val="00417272"/>
    <w:rsid w:val="00422C1F"/>
    <w:rsid w:val="00423B72"/>
    <w:rsid w:val="00430900"/>
    <w:rsid w:val="004313C6"/>
    <w:rsid w:val="00431486"/>
    <w:rsid w:val="004335B2"/>
    <w:rsid w:val="004411A7"/>
    <w:rsid w:val="004435E5"/>
    <w:rsid w:val="00456620"/>
    <w:rsid w:val="00456B36"/>
    <w:rsid w:val="00462FF3"/>
    <w:rsid w:val="0046416D"/>
    <w:rsid w:val="00464F15"/>
    <w:rsid w:val="00465E03"/>
    <w:rsid w:val="00482C78"/>
    <w:rsid w:val="00495E0E"/>
    <w:rsid w:val="00497CDC"/>
    <w:rsid w:val="004B6F76"/>
    <w:rsid w:val="004C55B2"/>
    <w:rsid w:val="004C6B2A"/>
    <w:rsid w:val="004F471B"/>
    <w:rsid w:val="005052C5"/>
    <w:rsid w:val="00517441"/>
    <w:rsid w:val="005228CD"/>
    <w:rsid w:val="00531002"/>
    <w:rsid w:val="00532811"/>
    <w:rsid w:val="00546DDD"/>
    <w:rsid w:val="00550748"/>
    <w:rsid w:val="00550B32"/>
    <w:rsid w:val="00560B93"/>
    <w:rsid w:val="0057036C"/>
    <w:rsid w:val="00587E97"/>
    <w:rsid w:val="00593456"/>
    <w:rsid w:val="005954E6"/>
    <w:rsid w:val="005A15A6"/>
    <w:rsid w:val="005A3878"/>
    <w:rsid w:val="005A737F"/>
    <w:rsid w:val="005B3E42"/>
    <w:rsid w:val="005B63FF"/>
    <w:rsid w:val="005C1B03"/>
    <w:rsid w:val="005D575F"/>
    <w:rsid w:val="005D7D58"/>
    <w:rsid w:val="005E2932"/>
    <w:rsid w:val="005E72B9"/>
    <w:rsid w:val="005F4857"/>
    <w:rsid w:val="00605637"/>
    <w:rsid w:val="0061214B"/>
    <w:rsid w:val="006146A2"/>
    <w:rsid w:val="0062014A"/>
    <w:rsid w:val="0063364D"/>
    <w:rsid w:val="006354E4"/>
    <w:rsid w:val="00655DED"/>
    <w:rsid w:val="00656CCB"/>
    <w:rsid w:val="00660C4D"/>
    <w:rsid w:val="00663BC0"/>
    <w:rsid w:val="00670A1D"/>
    <w:rsid w:val="00674069"/>
    <w:rsid w:val="006772C4"/>
    <w:rsid w:val="00680F71"/>
    <w:rsid w:val="0068428C"/>
    <w:rsid w:val="00692553"/>
    <w:rsid w:val="006B215C"/>
    <w:rsid w:val="006B2526"/>
    <w:rsid w:val="006C49F8"/>
    <w:rsid w:val="006D1764"/>
    <w:rsid w:val="006D1F2E"/>
    <w:rsid w:val="006D4687"/>
    <w:rsid w:val="006D73FF"/>
    <w:rsid w:val="006E682F"/>
    <w:rsid w:val="0071063A"/>
    <w:rsid w:val="00711C57"/>
    <w:rsid w:val="00711FBD"/>
    <w:rsid w:val="00715584"/>
    <w:rsid w:val="00716503"/>
    <w:rsid w:val="00720CF8"/>
    <w:rsid w:val="00720D10"/>
    <w:rsid w:val="007373A1"/>
    <w:rsid w:val="007452B9"/>
    <w:rsid w:val="007554A1"/>
    <w:rsid w:val="00763097"/>
    <w:rsid w:val="00772D10"/>
    <w:rsid w:val="00776232"/>
    <w:rsid w:val="00782539"/>
    <w:rsid w:val="00790767"/>
    <w:rsid w:val="007B7943"/>
    <w:rsid w:val="007C174F"/>
    <w:rsid w:val="007C47B9"/>
    <w:rsid w:val="007E14D8"/>
    <w:rsid w:val="007E4361"/>
    <w:rsid w:val="007E5139"/>
    <w:rsid w:val="007F2FBD"/>
    <w:rsid w:val="007F44A9"/>
    <w:rsid w:val="00804375"/>
    <w:rsid w:val="00804D85"/>
    <w:rsid w:val="00807C38"/>
    <w:rsid w:val="008166B2"/>
    <w:rsid w:val="008200DD"/>
    <w:rsid w:val="00823EC3"/>
    <w:rsid w:val="00825E3B"/>
    <w:rsid w:val="00830432"/>
    <w:rsid w:val="008435AB"/>
    <w:rsid w:val="0085168B"/>
    <w:rsid w:val="00866BDB"/>
    <w:rsid w:val="00872CC1"/>
    <w:rsid w:val="00873ADB"/>
    <w:rsid w:val="00883468"/>
    <w:rsid w:val="0089214A"/>
    <w:rsid w:val="008B524B"/>
    <w:rsid w:val="008C1A05"/>
    <w:rsid w:val="008F49C0"/>
    <w:rsid w:val="008F7C9A"/>
    <w:rsid w:val="009029BB"/>
    <w:rsid w:val="009068C0"/>
    <w:rsid w:val="0092137E"/>
    <w:rsid w:val="00922FFC"/>
    <w:rsid w:val="009263A3"/>
    <w:rsid w:val="009275EB"/>
    <w:rsid w:val="00930060"/>
    <w:rsid w:val="00941DEA"/>
    <w:rsid w:val="00947E6B"/>
    <w:rsid w:val="00953C46"/>
    <w:rsid w:val="00953C85"/>
    <w:rsid w:val="00956430"/>
    <w:rsid w:val="00956E14"/>
    <w:rsid w:val="009600C9"/>
    <w:rsid w:val="00970964"/>
    <w:rsid w:val="00983AA3"/>
    <w:rsid w:val="00984731"/>
    <w:rsid w:val="00987202"/>
    <w:rsid w:val="0099305C"/>
    <w:rsid w:val="009A1750"/>
    <w:rsid w:val="009A35A5"/>
    <w:rsid w:val="009B2FA1"/>
    <w:rsid w:val="009B6CDE"/>
    <w:rsid w:val="009E1FFC"/>
    <w:rsid w:val="009E4939"/>
    <w:rsid w:val="00A02278"/>
    <w:rsid w:val="00A03912"/>
    <w:rsid w:val="00A1082D"/>
    <w:rsid w:val="00A140F2"/>
    <w:rsid w:val="00A2789A"/>
    <w:rsid w:val="00A27B15"/>
    <w:rsid w:val="00A32325"/>
    <w:rsid w:val="00A333E2"/>
    <w:rsid w:val="00A508E9"/>
    <w:rsid w:val="00A63C86"/>
    <w:rsid w:val="00A643CD"/>
    <w:rsid w:val="00A80E22"/>
    <w:rsid w:val="00A81368"/>
    <w:rsid w:val="00A8637C"/>
    <w:rsid w:val="00AA64B9"/>
    <w:rsid w:val="00AA6C97"/>
    <w:rsid w:val="00AB13A6"/>
    <w:rsid w:val="00AB431C"/>
    <w:rsid w:val="00AB518A"/>
    <w:rsid w:val="00AC2E5F"/>
    <w:rsid w:val="00AC3D08"/>
    <w:rsid w:val="00AE0EFC"/>
    <w:rsid w:val="00AE3851"/>
    <w:rsid w:val="00AF16EC"/>
    <w:rsid w:val="00AF4175"/>
    <w:rsid w:val="00B10D04"/>
    <w:rsid w:val="00B154D6"/>
    <w:rsid w:val="00B15EDD"/>
    <w:rsid w:val="00B2644F"/>
    <w:rsid w:val="00B276D2"/>
    <w:rsid w:val="00B27DC5"/>
    <w:rsid w:val="00B524AB"/>
    <w:rsid w:val="00B5317E"/>
    <w:rsid w:val="00B72EFA"/>
    <w:rsid w:val="00B76743"/>
    <w:rsid w:val="00B80B11"/>
    <w:rsid w:val="00B81D72"/>
    <w:rsid w:val="00B84015"/>
    <w:rsid w:val="00B84FD2"/>
    <w:rsid w:val="00B90E22"/>
    <w:rsid w:val="00B9173C"/>
    <w:rsid w:val="00BA0F70"/>
    <w:rsid w:val="00BB3EF8"/>
    <w:rsid w:val="00BB5323"/>
    <w:rsid w:val="00BC3A81"/>
    <w:rsid w:val="00BD409F"/>
    <w:rsid w:val="00BE6749"/>
    <w:rsid w:val="00BF0BC3"/>
    <w:rsid w:val="00C166AB"/>
    <w:rsid w:val="00C16A36"/>
    <w:rsid w:val="00C212BF"/>
    <w:rsid w:val="00C26E8A"/>
    <w:rsid w:val="00C40787"/>
    <w:rsid w:val="00C462B9"/>
    <w:rsid w:val="00C508CE"/>
    <w:rsid w:val="00C61517"/>
    <w:rsid w:val="00C76F62"/>
    <w:rsid w:val="00C915FC"/>
    <w:rsid w:val="00C945FF"/>
    <w:rsid w:val="00C948A8"/>
    <w:rsid w:val="00CA663B"/>
    <w:rsid w:val="00CB3760"/>
    <w:rsid w:val="00CD41E3"/>
    <w:rsid w:val="00CE2F08"/>
    <w:rsid w:val="00CE4F93"/>
    <w:rsid w:val="00CE6342"/>
    <w:rsid w:val="00CF4D1F"/>
    <w:rsid w:val="00CF6B7A"/>
    <w:rsid w:val="00CF7A90"/>
    <w:rsid w:val="00D035D5"/>
    <w:rsid w:val="00D20B36"/>
    <w:rsid w:val="00D241AE"/>
    <w:rsid w:val="00D26912"/>
    <w:rsid w:val="00D32482"/>
    <w:rsid w:val="00D357BD"/>
    <w:rsid w:val="00D4332C"/>
    <w:rsid w:val="00D433B1"/>
    <w:rsid w:val="00D47DDE"/>
    <w:rsid w:val="00D558FD"/>
    <w:rsid w:val="00D56A90"/>
    <w:rsid w:val="00D621F4"/>
    <w:rsid w:val="00D73F32"/>
    <w:rsid w:val="00D744F3"/>
    <w:rsid w:val="00D826B1"/>
    <w:rsid w:val="00D829F5"/>
    <w:rsid w:val="00D849C7"/>
    <w:rsid w:val="00D857AF"/>
    <w:rsid w:val="00D92584"/>
    <w:rsid w:val="00D96C8C"/>
    <w:rsid w:val="00D97BA5"/>
    <w:rsid w:val="00DB3448"/>
    <w:rsid w:val="00DB5E24"/>
    <w:rsid w:val="00DB6736"/>
    <w:rsid w:val="00DC3D89"/>
    <w:rsid w:val="00DE3BDB"/>
    <w:rsid w:val="00DE54F9"/>
    <w:rsid w:val="00DF7023"/>
    <w:rsid w:val="00E0217A"/>
    <w:rsid w:val="00E02400"/>
    <w:rsid w:val="00E04AE9"/>
    <w:rsid w:val="00E04B93"/>
    <w:rsid w:val="00E14F65"/>
    <w:rsid w:val="00E15565"/>
    <w:rsid w:val="00E26215"/>
    <w:rsid w:val="00E421AF"/>
    <w:rsid w:val="00E43BAB"/>
    <w:rsid w:val="00E4591C"/>
    <w:rsid w:val="00E53E47"/>
    <w:rsid w:val="00E543EE"/>
    <w:rsid w:val="00E60E43"/>
    <w:rsid w:val="00E61689"/>
    <w:rsid w:val="00E7193B"/>
    <w:rsid w:val="00E71DBA"/>
    <w:rsid w:val="00EA2581"/>
    <w:rsid w:val="00EA543E"/>
    <w:rsid w:val="00EB3FFE"/>
    <w:rsid w:val="00EC53D9"/>
    <w:rsid w:val="00ED4D36"/>
    <w:rsid w:val="00ED5575"/>
    <w:rsid w:val="00ED7FD7"/>
    <w:rsid w:val="00F06EC1"/>
    <w:rsid w:val="00F15684"/>
    <w:rsid w:val="00F36610"/>
    <w:rsid w:val="00F520A9"/>
    <w:rsid w:val="00F55EC2"/>
    <w:rsid w:val="00F562DC"/>
    <w:rsid w:val="00F620E1"/>
    <w:rsid w:val="00F62B64"/>
    <w:rsid w:val="00F7165E"/>
    <w:rsid w:val="00F71EC3"/>
    <w:rsid w:val="00F83E9C"/>
    <w:rsid w:val="00F91CC8"/>
    <w:rsid w:val="00F94EB9"/>
    <w:rsid w:val="00FB0ABF"/>
    <w:rsid w:val="00FB43B4"/>
    <w:rsid w:val="00FB714C"/>
    <w:rsid w:val="00FC6B88"/>
    <w:rsid w:val="00FD039E"/>
    <w:rsid w:val="00FD316E"/>
    <w:rsid w:val="00FE0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EB57A5-F925-48DD-A286-133A8841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B3E"/>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link w:val="Heading4Char"/>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BalloonText">
    <w:name w:val="Balloon Text"/>
    <w:basedOn w:val="Normal"/>
    <w:semiHidden/>
    <w:rsid w:val="00CB3760"/>
    <w:rPr>
      <w:rFonts w:cs="Tahoma"/>
      <w:szCs w:val="16"/>
    </w:rPr>
  </w:style>
  <w:style w:type="character" w:customStyle="1" w:styleId="Heading4Char">
    <w:name w:val="Heading 4 Char"/>
    <w:link w:val="Heading4"/>
    <w:rsid w:val="002B0B3E"/>
    <w:rPr>
      <w:rFonts w:ascii="Tahoma" w:hAnsi="Tahoma"/>
      <w:caps/>
      <w:spacing w:val="4"/>
      <w:sz w:val="16"/>
      <w:szCs w:val="16"/>
    </w:rPr>
  </w:style>
  <w:style w:type="character" w:customStyle="1" w:styleId="Heading5Char">
    <w:name w:val="Heading 5 Char"/>
    <w:link w:val="Heading5"/>
    <w:rsid w:val="002B0B3E"/>
    <w:rPr>
      <w:rFonts w:ascii="Tahoma" w:hAnsi="Tahoma"/>
      <w:caps/>
      <w:spacing w:val="4"/>
      <w:sz w:val="16"/>
      <w:szCs w:val="16"/>
    </w:rPr>
  </w:style>
  <w:style w:type="numbering" w:customStyle="1" w:styleId="Style1">
    <w:name w:val="Style1"/>
    <w:uiPriority w:val="99"/>
    <w:rsid w:val="00763097"/>
    <w:pPr>
      <w:numPr>
        <w:numId w:val="1"/>
      </w:numPr>
    </w:pPr>
  </w:style>
  <w:style w:type="paragraph" w:styleId="Header">
    <w:name w:val="header"/>
    <w:basedOn w:val="Normal"/>
    <w:link w:val="HeaderChar"/>
    <w:uiPriority w:val="99"/>
    <w:rsid w:val="005954E6"/>
    <w:pPr>
      <w:tabs>
        <w:tab w:val="center" w:pos="4680"/>
        <w:tab w:val="right" w:pos="9360"/>
      </w:tabs>
    </w:pPr>
  </w:style>
  <w:style w:type="character" w:customStyle="1" w:styleId="HeaderChar">
    <w:name w:val="Header Char"/>
    <w:link w:val="Header"/>
    <w:uiPriority w:val="99"/>
    <w:rsid w:val="005954E6"/>
    <w:rPr>
      <w:rFonts w:ascii="Tahoma" w:hAnsi="Tahoma"/>
      <w:spacing w:val="4"/>
      <w:sz w:val="16"/>
      <w:szCs w:val="18"/>
    </w:rPr>
  </w:style>
  <w:style w:type="paragraph" w:styleId="Footer">
    <w:name w:val="footer"/>
    <w:basedOn w:val="Normal"/>
    <w:link w:val="FooterChar"/>
    <w:uiPriority w:val="99"/>
    <w:rsid w:val="005954E6"/>
    <w:pPr>
      <w:tabs>
        <w:tab w:val="center" w:pos="4680"/>
        <w:tab w:val="right" w:pos="9360"/>
      </w:tabs>
    </w:pPr>
  </w:style>
  <w:style w:type="character" w:customStyle="1" w:styleId="FooterChar">
    <w:name w:val="Footer Char"/>
    <w:link w:val="Footer"/>
    <w:uiPriority w:val="99"/>
    <w:rsid w:val="005954E6"/>
    <w:rPr>
      <w:rFonts w:ascii="Tahoma" w:hAnsi="Tahoma"/>
      <w:spacing w:val="4"/>
      <w:sz w:val="16"/>
      <w:szCs w:val="18"/>
    </w:rPr>
  </w:style>
  <w:style w:type="paragraph" w:styleId="ListParagraph">
    <w:name w:val="List Paragraph"/>
    <w:basedOn w:val="Normal"/>
    <w:uiPriority w:val="34"/>
    <w:qFormat/>
    <w:rsid w:val="000F067B"/>
    <w:pPr>
      <w:ind w:left="720"/>
    </w:pPr>
  </w:style>
  <w:style w:type="character" w:styleId="Emphasis">
    <w:name w:val="Emphasis"/>
    <w:qFormat/>
    <w:rsid w:val="00674069"/>
    <w:rPr>
      <w:i/>
      <w:iCs/>
    </w:rPr>
  </w:style>
  <w:style w:type="table" w:styleId="TableGrid">
    <w:name w:val="Table Grid"/>
    <w:basedOn w:val="TableNormal"/>
    <w:rsid w:val="00443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60698">
      <w:bodyDiv w:val="1"/>
      <w:marLeft w:val="0"/>
      <w:marRight w:val="0"/>
      <w:marTop w:val="0"/>
      <w:marBottom w:val="0"/>
      <w:divBdr>
        <w:top w:val="none" w:sz="0" w:space="0" w:color="auto"/>
        <w:left w:val="none" w:sz="0" w:space="0" w:color="auto"/>
        <w:bottom w:val="none" w:sz="0" w:space="0" w:color="auto"/>
        <w:right w:val="none" w:sz="0" w:space="0" w:color="auto"/>
      </w:divBdr>
    </w:div>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 w:id="177513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aynard\Application%20Data\Microsoft\Templates\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D4295-FB20-4CA3-9F61-AC22A4348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minutes.dot</Template>
  <TotalTime>195</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Maynard</dc:creator>
  <cp:keywords/>
  <cp:lastModifiedBy>Anthonia Sowho</cp:lastModifiedBy>
  <cp:revision>7</cp:revision>
  <cp:lastPrinted>2014-09-16T19:00:00Z</cp:lastPrinted>
  <dcterms:created xsi:type="dcterms:W3CDTF">2016-10-25T15:31:00Z</dcterms:created>
  <dcterms:modified xsi:type="dcterms:W3CDTF">2016-11-10T21:45:00Z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