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E4E" w:rsidRPr="00FC1340" w:rsidRDefault="00D648BC" w:rsidP="00D648BC">
      <w:pPr>
        <w:spacing w:after="0" w:line="240" w:lineRule="auto"/>
        <w:jc w:val="center"/>
        <w:rPr>
          <w:rFonts w:ascii="Calibri" w:hAnsi="Calibri"/>
          <w:b/>
          <w:sz w:val="36"/>
          <w:szCs w:val="36"/>
        </w:rPr>
      </w:pPr>
      <w:r>
        <w:rPr>
          <w:rFonts w:ascii="Calibri" w:hAnsi="Calibri"/>
          <w:b/>
          <w:sz w:val="36"/>
          <w:szCs w:val="36"/>
        </w:rPr>
        <w:t>Andrew B. Ferrari Argus House</w:t>
      </w:r>
    </w:p>
    <w:p w:rsidR="00764400" w:rsidRPr="00FC1340" w:rsidRDefault="00764400" w:rsidP="00D648BC">
      <w:pPr>
        <w:spacing w:after="0" w:line="240" w:lineRule="auto"/>
        <w:jc w:val="center"/>
        <w:rPr>
          <w:rFonts w:ascii="Calibri" w:hAnsi="Calibri"/>
          <w:b/>
          <w:sz w:val="36"/>
          <w:szCs w:val="36"/>
        </w:rPr>
      </w:pPr>
      <w:r w:rsidRPr="00FC1340">
        <w:rPr>
          <w:rFonts w:ascii="Calibri" w:hAnsi="Calibri"/>
          <w:b/>
          <w:sz w:val="36"/>
          <w:szCs w:val="36"/>
        </w:rPr>
        <w:t>Prison Rape Elimination Act</w:t>
      </w:r>
    </w:p>
    <w:p w:rsidR="00764400" w:rsidRDefault="00D864E0" w:rsidP="00D648BC">
      <w:pPr>
        <w:spacing w:after="0" w:line="240" w:lineRule="auto"/>
        <w:jc w:val="center"/>
        <w:rPr>
          <w:rFonts w:ascii="Calibri" w:hAnsi="Calibri"/>
          <w:b/>
          <w:sz w:val="36"/>
          <w:szCs w:val="36"/>
        </w:rPr>
      </w:pPr>
      <w:r w:rsidRPr="00FC1340">
        <w:rPr>
          <w:rFonts w:ascii="Calibri" w:hAnsi="Calibri"/>
          <w:b/>
          <w:sz w:val="36"/>
          <w:szCs w:val="36"/>
        </w:rPr>
        <w:t>Policy and Procedure</w:t>
      </w:r>
      <w:r w:rsidR="007F23AC" w:rsidRPr="00FC1340">
        <w:rPr>
          <w:rFonts w:ascii="Calibri" w:hAnsi="Calibri"/>
          <w:b/>
          <w:sz w:val="36"/>
          <w:szCs w:val="36"/>
        </w:rPr>
        <w:t xml:space="preserve"> </w:t>
      </w:r>
      <w:r w:rsidR="00764400" w:rsidRPr="00FC1340">
        <w:rPr>
          <w:rFonts w:ascii="Calibri" w:hAnsi="Calibri"/>
          <w:b/>
          <w:sz w:val="36"/>
          <w:szCs w:val="36"/>
        </w:rPr>
        <w:t>Manual</w:t>
      </w:r>
    </w:p>
    <w:p w:rsidR="00D648BC" w:rsidRPr="00FC1340" w:rsidRDefault="00D648BC" w:rsidP="00D648BC">
      <w:pPr>
        <w:spacing w:after="0" w:line="240" w:lineRule="auto"/>
        <w:jc w:val="center"/>
        <w:rPr>
          <w:rFonts w:ascii="Calibri" w:hAnsi="Calibri"/>
          <w:b/>
          <w:sz w:val="36"/>
          <w:szCs w:val="36"/>
        </w:rPr>
      </w:pPr>
    </w:p>
    <w:p w:rsidR="00764400" w:rsidRPr="00604BD8" w:rsidRDefault="00604BD8" w:rsidP="00604BD8">
      <w:pPr>
        <w:pStyle w:val="Heading1"/>
      </w:pPr>
      <w:r>
        <w:t xml:space="preserve">1.1 </w:t>
      </w:r>
      <w:r w:rsidR="00764400" w:rsidRPr="00604BD8">
        <w:t>Purpose:</w:t>
      </w:r>
    </w:p>
    <w:p w:rsidR="00764400" w:rsidRPr="00B7152A" w:rsidRDefault="00764400" w:rsidP="00D648BC">
      <w:pPr>
        <w:pStyle w:val="BodyText"/>
        <w:ind w:left="720" w:right="419"/>
        <w:rPr>
          <w:rFonts w:ascii="Calibri" w:hAnsi="Calibri"/>
          <w:color w:val="050505"/>
          <w:szCs w:val="24"/>
        </w:rPr>
      </w:pPr>
      <w:r w:rsidRPr="00B7152A">
        <w:rPr>
          <w:rFonts w:ascii="Calibri" w:hAnsi="Calibri"/>
          <w:color w:val="050505"/>
          <w:szCs w:val="24"/>
        </w:rPr>
        <w:t>The Prison Rape Elimination Act of 2003 (Public Law No.</w:t>
      </w:r>
      <w:r w:rsidRPr="00B7152A">
        <w:rPr>
          <w:rFonts w:ascii="Calibri" w:hAnsi="Calibri"/>
          <w:color w:val="050505"/>
          <w:spacing w:val="2"/>
          <w:szCs w:val="24"/>
        </w:rPr>
        <w:t xml:space="preserve">108-79) </w:t>
      </w:r>
      <w:r w:rsidRPr="00B7152A">
        <w:rPr>
          <w:rFonts w:ascii="Calibri" w:hAnsi="Calibri"/>
          <w:color w:val="050505"/>
          <w:szCs w:val="24"/>
        </w:rPr>
        <w:t>(PREA) was signed into law</w:t>
      </w:r>
      <w:r w:rsidRPr="00B7152A">
        <w:rPr>
          <w:rFonts w:ascii="Calibri" w:hAnsi="Calibri"/>
          <w:color w:val="050505"/>
          <w:w w:val="99"/>
          <w:szCs w:val="24"/>
        </w:rPr>
        <w:t xml:space="preserve"> </w:t>
      </w:r>
      <w:r w:rsidRPr="00B7152A">
        <w:rPr>
          <w:rFonts w:ascii="Calibri" w:hAnsi="Calibri"/>
          <w:color w:val="050505"/>
          <w:szCs w:val="24"/>
        </w:rPr>
        <w:t>in</w:t>
      </w:r>
      <w:r w:rsidRPr="00B7152A">
        <w:rPr>
          <w:rFonts w:ascii="Calibri" w:hAnsi="Calibri"/>
          <w:color w:val="050505"/>
          <w:spacing w:val="14"/>
          <w:szCs w:val="24"/>
        </w:rPr>
        <w:t xml:space="preserve"> </w:t>
      </w:r>
      <w:r w:rsidRPr="00B7152A">
        <w:rPr>
          <w:rFonts w:ascii="Calibri" w:hAnsi="Calibri"/>
          <w:color w:val="050505"/>
          <w:szCs w:val="24"/>
        </w:rPr>
        <w:t>2003</w:t>
      </w:r>
      <w:r w:rsidRPr="00B7152A">
        <w:rPr>
          <w:rFonts w:ascii="Calibri" w:hAnsi="Calibri"/>
          <w:color w:val="050505"/>
          <w:spacing w:val="17"/>
          <w:szCs w:val="24"/>
        </w:rPr>
        <w:t xml:space="preserve"> </w:t>
      </w:r>
      <w:r w:rsidRPr="00B7152A">
        <w:rPr>
          <w:rFonts w:ascii="Calibri" w:hAnsi="Calibri"/>
          <w:color w:val="050505"/>
          <w:szCs w:val="24"/>
        </w:rPr>
        <w:t>to</w:t>
      </w:r>
      <w:r w:rsidRPr="00B7152A">
        <w:rPr>
          <w:rFonts w:ascii="Calibri" w:hAnsi="Calibri"/>
          <w:color w:val="050505"/>
          <w:spacing w:val="17"/>
          <w:szCs w:val="24"/>
        </w:rPr>
        <w:t xml:space="preserve"> </w:t>
      </w:r>
      <w:r w:rsidRPr="00B7152A">
        <w:rPr>
          <w:rFonts w:ascii="Calibri" w:hAnsi="Calibri"/>
          <w:color w:val="050505"/>
          <w:szCs w:val="24"/>
        </w:rPr>
        <w:t>"provide</w:t>
      </w:r>
      <w:r w:rsidRPr="00B7152A">
        <w:rPr>
          <w:rFonts w:ascii="Calibri" w:hAnsi="Calibri"/>
          <w:color w:val="050505"/>
          <w:spacing w:val="13"/>
          <w:szCs w:val="24"/>
        </w:rPr>
        <w:t xml:space="preserve"> </w:t>
      </w:r>
      <w:r w:rsidRPr="00B7152A">
        <w:rPr>
          <w:rFonts w:ascii="Calibri" w:hAnsi="Calibri"/>
          <w:color w:val="050505"/>
          <w:szCs w:val="24"/>
        </w:rPr>
        <w:t>for</w:t>
      </w:r>
      <w:r w:rsidRPr="00B7152A">
        <w:rPr>
          <w:rFonts w:ascii="Calibri" w:hAnsi="Calibri"/>
          <w:color w:val="050505"/>
          <w:spacing w:val="8"/>
          <w:szCs w:val="24"/>
        </w:rPr>
        <w:t xml:space="preserve"> </w:t>
      </w:r>
      <w:r w:rsidRPr="00B7152A">
        <w:rPr>
          <w:rFonts w:ascii="Calibri" w:hAnsi="Calibri"/>
          <w:color w:val="050505"/>
          <w:szCs w:val="24"/>
        </w:rPr>
        <w:t>the</w:t>
      </w:r>
      <w:r w:rsidRPr="00B7152A">
        <w:rPr>
          <w:rFonts w:ascii="Calibri" w:hAnsi="Calibri"/>
          <w:color w:val="050505"/>
          <w:spacing w:val="12"/>
          <w:szCs w:val="24"/>
        </w:rPr>
        <w:t xml:space="preserve"> </w:t>
      </w:r>
      <w:r w:rsidRPr="00B7152A">
        <w:rPr>
          <w:rFonts w:ascii="Calibri" w:hAnsi="Calibri"/>
          <w:color w:val="050505"/>
          <w:szCs w:val="24"/>
        </w:rPr>
        <w:t>analysis</w:t>
      </w:r>
      <w:r w:rsidRPr="00B7152A">
        <w:rPr>
          <w:rFonts w:ascii="Calibri" w:hAnsi="Calibri"/>
          <w:color w:val="050505"/>
          <w:spacing w:val="14"/>
          <w:szCs w:val="24"/>
        </w:rPr>
        <w:t xml:space="preserve"> </w:t>
      </w:r>
      <w:r w:rsidRPr="00B7152A">
        <w:rPr>
          <w:rFonts w:ascii="Calibri" w:hAnsi="Calibri"/>
          <w:color w:val="050505"/>
          <w:szCs w:val="24"/>
        </w:rPr>
        <w:t>of</w:t>
      </w:r>
      <w:r w:rsidRPr="00B7152A">
        <w:rPr>
          <w:rFonts w:ascii="Calibri" w:hAnsi="Calibri"/>
          <w:color w:val="050505"/>
          <w:spacing w:val="5"/>
          <w:szCs w:val="24"/>
        </w:rPr>
        <w:t xml:space="preserve"> </w:t>
      </w:r>
      <w:r w:rsidRPr="00B7152A">
        <w:rPr>
          <w:rFonts w:ascii="Calibri" w:hAnsi="Calibri"/>
          <w:color w:val="050505"/>
          <w:szCs w:val="24"/>
        </w:rPr>
        <w:t>the</w:t>
      </w:r>
      <w:r w:rsidRPr="00B7152A">
        <w:rPr>
          <w:rFonts w:ascii="Calibri" w:hAnsi="Calibri"/>
          <w:color w:val="050505"/>
          <w:spacing w:val="14"/>
          <w:szCs w:val="24"/>
        </w:rPr>
        <w:t xml:space="preserve"> </w:t>
      </w:r>
      <w:r w:rsidRPr="00B7152A">
        <w:rPr>
          <w:rFonts w:ascii="Calibri" w:hAnsi="Calibri"/>
          <w:color w:val="050505"/>
          <w:szCs w:val="24"/>
        </w:rPr>
        <w:t>incidence</w:t>
      </w:r>
      <w:r w:rsidRPr="00B7152A">
        <w:rPr>
          <w:rFonts w:ascii="Calibri" w:hAnsi="Calibri"/>
          <w:color w:val="050505"/>
          <w:spacing w:val="20"/>
          <w:szCs w:val="24"/>
        </w:rPr>
        <w:t xml:space="preserve"> </w:t>
      </w:r>
      <w:r w:rsidRPr="00B7152A">
        <w:rPr>
          <w:rFonts w:ascii="Calibri" w:hAnsi="Calibri"/>
          <w:color w:val="050505"/>
          <w:szCs w:val="24"/>
        </w:rPr>
        <w:t>and</w:t>
      </w:r>
      <w:r w:rsidRPr="00B7152A">
        <w:rPr>
          <w:rFonts w:ascii="Calibri" w:hAnsi="Calibri"/>
          <w:color w:val="050505"/>
          <w:spacing w:val="29"/>
          <w:szCs w:val="24"/>
        </w:rPr>
        <w:t xml:space="preserve"> </w:t>
      </w:r>
      <w:r w:rsidRPr="00B7152A">
        <w:rPr>
          <w:rFonts w:ascii="Calibri" w:hAnsi="Calibri"/>
          <w:color w:val="050505"/>
          <w:szCs w:val="24"/>
        </w:rPr>
        <w:t>effects</w:t>
      </w:r>
      <w:r w:rsidRPr="00B7152A">
        <w:rPr>
          <w:rFonts w:ascii="Calibri" w:hAnsi="Calibri"/>
          <w:color w:val="050505"/>
          <w:spacing w:val="15"/>
          <w:szCs w:val="24"/>
        </w:rPr>
        <w:t xml:space="preserve"> </w:t>
      </w:r>
      <w:r w:rsidRPr="00B7152A">
        <w:rPr>
          <w:rFonts w:ascii="Calibri" w:hAnsi="Calibri"/>
          <w:color w:val="050505"/>
          <w:szCs w:val="24"/>
        </w:rPr>
        <w:t>of</w:t>
      </w:r>
      <w:r w:rsidRPr="00B7152A">
        <w:rPr>
          <w:rFonts w:ascii="Calibri" w:hAnsi="Calibri"/>
          <w:color w:val="050505"/>
          <w:spacing w:val="4"/>
          <w:szCs w:val="24"/>
        </w:rPr>
        <w:t xml:space="preserve"> </w:t>
      </w:r>
      <w:r w:rsidRPr="00B7152A">
        <w:rPr>
          <w:rFonts w:ascii="Calibri" w:hAnsi="Calibri"/>
          <w:color w:val="050505"/>
          <w:szCs w:val="24"/>
        </w:rPr>
        <w:t>prison</w:t>
      </w:r>
      <w:r w:rsidRPr="00B7152A">
        <w:rPr>
          <w:rFonts w:ascii="Calibri" w:hAnsi="Calibri"/>
          <w:color w:val="050505"/>
          <w:spacing w:val="34"/>
          <w:szCs w:val="24"/>
        </w:rPr>
        <w:t xml:space="preserve"> </w:t>
      </w:r>
      <w:r w:rsidRPr="00B7152A">
        <w:rPr>
          <w:rFonts w:ascii="Calibri" w:hAnsi="Calibri"/>
          <w:color w:val="050505"/>
          <w:szCs w:val="24"/>
        </w:rPr>
        <w:t>rape</w:t>
      </w:r>
      <w:r w:rsidRPr="00B7152A">
        <w:rPr>
          <w:rFonts w:ascii="Calibri" w:hAnsi="Calibri"/>
          <w:color w:val="050505"/>
          <w:spacing w:val="17"/>
          <w:szCs w:val="24"/>
        </w:rPr>
        <w:t xml:space="preserve"> </w:t>
      </w:r>
      <w:r w:rsidRPr="00B7152A">
        <w:rPr>
          <w:rFonts w:ascii="Calibri" w:hAnsi="Calibri"/>
          <w:color w:val="050505"/>
          <w:szCs w:val="24"/>
        </w:rPr>
        <w:t>in</w:t>
      </w:r>
      <w:r w:rsidRPr="00B7152A">
        <w:rPr>
          <w:rFonts w:ascii="Calibri" w:hAnsi="Calibri"/>
          <w:color w:val="050505"/>
          <w:spacing w:val="20"/>
          <w:szCs w:val="24"/>
        </w:rPr>
        <w:t xml:space="preserve"> </w:t>
      </w:r>
      <w:r w:rsidRPr="00B7152A">
        <w:rPr>
          <w:rFonts w:ascii="Calibri" w:hAnsi="Calibri"/>
          <w:color w:val="050505"/>
          <w:szCs w:val="24"/>
        </w:rPr>
        <w:t>Federal,</w:t>
      </w:r>
      <w:r w:rsidRPr="00B7152A">
        <w:rPr>
          <w:rFonts w:ascii="Calibri" w:hAnsi="Calibri"/>
          <w:color w:val="050505"/>
          <w:spacing w:val="30"/>
          <w:szCs w:val="24"/>
        </w:rPr>
        <w:t xml:space="preserve"> </w:t>
      </w:r>
      <w:r w:rsidRPr="00B7152A">
        <w:rPr>
          <w:rFonts w:ascii="Calibri" w:hAnsi="Calibri"/>
          <w:color w:val="050505"/>
          <w:szCs w:val="24"/>
        </w:rPr>
        <w:t>State</w:t>
      </w:r>
      <w:r w:rsidR="00D648BC" w:rsidRPr="00B7152A">
        <w:rPr>
          <w:rFonts w:ascii="Calibri" w:hAnsi="Calibri"/>
          <w:color w:val="050505"/>
          <w:szCs w:val="24"/>
        </w:rPr>
        <w:t xml:space="preserve"> </w:t>
      </w:r>
      <w:r w:rsidR="00D648BC" w:rsidRPr="00B7152A">
        <w:rPr>
          <w:rFonts w:ascii="Calibri" w:hAnsi="Calibri"/>
          <w:color w:val="050505"/>
          <w:spacing w:val="-50"/>
          <w:szCs w:val="24"/>
        </w:rPr>
        <w:t xml:space="preserve">   </w:t>
      </w:r>
      <w:r w:rsidRPr="00B7152A">
        <w:rPr>
          <w:rFonts w:ascii="Calibri" w:hAnsi="Calibri"/>
          <w:color w:val="050505"/>
          <w:szCs w:val="24"/>
        </w:rPr>
        <w:t>and</w:t>
      </w:r>
      <w:r w:rsidRPr="00B7152A">
        <w:rPr>
          <w:rFonts w:ascii="Calibri" w:hAnsi="Calibri"/>
          <w:color w:val="050505"/>
          <w:spacing w:val="18"/>
          <w:szCs w:val="24"/>
        </w:rPr>
        <w:t xml:space="preserve"> </w:t>
      </w:r>
      <w:r w:rsidRPr="00B7152A">
        <w:rPr>
          <w:rFonts w:ascii="Calibri" w:hAnsi="Calibri"/>
          <w:color w:val="050505"/>
          <w:szCs w:val="24"/>
        </w:rPr>
        <w:t>local</w:t>
      </w:r>
      <w:r w:rsidRPr="00B7152A">
        <w:rPr>
          <w:rFonts w:ascii="Calibri" w:hAnsi="Calibri"/>
          <w:color w:val="050505"/>
          <w:spacing w:val="18"/>
          <w:szCs w:val="24"/>
        </w:rPr>
        <w:t xml:space="preserve"> </w:t>
      </w:r>
      <w:r w:rsidRPr="00B7152A">
        <w:rPr>
          <w:rFonts w:ascii="Calibri" w:hAnsi="Calibri"/>
          <w:color w:val="050505"/>
          <w:szCs w:val="24"/>
        </w:rPr>
        <w:t>institutions</w:t>
      </w:r>
      <w:r w:rsidRPr="00B7152A">
        <w:rPr>
          <w:rFonts w:ascii="Calibri" w:hAnsi="Calibri"/>
          <w:color w:val="050505"/>
          <w:spacing w:val="31"/>
          <w:szCs w:val="24"/>
        </w:rPr>
        <w:t xml:space="preserve"> </w:t>
      </w:r>
      <w:r w:rsidRPr="00B7152A">
        <w:rPr>
          <w:rFonts w:ascii="Calibri" w:hAnsi="Calibri"/>
          <w:color w:val="050505"/>
          <w:szCs w:val="24"/>
        </w:rPr>
        <w:t>and</w:t>
      </w:r>
      <w:r w:rsidRPr="00B7152A">
        <w:rPr>
          <w:rFonts w:ascii="Calibri" w:hAnsi="Calibri"/>
          <w:color w:val="050505"/>
          <w:spacing w:val="20"/>
          <w:szCs w:val="24"/>
        </w:rPr>
        <w:t xml:space="preserve"> </w:t>
      </w:r>
      <w:r w:rsidRPr="00B7152A">
        <w:rPr>
          <w:rFonts w:ascii="Calibri" w:hAnsi="Calibri"/>
          <w:color w:val="050505"/>
          <w:szCs w:val="24"/>
        </w:rPr>
        <w:t>to</w:t>
      </w:r>
      <w:r w:rsidRPr="00B7152A">
        <w:rPr>
          <w:rFonts w:ascii="Calibri" w:hAnsi="Calibri"/>
          <w:color w:val="050505"/>
          <w:spacing w:val="14"/>
          <w:szCs w:val="24"/>
        </w:rPr>
        <w:t xml:space="preserve"> </w:t>
      </w:r>
      <w:r w:rsidRPr="00B7152A">
        <w:rPr>
          <w:rFonts w:ascii="Calibri" w:hAnsi="Calibri"/>
          <w:color w:val="050505"/>
          <w:szCs w:val="24"/>
        </w:rPr>
        <w:t>provide</w:t>
      </w:r>
      <w:r w:rsidRPr="00B7152A">
        <w:rPr>
          <w:rFonts w:ascii="Calibri" w:hAnsi="Calibri"/>
          <w:color w:val="050505"/>
          <w:spacing w:val="24"/>
          <w:szCs w:val="24"/>
        </w:rPr>
        <w:t xml:space="preserve"> </w:t>
      </w:r>
      <w:r w:rsidRPr="00B7152A">
        <w:rPr>
          <w:rFonts w:ascii="Calibri" w:hAnsi="Calibri"/>
          <w:color w:val="050505"/>
          <w:szCs w:val="24"/>
        </w:rPr>
        <w:t>information,</w:t>
      </w:r>
      <w:r w:rsidRPr="00B7152A">
        <w:rPr>
          <w:rFonts w:ascii="Calibri" w:hAnsi="Calibri"/>
          <w:color w:val="050505"/>
          <w:spacing w:val="29"/>
          <w:szCs w:val="24"/>
        </w:rPr>
        <w:t xml:space="preserve"> </w:t>
      </w:r>
      <w:r w:rsidRPr="00B7152A">
        <w:rPr>
          <w:rFonts w:ascii="Calibri" w:hAnsi="Calibri"/>
          <w:color w:val="050505"/>
          <w:szCs w:val="24"/>
        </w:rPr>
        <w:t>resources,</w:t>
      </w:r>
      <w:r w:rsidRPr="00B7152A">
        <w:rPr>
          <w:rFonts w:ascii="Calibri" w:hAnsi="Calibri"/>
          <w:color w:val="050505"/>
          <w:spacing w:val="33"/>
          <w:szCs w:val="24"/>
        </w:rPr>
        <w:t xml:space="preserve"> </w:t>
      </w:r>
      <w:r w:rsidRPr="00B7152A">
        <w:rPr>
          <w:rFonts w:ascii="Calibri" w:hAnsi="Calibri"/>
          <w:color w:val="050505"/>
          <w:szCs w:val="24"/>
        </w:rPr>
        <w:t>recommendations,</w:t>
      </w:r>
      <w:r w:rsidRPr="00B7152A">
        <w:rPr>
          <w:rFonts w:ascii="Calibri" w:hAnsi="Calibri"/>
          <w:color w:val="050505"/>
          <w:spacing w:val="53"/>
          <w:szCs w:val="24"/>
        </w:rPr>
        <w:t xml:space="preserve"> </w:t>
      </w:r>
      <w:r w:rsidRPr="00B7152A">
        <w:rPr>
          <w:rFonts w:ascii="Calibri" w:hAnsi="Calibri"/>
          <w:color w:val="050505"/>
          <w:szCs w:val="24"/>
        </w:rPr>
        <w:t>and</w:t>
      </w:r>
      <w:r w:rsidRPr="00B7152A">
        <w:rPr>
          <w:rFonts w:ascii="Calibri" w:hAnsi="Calibri"/>
          <w:color w:val="050505"/>
          <w:spacing w:val="21"/>
          <w:szCs w:val="24"/>
        </w:rPr>
        <w:t xml:space="preserve"> </w:t>
      </w:r>
      <w:r w:rsidRPr="00B7152A">
        <w:rPr>
          <w:rFonts w:ascii="Calibri" w:hAnsi="Calibri"/>
          <w:color w:val="050505"/>
          <w:szCs w:val="24"/>
        </w:rPr>
        <w:t>funding</w:t>
      </w:r>
      <w:r w:rsidRPr="00B7152A">
        <w:rPr>
          <w:rFonts w:ascii="Calibri" w:hAnsi="Calibri"/>
          <w:color w:val="050505"/>
          <w:spacing w:val="7"/>
          <w:szCs w:val="24"/>
        </w:rPr>
        <w:t xml:space="preserve"> </w:t>
      </w:r>
      <w:r w:rsidRPr="00B7152A">
        <w:rPr>
          <w:rFonts w:ascii="Calibri" w:hAnsi="Calibri"/>
          <w:color w:val="050505"/>
          <w:szCs w:val="24"/>
        </w:rPr>
        <w:t>to</w:t>
      </w:r>
      <w:r w:rsidRPr="00B7152A">
        <w:rPr>
          <w:rFonts w:ascii="Calibri" w:hAnsi="Calibri"/>
          <w:color w:val="050505"/>
          <w:spacing w:val="-52"/>
          <w:szCs w:val="24"/>
        </w:rPr>
        <w:t xml:space="preserve"> </w:t>
      </w:r>
      <w:r w:rsidR="00B7152A" w:rsidRPr="00B7152A">
        <w:rPr>
          <w:rFonts w:ascii="Calibri" w:hAnsi="Calibri"/>
          <w:color w:val="050505"/>
          <w:spacing w:val="-52"/>
          <w:szCs w:val="24"/>
        </w:rPr>
        <w:t xml:space="preserve">        </w:t>
      </w:r>
      <w:r w:rsidR="00B7152A" w:rsidRPr="00B7152A">
        <w:rPr>
          <w:rFonts w:ascii="Calibri" w:hAnsi="Calibri"/>
          <w:color w:val="050505"/>
          <w:szCs w:val="24"/>
        </w:rPr>
        <w:t xml:space="preserve"> </w:t>
      </w:r>
      <w:r w:rsidR="004938FA" w:rsidRPr="00B7152A">
        <w:rPr>
          <w:rFonts w:ascii="Calibri" w:hAnsi="Calibri"/>
          <w:color w:val="050505"/>
          <w:szCs w:val="24"/>
        </w:rPr>
        <w:t>protect individuals</w:t>
      </w:r>
      <w:r w:rsidRPr="00B7152A">
        <w:rPr>
          <w:rFonts w:ascii="Calibri" w:hAnsi="Calibri"/>
          <w:color w:val="050505"/>
          <w:szCs w:val="24"/>
        </w:rPr>
        <w:t xml:space="preserve"> from prison rape</w:t>
      </w:r>
      <w:r w:rsidRPr="00B7152A">
        <w:rPr>
          <w:rFonts w:ascii="Calibri" w:hAnsi="Calibri"/>
          <w:color w:val="1F1F1F"/>
          <w:szCs w:val="24"/>
        </w:rPr>
        <w:t>.</w:t>
      </w:r>
      <w:r w:rsidRPr="00B7152A">
        <w:rPr>
          <w:rFonts w:ascii="Calibri" w:hAnsi="Calibri"/>
          <w:color w:val="050505"/>
          <w:szCs w:val="24"/>
        </w:rPr>
        <w:t>" Meeting the objectives of PREA is a priority of the</w:t>
      </w:r>
      <w:r w:rsidR="00834686" w:rsidRPr="00B7152A">
        <w:rPr>
          <w:rFonts w:ascii="Calibri" w:hAnsi="Calibri"/>
          <w:color w:val="050505"/>
          <w:szCs w:val="24"/>
        </w:rPr>
        <w:t xml:space="preserve"> </w:t>
      </w:r>
      <w:r w:rsidR="00625CD6">
        <w:rPr>
          <w:rFonts w:ascii="Calibri" w:hAnsi="Calibri"/>
          <w:color w:val="050505"/>
          <w:szCs w:val="24"/>
        </w:rPr>
        <w:t xml:space="preserve">Andrew B. Ferrari </w:t>
      </w:r>
      <w:r w:rsidR="00D648BC" w:rsidRPr="00B7152A">
        <w:rPr>
          <w:rFonts w:ascii="Calibri" w:hAnsi="Calibri"/>
          <w:color w:val="050505"/>
          <w:szCs w:val="24"/>
        </w:rPr>
        <w:t>Argus</w:t>
      </w:r>
      <w:r w:rsidR="00625CD6">
        <w:rPr>
          <w:rFonts w:ascii="Calibri" w:hAnsi="Calibri"/>
          <w:color w:val="050505"/>
          <w:szCs w:val="24"/>
        </w:rPr>
        <w:t xml:space="preserve"> House.  </w:t>
      </w:r>
      <w:r w:rsidR="00D648BC" w:rsidRPr="00B7152A">
        <w:rPr>
          <w:rFonts w:ascii="Calibri" w:hAnsi="Calibri"/>
          <w:color w:val="050505"/>
          <w:szCs w:val="24"/>
        </w:rPr>
        <w:t>Argus</w:t>
      </w:r>
      <w:r w:rsidR="00834686" w:rsidRPr="00B7152A">
        <w:rPr>
          <w:rFonts w:ascii="Calibri" w:hAnsi="Calibri"/>
          <w:color w:val="050505"/>
          <w:szCs w:val="24"/>
        </w:rPr>
        <w:t xml:space="preserve"> House</w:t>
      </w:r>
      <w:r w:rsidR="00A23238" w:rsidRPr="00B7152A">
        <w:rPr>
          <w:rFonts w:ascii="Calibri" w:hAnsi="Calibri"/>
          <w:color w:val="050505"/>
          <w:szCs w:val="24"/>
        </w:rPr>
        <w:t xml:space="preserve"> </w:t>
      </w:r>
      <w:r w:rsidRPr="00B7152A">
        <w:rPr>
          <w:rFonts w:ascii="Calibri" w:hAnsi="Calibri"/>
          <w:color w:val="050505"/>
          <w:szCs w:val="24"/>
        </w:rPr>
        <w:t>has</w:t>
      </w:r>
      <w:r w:rsidRPr="00B7152A">
        <w:rPr>
          <w:rFonts w:ascii="Calibri" w:hAnsi="Calibri"/>
          <w:color w:val="050505"/>
          <w:spacing w:val="13"/>
          <w:szCs w:val="24"/>
        </w:rPr>
        <w:t xml:space="preserve"> </w:t>
      </w:r>
      <w:r w:rsidRPr="00B7152A">
        <w:rPr>
          <w:rFonts w:ascii="Calibri" w:hAnsi="Calibri"/>
          <w:color w:val="050505"/>
          <w:szCs w:val="24"/>
        </w:rPr>
        <w:t>a</w:t>
      </w:r>
      <w:r w:rsidRPr="00B7152A">
        <w:rPr>
          <w:rFonts w:ascii="Calibri" w:hAnsi="Calibri"/>
          <w:color w:val="050505"/>
          <w:spacing w:val="6"/>
          <w:szCs w:val="24"/>
        </w:rPr>
        <w:t xml:space="preserve"> </w:t>
      </w:r>
      <w:r w:rsidRPr="00B7152A">
        <w:rPr>
          <w:rFonts w:ascii="Calibri" w:hAnsi="Calibri"/>
          <w:color w:val="050505"/>
          <w:szCs w:val="24"/>
        </w:rPr>
        <w:t>zero</w:t>
      </w:r>
      <w:r w:rsidRPr="00B7152A">
        <w:rPr>
          <w:rFonts w:ascii="Calibri" w:hAnsi="Calibri"/>
          <w:color w:val="050505"/>
          <w:spacing w:val="20"/>
          <w:szCs w:val="24"/>
        </w:rPr>
        <w:t xml:space="preserve"> </w:t>
      </w:r>
      <w:r w:rsidRPr="00B7152A">
        <w:rPr>
          <w:rFonts w:ascii="Calibri" w:hAnsi="Calibri"/>
          <w:color w:val="050505"/>
          <w:szCs w:val="24"/>
        </w:rPr>
        <w:t>tolerance</w:t>
      </w:r>
      <w:r w:rsidRPr="00B7152A">
        <w:rPr>
          <w:rFonts w:ascii="Calibri" w:hAnsi="Calibri"/>
          <w:color w:val="050505"/>
          <w:spacing w:val="23"/>
          <w:szCs w:val="24"/>
        </w:rPr>
        <w:t xml:space="preserve"> </w:t>
      </w:r>
      <w:r w:rsidRPr="00B7152A">
        <w:rPr>
          <w:rFonts w:ascii="Calibri" w:hAnsi="Calibri"/>
          <w:color w:val="050505"/>
          <w:szCs w:val="24"/>
        </w:rPr>
        <w:t>toward</w:t>
      </w:r>
      <w:r w:rsidRPr="00B7152A">
        <w:rPr>
          <w:rFonts w:ascii="Calibri" w:hAnsi="Calibri"/>
          <w:color w:val="050505"/>
          <w:spacing w:val="23"/>
          <w:szCs w:val="24"/>
        </w:rPr>
        <w:t xml:space="preserve"> </w:t>
      </w:r>
      <w:r w:rsidRPr="00B7152A">
        <w:rPr>
          <w:rFonts w:ascii="Calibri" w:hAnsi="Calibri"/>
          <w:color w:val="050505"/>
          <w:szCs w:val="24"/>
        </w:rPr>
        <w:t>any</w:t>
      </w:r>
      <w:r w:rsidRPr="00B7152A">
        <w:rPr>
          <w:rFonts w:ascii="Calibri" w:hAnsi="Calibri"/>
          <w:color w:val="050505"/>
          <w:spacing w:val="9"/>
          <w:szCs w:val="24"/>
        </w:rPr>
        <w:t xml:space="preserve"> </w:t>
      </w:r>
      <w:r w:rsidRPr="00B7152A">
        <w:rPr>
          <w:rFonts w:ascii="Calibri" w:hAnsi="Calibri"/>
          <w:color w:val="050505"/>
          <w:szCs w:val="24"/>
        </w:rPr>
        <w:t>incident</w:t>
      </w:r>
      <w:r w:rsidRPr="00B7152A">
        <w:rPr>
          <w:rFonts w:ascii="Calibri" w:hAnsi="Calibri"/>
          <w:color w:val="050505"/>
          <w:spacing w:val="-34"/>
          <w:szCs w:val="24"/>
        </w:rPr>
        <w:t xml:space="preserve"> </w:t>
      </w:r>
      <w:r w:rsidRPr="00B7152A">
        <w:rPr>
          <w:rFonts w:ascii="Calibri" w:hAnsi="Calibri"/>
          <w:color w:val="050505"/>
          <w:szCs w:val="24"/>
        </w:rPr>
        <w:t>involving</w:t>
      </w:r>
      <w:r w:rsidRPr="00B7152A">
        <w:rPr>
          <w:rFonts w:ascii="Calibri" w:hAnsi="Calibri"/>
          <w:color w:val="050505"/>
          <w:spacing w:val="13"/>
          <w:szCs w:val="24"/>
        </w:rPr>
        <w:t xml:space="preserve"> </w:t>
      </w:r>
      <w:r w:rsidRPr="00B7152A">
        <w:rPr>
          <w:rFonts w:ascii="Calibri" w:hAnsi="Calibri"/>
          <w:color w:val="050505"/>
          <w:szCs w:val="24"/>
        </w:rPr>
        <w:t>the</w:t>
      </w:r>
      <w:r w:rsidRPr="00B7152A">
        <w:rPr>
          <w:rFonts w:ascii="Calibri" w:hAnsi="Calibri"/>
          <w:color w:val="050505"/>
          <w:spacing w:val="10"/>
          <w:szCs w:val="24"/>
        </w:rPr>
        <w:t xml:space="preserve"> </w:t>
      </w:r>
      <w:r w:rsidRPr="00B7152A">
        <w:rPr>
          <w:rFonts w:ascii="Calibri" w:hAnsi="Calibri"/>
          <w:color w:val="050505"/>
          <w:szCs w:val="24"/>
        </w:rPr>
        <w:t>sexual</w:t>
      </w:r>
      <w:r w:rsidRPr="00B7152A">
        <w:rPr>
          <w:rFonts w:ascii="Calibri" w:hAnsi="Calibri"/>
          <w:color w:val="050505"/>
          <w:spacing w:val="17"/>
          <w:szCs w:val="24"/>
        </w:rPr>
        <w:t xml:space="preserve"> </w:t>
      </w:r>
      <w:r w:rsidRPr="00B7152A">
        <w:rPr>
          <w:rFonts w:ascii="Calibri" w:hAnsi="Calibri"/>
          <w:color w:val="050505"/>
          <w:szCs w:val="24"/>
        </w:rPr>
        <w:t>assault,</w:t>
      </w:r>
      <w:r w:rsidRPr="00B7152A">
        <w:rPr>
          <w:rFonts w:ascii="Calibri" w:hAnsi="Calibri"/>
          <w:color w:val="050505"/>
          <w:spacing w:val="26"/>
          <w:szCs w:val="24"/>
        </w:rPr>
        <w:t xml:space="preserve"> </w:t>
      </w:r>
      <w:r w:rsidRPr="00B7152A">
        <w:rPr>
          <w:rFonts w:ascii="Calibri" w:hAnsi="Calibri"/>
          <w:color w:val="050505"/>
          <w:szCs w:val="24"/>
        </w:rPr>
        <w:t>sexual</w:t>
      </w:r>
      <w:r w:rsidRPr="00B7152A">
        <w:rPr>
          <w:rFonts w:ascii="Calibri" w:hAnsi="Calibri"/>
          <w:color w:val="050505"/>
          <w:spacing w:val="18"/>
          <w:szCs w:val="24"/>
        </w:rPr>
        <w:t xml:space="preserve"> </w:t>
      </w:r>
      <w:r w:rsidRPr="00B7152A">
        <w:rPr>
          <w:rFonts w:ascii="Calibri" w:hAnsi="Calibri"/>
          <w:color w:val="050505"/>
          <w:szCs w:val="24"/>
        </w:rPr>
        <w:t>harassment,</w:t>
      </w:r>
      <w:r w:rsidRPr="00B7152A">
        <w:rPr>
          <w:rFonts w:ascii="Calibri" w:hAnsi="Calibri"/>
          <w:color w:val="050505"/>
          <w:spacing w:val="31"/>
          <w:szCs w:val="24"/>
        </w:rPr>
        <w:t xml:space="preserve"> </w:t>
      </w:r>
      <w:r w:rsidRPr="00B7152A">
        <w:rPr>
          <w:rFonts w:ascii="Calibri" w:hAnsi="Calibri"/>
          <w:color w:val="050505"/>
          <w:szCs w:val="24"/>
        </w:rPr>
        <w:t>or</w:t>
      </w:r>
      <w:r w:rsidRPr="00B7152A">
        <w:rPr>
          <w:rFonts w:ascii="Calibri" w:hAnsi="Calibri"/>
          <w:color w:val="050505"/>
          <w:spacing w:val="5"/>
          <w:szCs w:val="24"/>
        </w:rPr>
        <w:t xml:space="preserve"> </w:t>
      </w:r>
      <w:r w:rsidRPr="00B7152A">
        <w:rPr>
          <w:rFonts w:ascii="Calibri" w:hAnsi="Calibri"/>
          <w:color w:val="050505"/>
          <w:szCs w:val="24"/>
        </w:rPr>
        <w:t>rape</w:t>
      </w:r>
      <w:r w:rsidRPr="00B7152A">
        <w:rPr>
          <w:rFonts w:ascii="Calibri" w:hAnsi="Calibri"/>
          <w:color w:val="050505"/>
          <w:spacing w:val="12"/>
          <w:szCs w:val="24"/>
        </w:rPr>
        <w:t xml:space="preserve"> </w:t>
      </w:r>
      <w:r w:rsidRPr="00B7152A">
        <w:rPr>
          <w:rFonts w:ascii="Calibri" w:hAnsi="Calibri"/>
          <w:color w:val="050505"/>
          <w:szCs w:val="24"/>
        </w:rPr>
        <w:t>of</w:t>
      </w:r>
      <w:r w:rsidRPr="00B7152A">
        <w:rPr>
          <w:rFonts w:ascii="Calibri" w:hAnsi="Calibri"/>
          <w:color w:val="050505"/>
          <w:spacing w:val="11"/>
          <w:szCs w:val="24"/>
        </w:rPr>
        <w:t xml:space="preserve"> </w:t>
      </w:r>
      <w:r w:rsidRPr="00B7152A">
        <w:rPr>
          <w:rFonts w:ascii="Calibri" w:hAnsi="Calibri"/>
          <w:color w:val="050505"/>
          <w:szCs w:val="24"/>
        </w:rPr>
        <w:t>a</w:t>
      </w:r>
      <w:r w:rsidRPr="00B7152A">
        <w:rPr>
          <w:rFonts w:ascii="Calibri" w:hAnsi="Calibri"/>
          <w:color w:val="050505"/>
          <w:spacing w:val="7"/>
          <w:szCs w:val="24"/>
        </w:rPr>
        <w:t xml:space="preserve"> </w:t>
      </w:r>
      <w:r w:rsidRPr="00B7152A">
        <w:rPr>
          <w:rFonts w:ascii="Calibri" w:hAnsi="Calibri"/>
          <w:color w:val="050505"/>
          <w:szCs w:val="24"/>
        </w:rPr>
        <w:t>resident.</w:t>
      </w:r>
      <w:r w:rsidRPr="00B7152A">
        <w:rPr>
          <w:rFonts w:ascii="Calibri" w:hAnsi="Calibri"/>
          <w:color w:val="050505"/>
          <w:spacing w:val="25"/>
          <w:szCs w:val="24"/>
        </w:rPr>
        <w:t xml:space="preserve"> </w:t>
      </w:r>
      <w:r w:rsidRPr="00B7152A">
        <w:rPr>
          <w:rFonts w:ascii="Calibri" w:hAnsi="Calibri"/>
          <w:color w:val="050505"/>
          <w:szCs w:val="24"/>
        </w:rPr>
        <w:t>The</w:t>
      </w:r>
      <w:r w:rsidRPr="00B7152A">
        <w:rPr>
          <w:rFonts w:ascii="Calibri" w:hAnsi="Calibri"/>
          <w:color w:val="050505"/>
          <w:spacing w:val="1"/>
          <w:szCs w:val="24"/>
        </w:rPr>
        <w:t xml:space="preserve"> </w:t>
      </w:r>
      <w:r w:rsidRPr="00B7152A">
        <w:rPr>
          <w:rFonts w:ascii="Calibri" w:hAnsi="Calibri"/>
          <w:color w:val="050505"/>
          <w:szCs w:val="24"/>
        </w:rPr>
        <w:t>purpose</w:t>
      </w:r>
      <w:r w:rsidRPr="00B7152A">
        <w:rPr>
          <w:rFonts w:ascii="Calibri" w:hAnsi="Calibri"/>
          <w:color w:val="050505"/>
          <w:spacing w:val="21"/>
          <w:szCs w:val="24"/>
        </w:rPr>
        <w:t xml:space="preserve"> </w:t>
      </w:r>
      <w:r w:rsidRPr="00B7152A">
        <w:rPr>
          <w:rFonts w:ascii="Calibri" w:hAnsi="Calibri"/>
          <w:color w:val="050505"/>
          <w:szCs w:val="24"/>
        </w:rPr>
        <w:t>of</w:t>
      </w:r>
      <w:r w:rsidRPr="00B7152A">
        <w:rPr>
          <w:rFonts w:ascii="Calibri" w:hAnsi="Calibri"/>
          <w:color w:val="050505"/>
          <w:spacing w:val="5"/>
          <w:szCs w:val="24"/>
        </w:rPr>
        <w:t xml:space="preserve"> </w:t>
      </w:r>
      <w:r w:rsidRPr="00B7152A">
        <w:rPr>
          <w:rFonts w:ascii="Calibri" w:hAnsi="Calibri"/>
          <w:color w:val="050505"/>
          <w:szCs w:val="24"/>
        </w:rPr>
        <w:t>this</w:t>
      </w:r>
      <w:r w:rsidRPr="00B7152A">
        <w:rPr>
          <w:rFonts w:ascii="Calibri" w:hAnsi="Calibri"/>
          <w:color w:val="050505"/>
          <w:spacing w:val="-5"/>
          <w:szCs w:val="24"/>
        </w:rPr>
        <w:t xml:space="preserve"> policy </w:t>
      </w:r>
      <w:r w:rsidRPr="00B7152A">
        <w:rPr>
          <w:rFonts w:ascii="Calibri" w:hAnsi="Calibri"/>
          <w:color w:val="050505"/>
          <w:szCs w:val="24"/>
        </w:rPr>
        <w:t>is to ensure residents are protected from sexual assault and</w:t>
      </w:r>
      <w:r w:rsidRPr="00B7152A">
        <w:rPr>
          <w:rFonts w:ascii="Calibri" w:hAnsi="Calibri"/>
          <w:color w:val="050505"/>
          <w:spacing w:val="26"/>
          <w:szCs w:val="24"/>
        </w:rPr>
        <w:t xml:space="preserve"> </w:t>
      </w:r>
      <w:r w:rsidRPr="00B7152A">
        <w:rPr>
          <w:rFonts w:ascii="Calibri" w:hAnsi="Calibri"/>
          <w:color w:val="050505"/>
          <w:szCs w:val="24"/>
        </w:rPr>
        <w:t>sexual harassment and to outline the agency's approach to preventing, detecting, and responding to</w:t>
      </w:r>
      <w:r w:rsidRPr="00B7152A">
        <w:rPr>
          <w:rFonts w:ascii="Calibri" w:hAnsi="Calibri"/>
          <w:color w:val="050505"/>
          <w:spacing w:val="44"/>
          <w:szCs w:val="24"/>
        </w:rPr>
        <w:t xml:space="preserve"> </w:t>
      </w:r>
      <w:r w:rsidRPr="00B7152A">
        <w:rPr>
          <w:rFonts w:ascii="Calibri" w:hAnsi="Calibri"/>
          <w:color w:val="050505"/>
          <w:szCs w:val="24"/>
        </w:rPr>
        <w:t>such</w:t>
      </w:r>
      <w:r w:rsidRPr="00B7152A">
        <w:rPr>
          <w:rFonts w:ascii="Calibri" w:hAnsi="Calibri"/>
          <w:color w:val="050505"/>
          <w:w w:val="101"/>
          <w:szCs w:val="24"/>
        </w:rPr>
        <w:t xml:space="preserve"> </w:t>
      </w:r>
      <w:r w:rsidRPr="00B7152A">
        <w:rPr>
          <w:rFonts w:ascii="Calibri" w:hAnsi="Calibri"/>
          <w:color w:val="050505"/>
          <w:szCs w:val="24"/>
        </w:rPr>
        <w:t>conduct.</w:t>
      </w:r>
    </w:p>
    <w:p w:rsidR="00764400" w:rsidRPr="00FC1340" w:rsidRDefault="00764400" w:rsidP="00D648BC">
      <w:pPr>
        <w:pStyle w:val="BodyText"/>
        <w:ind w:left="0" w:right="419"/>
        <w:rPr>
          <w:rFonts w:ascii="Calibri" w:hAnsi="Calibri"/>
          <w:color w:val="050505"/>
        </w:rPr>
      </w:pPr>
    </w:p>
    <w:p w:rsidR="00764400" w:rsidRPr="00604BD8" w:rsidRDefault="00604BD8" w:rsidP="00604BD8">
      <w:pPr>
        <w:pStyle w:val="Heading1"/>
      </w:pPr>
      <w:proofErr w:type="gramStart"/>
      <w:r>
        <w:t xml:space="preserve">1.2  </w:t>
      </w:r>
      <w:r w:rsidR="00764400" w:rsidRPr="00604BD8">
        <w:t>Scope</w:t>
      </w:r>
      <w:proofErr w:type="gramEnd"/>
      <w:r w:rsidR="00764400" w:rsidRPr="00604BD8">
        <w:t>:</w:t>
      </w:r>
    </w:p>
    <w:p w:rsidR="00764400" w:rsidRPr="00B7152A" w:rsidRDefault="00764400" w:rsidP="00D648BC">
      <w:pPr>
        <w:pStyle w:val="BodyText"/>
        <w:ind w:left="720" w:right="419"/>
        <w:rPr>
          <w:rFonts w:ascii="Calibri" w:hAnsi="Calibri"/>
          <w:color w:val="050505"/>
          <w:szCs w:val="24"/>
        </w:rPr>
      </w:pPr>
      <w:r w:rsidRPr="00B7152A">
        <w:rPr>
          <w:rFonts w:ascii="Calibri" w:hAnsi="Calibri"/>
          <w:color w:val="050505"/>
          <w:szCs w:val="24"/>
        </w:rPr>
        <w:t>This</w:t>
      </w:r>
      <w:r w:rsidRPr="00B7152A">
        <w:rPr>
          <w:rFonts w:ascii="Calibri" w:hAnsi="Calibri"/>
          <w:color w:val="050505"/>
          <w:spacing w:val="8"/>
          <w:szCs w:val="24"/>
        </w:rPr>
        <w:t xml:space="preserve"> policy </w:t>
      </w:r>
      <w:r w:rsidRPr="00B7152A">
        <w:rPr>
          <w:rFonts w:ascii="Calibri" w:hAnsi="Calibri"/>
          <w:color w:val="050505"/>
          <w:szCs w:val="24"/>
        </w:rPr>
        <w:t>applies</w:t>
      </w:r>
      <w:r w:rsidRPr="00B7152A">
        <w:rPr>
          <w:rFonts w:ascii="Calibri" w:hAnsi="Calibri"/>
          <w:color w:val="050505"/>
          <w:spacing w:val="12"/>
          <w:szCs w:val="24"/>
        </w:rPr>
        <w:t xml:space="preserve"> </w:t>
      </w:r>
      <w:r w:rsidRPr="00B7152A">
        <w:rPr>
          <w:rFonts w:ascii="Calibri" w:hAnsi="Calibri"/>
          <w:color w:val="050505"/>
          <w:szCs w:val="24"/>
        </w:rPr>
        <w:t>to</w:t>
      </w:r>
      <w:r w:rsidRPr="00B7152A">
        <w:rPr>
          <w:rFonts w:ascii="Calibri" w:hAnsi="Calibri"/>
          <w:color w:val="050505"/>
          <w:spacing w:val="15"/>
          <w:szCs w:val="24"/>
        </w:rPr>
        <w:t xml:space="preserve"> </w:t>
      </w:r>
      <w:r w:rsidRPr="00B7152A">
        <w:rPr>
          <w:rFonts w:ascii="Calibri" w:hAnsi="Calibri"/>
          <w:color w:val="050505"/>
          <w:szCs w:val="24"/>
        </w:rPr>
        <w:t>all</w:t>
      </w:r>
      <w:r w:rsidRPr="00B7152A">
        <w:rPr>
          <w:rFonts w:ascii="Calibri" w:hAnsi="Calibri"/>
          <w:color w:val="050505"/>
          <w:spacing w:val="23"/>
          <w:szCs w:val="24"/>
        </w:rPr>
        <w:t xml:space="preserve"> </w:t>
      </w:r>
      <w:r w:rsidRPr="00B7152A">
        <w:rPr>
          <w:rFonts w:ascii="Calibri" w:hAnsi="Calibri"/>
          <w:color w:val="050505"/>
          <w:szCs w:val="24"/>
        </w:rPr>
        <w:t xml:space="preserve">residents, </w:t>
      </w:r>
      <w:r w:rsidR="00D648BC" w:rsidRPr="00B7152A">
        <w:rPr>
          <w:rFonts w:ascii="Calibri" w:hAnsi="Calibri"/>
          <w:color w:val="050505"/>
          <w:szCs w:val="24"/>
        </w:rPr>
        <w:t>Argus</w:t>
      </w:r>
      <w:r w:rsidR="00780ED8" w:rsidRPr="00B7152A">
        <w:rPr>
          <w:rFonts w:ascii="Calibri" w:hAnsi="Calibri"/>
          <w:color w:val="050505"/>
          <w:szCs w:val="24"/>
        </w:rPr>
        <w:t xml:space="preserve"> House </w:t>
      </w:r>
      <w:r w:rsidRPr="00B7152A">
        <w:rPr>
          <w:rFonts w:ascii="Calibri" w:hAnsi="Calibri"/>
          <w:color w:val="050505"/>
          <w:szCs w:val="24"/>
        </w:rPr>
        <w:t>employees,</w:t>
      </w:r>
      <w:r w:rsidRPr="00B7152A">
        <w:rPr>
          <w:rFonts w:ascii="Calibri" w:hAnsi="Calibri"/>
          <w:color w:val="050505"/>
          <w:spacing w:val="32"/>
          <w:szCs w:val="24"/>
        </w:rPr>
        <w:t xml:space="preserve"> </w:t>
      </w:r>
      <w:r w:rsidRPr="00B7152A">
        <w:rPr>
          <w:rFonts w:ascii="Calibri" w:hAnsi="Calibri"/>
          <w:color w:val="050505"/>
          <w:szCs w:val="24"/>
        </w:rPr>
        <w:t>contractors,</w:t>
      </w:r>
      <w:r w:rsidRPr="00B7152A">
        <w:rPr>
          <w:rFonts w:ascii="Calibri" w:hAnsi="Calibri"/>
          <w:color w:val="050505"/>
          <w:spacing w:val="-22"/>
          <w:szCs w:val="24"/>
        </w:rPr>
        <w:t xml:space="preserve"> </w:t>
      </w:r>
      <w:r w:rsidRPr="00B7152A">
        <w:rPr>
          <w:rFonts w:ascii="Calibri" w:hAnsi="Calibri"/>
          <w:color w:val="050505"/>
          <w:szCs w:val="24"/>
        </w:rPr>
        <w:t>volunteers,</w:t>
      </w:r>
      <w:r w:rsidRPr="00B7152A">
        <w:rPr>
          <w:rFonts w:ascii="Calibri" w:hAnsi="Calibri"/>
          <w:color w:val="050505"/>
          <w:spacing w:val="25"/>
          <w:szCs w:val="24"/>
        </w:rPr>
        <w:t xml:space="preserve"> </w:t>
      </w:r>
      <w:r w:rsidRPr="00B7152A">
        <w:rPr>
          <w:rFonts w:ascii="Calibri" w:hAnsi="Calibri"/>
          <w:color w:val="050505"/>
          <w:szCs w:val="24"/>
        </w:rPr>
        <w:t>visitors,</w:t>
      </w:r>
      <w:r w:rsidRPr="00B7152A">
        <w:rPr>
          <w:rFonts w:ascii="Calibri" w:hAnsi="Calibri"/>
          <w:color w:val="050505"/>
          <w:spacing w:val="20"/>
          <w:szCs w:val="24"/>
        </w:rPr>
        <w:t xml:space="preserve"> </w:t>
      </w:r>
      <w:r w:rsidRPr="00B7152A">
        <w:rPr>
          <w:rFonts w:ascii="Calibri" w:hAnsi="Calibri"/>
          <w:color w:val="050505"/>
          <w:szCs w:val="24"/>
        </w:rPr>
        <w:t>and</w:t>
      </w:r>
      <w:r w:rsidRPr="00B7152A">
        <w:rPr>
          <w:rFonts w:ascii="Calibri" w:hAnsi="Calibri"/>
          <w:color w:val="050505"/>
          <w:spacing w:val="20"/>
          <w:szCs w:val="24"/>
        </w:rPr>
        <w:t xml:space="preserve"> </w:t>
      </w:r>
      <w:r w:rsidRPr="00B7152A">
        <w:rPr>
          <w:rFonts w:ascii="Calibri" w:hAnsi="Calibri"/>
          <w:color w:val="050505"/>
          <w:szCs w:val="24"/>
        </w:rPr>
        <w:t>all</w:t>
      </w:r>
      <w:r w:rsidRPr="00B7152A">
        <w:rPr>
          <w:rFonts w:ascii="Calibri" w:hAnsi="Calibri"/>
          <w:color w:val="050505"/>
          <w:spacing w:val="14"/>
          <w:szCs w:val="24"/>
        </w:rPr>
        <w:t xml:space="preserve"> </w:t>
      </w:r>
      <w:r w:rsidRPr="00B7152A">
        <w:rPr>
          <w:rFonts w:ascii="Calibri" w:hAnsi="Calibri"/>
          <w:color w:val="050505"/>
          <w:szCs w:val="24"/>
        </w:rPr>
        <w:t>persons</w:t>
      </w:r>
      <w:r w:rsidRPr="00B7152A">
        <w:rPr>
          <w:rFonts w:ascii="Calibri" w:hAnsi="Calibri"/>
          <w:color w:val="050505"/>
          <w:spacing w:val="32"/>
          <w:szCs w:val="24"/>
        </w:rPr>
        <w:t xml:space="preserve"> </w:t>
      </w:r>
      <w:r w:rsidRPr="00B7152A">
        <w:rPr>
          <w:rFonts w:ascii="Calibri" w:hAnsi="Calibri"/>
          <w:color w:val="050505"/>
          <w:szCs w:val="24"/>
        </w:rPr>
        <w:t>who</w:t>
      </w:r>
      <w:r w:rsidRPr="00B7152A">
        <w:rPr>
          <w:rFonts w:ascii="Calibri" w:hAnsi="Calibri"/>
          <w:color w:val="050505"/>
          <w:spacing w:val="17"/>
          <w:szCs w:val="24"/>
        </w:rPr>
        <w:t xml:space="preserve"> </w:t>
      </w:r>
      <w:r w:rsidRPr="00B7152A">
        <w:rPr>
          <w:rFonts w:ascii="Calibri" w:hAnsi="Calibri"/>
          <w:color w:val="050505"/>
          <w:szCs w:val="24"/>
        </w:rPr>
        <w:t>conduct</w:t>
      </w:r>
      <w:r w:rsidRPr="00B7152A">
        <w:rPr>
          <w:rFonts w:ascii="Calibri" w:hAnsi="Calibri"/>
          <w:color w:val="050505"/>
          <w:spacing w:val="23"/>
          <w:szCs w:val="24"/>
        </w:rPr>
        <w:t xml:space="preserve"> </w:t>
      </w:r>
      <w:r w:rsidRPr="00B7152A">
        <w:rPr>
          <w:rFonts w:ascii="Calibri" w:hAnsi="Calibri"/>
          <w:color w:val="050505"/>
          <w:szCs w:val="24"/>
        </w:rPr>
        <w:t>business</w:t>
      </w:r>
      <w:r w:rsidRPr="00B7152A">
        <w:rPr>
          <w:rFonts w:ascii="Calibri" w:hAnsi="Calibri"/>
          <w:color w:val="050505"/>
          <w:spacing w:val="29"/>
          <w:szCs w:val="24"/>
        </w:rPr>
        <w:t xml:space="preserve"> </w:t>
      </w:r>
      <w:r w:rsidRPr="00B7152A">
        <w:rPr>
          <w:rFonts w:ascii="Calibri" w:hAnsi="Calibri"/>
          <w:color w:val="050505"/>
          <w:szCs w:val="24"/>
        </w:rPr>
        <w:t>with</w:t>
      </w:r>
      <w:r w:rsidRPr="00B7152A">
        <w:rPr>
          <w:rFonts w:ascii="Calibri" w:hAnsi="Calibri"/>
          <w:color w:val="050505"/>
          <w:spacing w:val="20"/>
          <w:szCs w:val="24"/>
        </w:rPr>
        <w:t xml:space="preserve"> </w:t>
      </w:r>
      <w:r w:rsidRPr="00B7152A">
        <w:rPr>
          <w:rFonts w:ascii="Calibri" w:hAnsi="Calibri"/>
          <w:color w:val="050505"/>
          <w:szCs w:val="24"/>
        </w:rPr>
        <w:t>the</w:t>
      </w:r>
      <w:r w:rsidRPr="00B7152A">
        <w:rPr>
          <w:rFonts w:ascii="Calibri" w:hAnsi="Calibri"/>
          <w:color w:val="050505"/>
          <w:spacing w:val="10"/>
          <w:szCs w:val="24"/>
        </w:rPr>
        <w:t xml:space="preserve"> agency. </w:t>
      </w:r>
      <w:r w:rsidRPr="00B7152A">
        <w:rPr>
          <w:rFonts w:ascii="Calibri" w:hAnsi="Calibri"/>
          <w:color w:val="050505"/>
          <w:szCs w:val="24"/>
        </w:rPr>
        <w:t>Sexual</w:t>
      </w:r>
      <w:r w:rsidRPr="00625CD6">
        <w:rPr>
          <w:rFonts w:ascii="Calibri" w:hAnsi="Calibri"/>
          <w:color w:val="050505"/>
          <w:szCs w:val="24"/>
        </w:rPr>
        <w:t xml:space="preserve"> </w:t>
      </w:r>
      <w:r w:rsidR="00625CD6" w:rsidRPr="00625CD6">
        <w:rPr>
          <w:rFonts w:ascii="Calibri" w:hAnsi="Calibri"/>
          <w:color w:val="050505"/>
          <w:szCs w:val="24"/>
        </w:rPr>
        <w:t>cont</w:t>
      </w:r>
      <w:r w:rsidR="00625CD6">
        <w:rPr>
          <w:rFonts w:ascii="Calibri" w:hAnsi="Calibri"/>
          <w:color w:val="050505"/>
          <w:szCs w:val="24"/>
        </w:rPr>
        <w:t xml:space="preserve">act </w:t>
      </w:r>
      <w:r w:rsidRPr="00B7152A">
        <w:rPr>
          <w:rFonts w:ascii="Calibri" w:hAnsi="Calibri"/>
          <w:color w:val="050505"/>
          <w:szCs w:val="24"/>
        </w:rPr>
        <w:t>between residents and sexual contact between residents and employees, contractors,</w:t>
      </w:r>
      <w:r w:rsidRPr="00B7152A">
        <w:rPr>
          <w:rFonts w:ascii="Calibri" w:hAnsi="Calibri"/>
          <w:color w:val="050505"/>
          <w:spacing w:val="45"/>
          <w:szCs w:val="24"/>
        </w:rPr>
        <w:t xml:space="preserve"> </w:t>
      </w:r>
      <w:r w:rsidRPr="00B7152A">
        <w:rPr>
          <w:rFonts w:ascii="Calibri" w:hAnsi="Calibri"/>
          <w:color w:val="050505"/>
          <w:szCs w:val="24"/>
        </w:rPr>
        <w:t>volunteers and visitors is prohibited by Code of Virginia §18.2-64</w:t>
      </w:r>
      <w:r w:rsidRPr="00B7152A">
        <w:rPr>
          <w:rFonts w:ascii="Calibri" w:hAnsi="Calibri"/>
          <w:color w:val="1F1F1F"/>
          <w:szCs w:val="24"/>
        </w:rPr>
        <w:t>.</w:t>
      </w:r>
      <w:r w:rsidRPr="00B7152A">
        <w:rPr>
          <w:rFonts w:ascii="Calibri" w:hAnsi="Calibri"/>
          <w:color w:val="050505"/>
          <w:szCs w:val="24"/>
        </w:rPr>
        <w:t>2 and §18</w:t>
      </w:r>
      <w:r w:rsidRPr="00B7152A">
        <w:rPr>
          <w:rFonts w:ascii="Calibri" w:hAnsi="Calibri"/>
          <w:color w:val="1F1F1F"/>
          <w:szCs w:val="24"/>
        </w:rPr>
        <w:t>.</w:t>
      </w:r>
      <w:r w:rsidRPr="00B7152A">
        <w:rPr>
          <w:rFonts w:ascii="Calibri" w:hAnsi="Calibri"/>
          <w:color w:val="050505"/>
          <w:szCs w:val="24"/>
        </w:rPr>
        <w:t>2-67.4.</w:t>
      </w:r>
    </w:p>
    <w:p w:rsidR="00764400" w:rsidRPr="00B7152A" w:rsidRDefault="00764400" w:rsidP="00D648BC">
      <w:pPr>
        <w:pStyle w:val="BodyText"/>
        <w:ind w:left="0" w:right="419"/>
        <w:rPr>
          <w:rFonts w:ascii="Calibri" w:hAnsi="Calibri"/>
          <w:color w:val="050505"/>
          <w:szCs w:val="24"/>
        </w:rPr>
      </w:pPr>
    </w:p>
    <w:p w:rsidR="00764400" w:rsidRPr="00FC1340" w:rsidRDefault="00604BD8" w:rsidP="00604BD8">
      <w:pPr>
        <w:pStyle w:val="Heading1"/>
      </w:pPr>
      <w:proofErr w:type="gramStart"/>
      <w:r>
        <w:t xml:space="preserve">1.3  </w:t>
      </w:r>
      <w:r w:rsidR="00764400" w:rsidRPr="00FC1340">
        <w:t>Definitions</w:t>
      </w:r>
      <w:proofErr w:type="gramEnd"/>
      <w:r w:rsidR="00764400" w:rsidRPr="00FC1340">
        <w:t>:</w:t>
      </w:r>
    </w:p>
    <w:p w:rsidR="00764400" w:rsidRPr="00FC1340" w:rsidRDefault="00764400" w:rsidP="00D648BC">
      <w:pPr>
        <w:pStyle w:val="BodyText"/>
        <w:ind w:left="720" w:right="419"/>
        <w:rPr>
          <w:rFonts w:ascii="Calibri" w:hAnsi="Calibri"/>
          <w:b/>
          <w:color w:val="050505"/>
        </w:rPr>
      </w:pPr>
    </w:p>
    <w:p w:rsidR="00764400" w:rsidRPr="00604BD8" w:rsidRDefault="00604BD8" w:rsidP="00D648BC">
      <w:pPr>
        <w:pStyle w:val="BodyText"/>
        <w:ind w:left="720" w:right="419"/>
        <w:rPr>
          <w:rFonts w:ascii="Calibri" w:hAnsi="Calibri"/>
          <w:b/>
          <w:bCs/>
        </w:rPr>
      </w:pPr>
      <w:r w:rsidRPr="00604BD8">
        <w:rPr>
          <w:rFonts w:ascii="Calibri" w:hAnsi="Calibri"/>
          <w:b/>
          <w:bCs/>
        </w:rPr>
        <w:t>GENERAL DEFINITIONS</w:t>
      </w:r>
      <w:r>
        <w:rPr>
          <w:rFonts w:ascii="Calibri" w:hAnsi="Calibri"/>
          <w:b/>
          <w:bCs/>
        </w:rPr>
        <w:t>:</w:t>
      </w:r>
    </w:p>
    <w:p w:rsidR="00591F96" w:rsidRDefault="00591F96" w:rsidP="00D648BC">
      <w:pPr>
        <w:pStyle w:val="BodyText"/>
        <w:ind w:left="0" w:right="419"/>
        <w:rPr>
          <w:rFonts w:ascii="Calibri" w:hAnsi="Calibri"/>
          <w:i/>
          <w:color w:val="050505"/>
        </w:rPr>
      </w:pPr>
    </w:p>
    <w:p w:rsidR="00764400" w:rsidRDefault="00764400" w:rsidP="00D648BC">
      <w:pPr>
        <w:pStyle w:val="BodyText"/>
        <w:ind w:left="1440" w:right="419"/>
        <w:rPr>
          <w:rFonts w:ascii="Calibri" w:hAnsi="Calibri"/>
          <w:color w:val="050505"/>
          <w:w w:val="101"/>
        </w:rPr>
      </w:pPr>
      <w:r w:rsidRPr="00D648BC">
        <w:rPr>
          <w:rFonts w:ascii="Calibri" w:hAnsi="Calibri"/>
          <w:b/>
          <w:i/>
          <w:color w:val="050505"/>
        </w:rPr>
        <w:t>Abuse</w:t>
      </w:r>
      <w:r w:rsidRPr="00D648BC">
        <w:rPr>
          <w:rFonts w:ascii="Calibri" w:hAnsi="Calibri"/>
          <w:b/>
          <w:i/>
          <w:color w:val="050505"/>
          <w:spacing w:val="20"/>
        </w:rPr>
        <w:t xml:space="preserve"> </w:t>
      </w:r>
      <w:r w:rsidRPr="00FC1340">
        <w:rPr>
          <w:rFonts w:ascii="Calibri" w:hAnsi="Calibri"/>
          <w:color w:val="050505"/>
          <w:spacing w:val="17"/>
          <w:w w:val="220"/>
        </w:rPr>
        <w:t>-</w:t>
      </w:r>
      <w:r w:rsidRPr="00FC1340">
        <w:rPr>
          <w:rFonts w:ascii="Calibri" w:hAnsi="Calibri"/>
          <w:color w:val="050505"/>
          <w:w w:val="103"/>
        </w:rPr>
        <w:t>The</w:t>
      </w:r>
      <w:r w:rsidRPr="00FC1340">
        <w:rPr>
          <w:rFonts w:ascii="Calibri" w:hAnsi="Calibri"/>
          <w:color w:val="050505"/>
          <w:spacing w:val="1"/>
        </w:rPr>
        <w:t xml:space="preserve"> </w:t>
      </w:r>
      <w:r w:rsidRPr="00FC1340">
        <w:rPr>
          <w:rFonts w:ascii="Calibri" w:hAnsi="Calibri"/>
          <w:color w:val="050505"/>
          <w:w w:val="101"/>
        </w:rPr>
        <w:t>improper</w:t>
      </w:r>
      <w:r w:rsidRPr="00FC1340">
        <w:rPr>
          <w:rFonts w:ascii="Calibri" w:hAnsi="Calibri"/>
          <w:color w:val="050505"/>
          <w:spacing w:val="10"/>
        </w:rPr>
        <w:t xml:space="preserve"> </w:t>
      </w:r>
      <w:r w:rsidRPr="00FC1340">
        <w:rPr>
          <w:rFonts w:ascii="Calibri" w:hAnsi="Calibri"/>
          <w:color w:val="050505"/>
          <w:w w:val="102"/>
        </w:rPr>
        <w:t>use</w:t>
      </w:r>
      <w:r w:rsidRPr="00FC1340">
        <w:rPr>
          <w:rFonts w:ascii="Calibri" w:hAnsi="Calibri"/>
          <w:color w:val="050505"/>
          <w:spacing w:val="9"/>
        </w:rPr>
        <w:t xml:space="preserve"> </w:t>
      </w:r>
      <w:r w:rsidRPr="00FC1340">
        <w:rPr>
          <w:rFonts w:ascii="Calibri" w:hAnsi="Calibri"/>
          <w:color w:val="050505"/>
          <w:w w:val="104"/>
        </w:rPr>
        <w:t>or</w:t>
      </w:r>
      <w:r w:rsidRPr="00FC1340">
        <w:rPr>
          <w:rFonts w:ascii="Calibri" w:hAnsi="Calibri"/>
          <w:color w:val="050505"/>
          <w:spacing w:val="-4"/>
        </w:rPr>
        <w:t xml:space="preserve"> </w:t>
      </w:r>
      <w:r w:rsidRPr="00FC1340">
        <w:rPr>
          <w:rFonts w:ascii="Calibri" w:hAnsi="Calibri"/>
          <w:color w:val="050505"/>
        </w:rPr>
        <w:t>treatment</w:t>
      </w:r>
      <w:r w:rsidRPr="00FC1340">
        <w:rPr>
          <w:rFonts w:ascii="Calibri" w:hAnsi="Calibri"/>
          <w:color w:val="050505"/>
          <w:spacing w:val="27"/>
        </w:rPr>
        <w:t xml:space="preserve"> </w:t>
      </w:r>
      <w:r w:rsidRPr="00FC1340">
        <w:rPr>
          <w:rFonts w:ascii="Calibri" w:hAnsi="Calibri"/>
          <w:color w:val="050505"/>
          <w:w w:val="104"/>
        </w:rPr>
        <w:t>of</w:t>
      </w:r>
      <w:r w:rsidRPr="00FC1340">
        <w:rPr>
          <w:rFonts w:ascii="Calibri" w:hAnsi="Calibri"/>
          <w:color w:val="050505"/>
          <w:spacing w:val="1"/>
        </w:rPr>
        <w:t xml:space="preserve"> </w:t>
      </w:r>
      <w:r w:rsidRPr="00FC1340">
        <w:rPr>
          <w:rFonts w:ascii="Calibri" w:hAnsi="Calibri"/>
          <w:color w:val="050505"/>
          <w:w w:val="101"/>
        </w:rPr>
        <w:t>an</w:t>
      </w:r>
      <w:r w:rsidRPr="00FC1340">
        <w:rPr>
          <w:rFonts w:ascii="Calibri" w:hAnsi="Calibri"/>
          <w:color w:val="050505"/>
          <w:spacing w:val="3"/>
        </w:rPr>
        <w:t xml:space="preserve"> </w:t>
      </w:r>
      <w:r w:rsidRPr="00FC1340">
        <w:rPr>
          <w:rFonts w:ascii="Calibri" w:hAnsi="Calibri"/>
          <w:color w:val="050505"/>
          <w:w w:val="101"/>
        </w:rPr>
        <w:t>individual,</w:t>
      </w:r>
      <w:r w:rsidRPr="00FC1340">
        <w:rPr>
          <w:rFonts w:ascii="Calibri" w:hAnsi="Calibri"/>
          <w:color w:val="050505"/>
          <w:spacing w:val="22"/>
        </w:rPr>
        <w:t xml:space="preserve"> </w:t>
      </w:r>
      <w:r w:rsidRPr="00FC1340">
        <w:rPr>
          <w:rFonts w:ascii="Calibri" w:hAnsi="Calibri"/>
          <w:color w:val="050505"/>
          <w:w w:val="104"/>
        </w:rPr>
        <w:t>a</w:t>
      </w:r>
      <w:r w:rsidRPr="00FC1340">
        <w:rPr>
          <w:rFonts w:ascii="Calibri" w:hAnsi="Calibri"/>
          <w:color w:val="050505"/>
          <w:spacing w:val="-3"/>
        </w:rPr>
        <w:t xml:space="preserve"> </w:t>
      </w:r>
      <w:r w:rsidRPr="00FC1340">
        <w:rPr>
          <w:rFonts w:ascii="Calibri" w:hAnsi="Calibri"/>
          <w:color w:val="050505"/>
        </w:rPr>
        <w:t>corrupt</w:t>
      </w:r>
      <w:r w:rsidRPr="00FC1340">
        <w:rPr>
          <w:rFonts w:ascii="Calibri" w:hAnsi="Calibri"/>
          <w:color w:val="050505"/>
          <w:spacing w:val="17"/>
        </w:rPr>
        <w:t xml:space="preserve"> </w:t>
      </w:r>
      <w:r w:rsidRPr="00FC1340">
        <w:rPr>
          <w:rFonts w:ascii="Calibri" w:hAnsi="Calibri"/>
          <w:color w:val="050505"/>
        </w:rPr>
        <w:t>practice</w:t>
      </w:r>
      <w:r w:rsidRPr="00FC1340">
        <w:rPr>
          <w:rFonts w:ascii="Calibri" w:hAnsi="Calibri"/>
          <w:color w:val="050505"/>
          <w:spacing w:val="25"/>
        </w:rPr>
        <w:t xml:space="preserve"> </w:t>
      </w:r>
      <w:r w:rsidRPr="00FC1340">
        <w:rPr>
          <w:rFonts w:ascii="Calibri" w:hAnsi="Calibri"/>
          <w:color w:val="050505"/>
          <w:w w:val="104"/>
        </w:rPr>
        <w:t>or</w:t>
      </w:r>
      <w:r w:rsidRPr="00FC1340">
        <w:rPr>
          <w:rFonts w:ascii="Calibri" w:hAnsi="Calibri"/>
          <w:color w:val="050505"/>
          <w:spacing w:val="1"/>
        </w:rPr>
        <w:t xml:space="preserve"> </w:t>
      </w:r>
      <w:r w:rsidRPr="00FC1340">
        <w:rPr>
          <w:rFonts w:ascii="Calibri" w:hAnsi="Calibri"/>
          <w:color w:val="050505"/>
        </w:rPr>
        <w:t>application</w:t>
      </w:r>
      <w:r w:rsidRPr="00FC1340">
        <w:rPr>
          <w:rFonts w:ascii="Calibri" w:hAnsi="Calibri"/>
          <w:color w:val="050505"/>
          <w:spacing w:val="24"/>
        </w:rPr>
        <w:t xml:space="preserve"> </w:t>
      </w:r>
      <w:r w:rsidRPr="00FC1340">
        <w:rPr>
          <w:rFonts w:ascii="Calibri" w:hAnsi="Calibri"/>
          <w:color w:val="050505"/>
          <w:w w:val="104"/>
        </w:rPr>
        <w:t xml:space="preserve">of </w:t>
      </w:r>
      <w:r w:rsidRPr="00FC1340">
        <w:rPr>
          <w:rFonts w:ascii="Calibri" w:hAnsi="Calibri"/>
          <w:color w:val="050505"/>
        </w:rPr>
        <w:t>policy</w:t>
      </w:r>
      <w:r w:rsidRPr="00FC1340">
        <w:rPr>
          <w:rFonts w:ascii="Calibri" w:hAnsi="Calibri"/>
          <w:color w:val="050505"/>
          <w:spacing w:val="16"/>
        </w:rPr>
        <w:t xml:space="preserve"> </w:t>
      </w:r>
      <w:r w:rsidRPr="00FC1340">
        <w:rPr>
          <w:rFonts w:ascii="Calibri" w:hAnsi="Calibri"/>
          <w:color w:val="050505"/>
          <w:w w:val="101"/>
        </w:rPr>
        <w:t>or</w:t>
      </w:r>
      <w:r w:rsidRPr="00FC1340">
        <w:rPr>
          <w:rFonts w:ascii="Calibri" w:hAnsi="Calibri"/>
          <w:color w:val="050505"/>
          <w:spacing w:val="-3"/>
        </w:rPr>
        <w:t xml:space="preserve"> </w:t>
      </w:r>
      <w:r w:rsidRPr="00FC1340">
        <w:rPr>
          <w:rFonts w:ascii="Calibri" w:hAnsi="Calibri"/>
          <w:color w:val="050505"/>
          <w:w w:val="101"/>
        </w:rPr>
        <w:t>procedure</w:t>
      </w:r>
      <w:r w:rsidRPr="00FC1340">
        <w:rPr>
          <w:rFonts w:ascii="Calibri" w:hAnsi="Calibri"/>
          <w:color w:val="050505"/>
          <w:spacing w:val="13"/>
        </w:rPr>
        <w:t xml:space="preserve"> </w:t>
      </w:r>
      <w:r w:rsidRPr="00FC1340">
        <w:rPr>
          <w:rFonts w:ascii="Calibri" w:hAnsi="Calibri"/>
          <w:color w:val="050505"/>
        </w:rPr>
        <w:t>that</w:t>
      </w:r>
      <w:r w:rsidRPr="00FC1340">
        <w:rPr>
          <w:rFonts w:ascii="Calibri" w:hAnsi="Calibri"/>
          <w:color w:val="050505"/>
          <w:spacing w:val="19"/>
        </w:rPr>
        <w:t xml:space="preserve"> </w:t>
      </w:r>
      <w:r w:rsidRPr="00FC1340">
        <w:rPr>
          <w:rFonts w:ascii="Calibri" w:hAnsi="Calibri"/>
          <w:color w:val="050505"/>
          <w:w w:val="101"/>
        </w:rPr>
        <w:t>directly</w:t>
      </w:r>
      <w:r w:rsidRPr="00FC1340">
        <w:rPr>
          <w:rFonts w:ascii="Calibri" w:hAnsi="Calibri"/>
          <w:color w:val="050505"/>
          <w:spacing w:val="10"/>
        </w:rPr>
        <w:t xml:space="preserve"> </w:t>
      </w:r>
      <w:r w:rsidRPr="00FC1340">
        <w:rPr>
          <w:rFonts w:ascii="Calibri" w:hAnsi="Calibri"/>
          <w:color w:val="050505"/>
          <w:w w:val="104"/>
        </w:rPr>
        <w:t>or</w:t>
      </w:r>
      <w:r w:rsidRPr="00FC1340">
        <w:rPr>
          <w:rFonts w:ascii="Calibri" w:hAnsi="Calibri"/>
          <w:color w:val="050505"/>
          <w:spacing w:val="6"/>
        </w:rPr>
        <w:t xml:space="preserve"> </w:t>
      </w:r>
      <w:r w:rsidRPr="00FC1340">
        <w:rPr>
          <w:rFonts w:ascii="Calibri" w:hAnsi="Calibri"/>
          <w:color w:val="050505"/>
          <w:w w:val="101"/>
        </w:rPr>
        <w:t>indirectly</w:t>
      </w:r>
      <w:r w:rsidRPr="00FC1340">
        <w:rPr>
          <w:rFonts w:ascii="Calibri" w:hAnsi="Calibri"/>
          <w:color w:val="050505"/>
          <w:spacing w:val="9"/>
        </w:rPr>
        <w:t xml:space="preserve"> </w:t>
      </w:r>
      <w:r w:rsidRPr="00FC1340">
        <w:rPr>
          <w:rFonts w:ascii="Calibri" w:hAnsi="Calibri"/>
          <w:color w:val="050505"/>
          <w:w w:val="101"/>
        </w:rPr>
        <w:t>affects</w:t>
      </w:r>
      <w:r w:rsidRPr="00FC1340">
        <w:rPr>
          <w:rFonts w:ascii="Calibri" w:hAnsi="Calibri"/>
          <w:color w:val="050505"/>
          <w:spacing w:val="15"/>
        </w:rPr>
        <w:t xml:space="preserve"> </w:t>
      </w:r>
      <w:r w:rsidRPr="00FC1340">
        <w:rPr>
          <w:rFonts w:ascii="Calibri" w:hAnsi="Calibri"/>
          <w:color w:val="050505"/>
          <w:w w:val="98"/>
        </w:rPr>
        <w:t>an</w:t>
      </w:r>
      <w:r w:rsidRPr="00FC1340">
        <w:rPr>
          <w:rFonts w:ascii="Calibri" w:hAnsi="Calibri"/>
          <w:color w:val="050505"/>
          <w:spacing w:val="9"/>
        </w:rPr>
        <w:t xml:space="preserve"> </w:t>
      </w:r>
      <w:r w:rsidRPr="00FC1340">
        <w:rPr>
          <w:rFonts w:ascii="Calibri" w:hAnsi="Calibri"/>
          <w:color w:val="050505"/>
        </w:rPr>
        <w:t>individual</w:t>
      </w:r>
      <w:r w:rsidRPr="00FC1340">
        <w:rPr>
          <w:rFonts w:ascii="Calibri" w:hAnsi="Calibri"/>
          <w:color w:val="050505"/>
          <w:spacing w:val="28"/>
        </w:rPr>
        <w:t xml:space="preserve"> </w:t>
      </w:r>
      <w:r w:rsidRPr="00FC1340">
        <w:rPr>
          <w:rFonts w:ascii="Calibri" w:hAnsi="Calibri"/>
          <w:color w:val="050505"/>
          <w:w w:val="101"/>
        </w:rPr>
        <w:t>in</w:t>
      </w:r>
      <w:r w:rsidRPr="00FC1340">
        <w:rPr>
          <w:rFonts w:ascii="Calibri" w:hAnsi="Calibri"/>
          <w:color w:val="050505"/>
          <w:spacing w:val="8"/>
        </w:rPr>
        <w:t xml:space="preserve"> </w:t>
      </w:r>
      <w:r w:rsidRPr="00FC1340">
        <w:rPr>
          <w:rFonts w:ascii="Calibri" w:hAnsi="Calibri"/>
          <w:color w:val="050505"/>
          <w:w w:val="98"/>
        </w:rPr>
        <w:t>an</w:t>
      </w:r>
      <w:r w:rsidRPr="00FC1340">
        <w:rPr>
          <w:rFonts w:ascii="Calibri" w:hAnsi="Calibri"/>
          <w:color w:val="050505"/>
          <w:spacing w:val="4"/>
        </w:rPr>
        <w:t xml:space="preserve"> </w:t>
      </w:r>
      <w:r w:rsidRPr="00FC1340">
        <w:rPr>
          <w:rFonts w:ascii="Calibri" w:hAnsi="Calibri"/>
          <w:color w:val="050505"/>
        </w:rPr>
        <w:t>unjust</w:t>
      </w:r>
      <w:r w:rsidRPr="00FC1340">
        <w:rPr>
          <w:rFonts w:ascii="Calibri" w:hAnsi="Calibri"/>
          <w:color w:val="050505"/>
          <w:spacing w:val="15"/>
        </w:rPr>
        <w:t xml:space="preserve"> </w:t>
      </w:r>
      <w:r w:rsidRPr="00FC1340">
        <w:rPr>
          <w:rFonts w:ascii="Calibri" w:hAnsi="Calibri"/>
          <w:color w:val="050505"/>
          <w:w w:val="101"/>
        </w:rPr>
        <w:t>manner,</w:t>
      </w:r>
      <w:r w:rsidRPr="00FC1340">
        <w:rPr>
          <w:rFonts w:ascii="Calibri" w:hAnsi="Calibri"/>
          <w:color w:val="050505"/>
          <w:spacing w:val="17"/>
        </w:rPr>
        <w:t xml:space="preserve"> </w:t>
      </w:r>
      <w:r w:rsidRPr="00FC1340">
        <w:rPr>
          <w:rFonts w:ascii="Calibri" w:hAnsi="Calibri"/>
          <w:color w:val="050505"/>
          <w:w w:val="104"/>
        </w:rPr>
        <w:t>or</w:t>
      </w:r>
      <w:r w:rsidRPr="00FC1340">
        <w:rPr>
          <w:rFonts w:ascii="Calibri" w:hAnsi="Calibri"/>
          <w:color w:val="050505"/>
          <w:spacing w:val="1"/>
        </w:rPr>
        <w:t xml:space="preserve"> </w:t>
      </w:r>
      <w:r w:rsidRPr="00FC1340">
        <w:rPr>
          <w:rFonts w:ascii="Calibri" w:hAnsi="Calibri"/>
          <w:color w:val="050505"/>
          <w:w w:val="102"/>
        </w:rPr>
        <w:t xml:space="preserve">any </w:t>
      </w:r>
      <w:r w:rsidRPr="00FC1340">
        <w:rPr>
          <w:rFonts w:ascii="Calibri" w:hAnsi="Calibri"/>
          <w:color w:val="050505"/>
          <w:w w:val="99"/>
        </w:rPr>
        <w:t xml:space="preserve">intentional </w:t>
      </w:r>
      <w:r w:rsidRPr="00FC1340">
        <w:rPr>
          <w:rFonts w:ascii="Calibri" w:hAnsi="Calibri"/>
          <w:color w:val="050505"/>
        </w:rPr>
        <w:t>act</w:t>
      </w:r>
      <w:r w:rsidRPr="00FC1340">
        <w:rPr>
          <w:rFonts w:ascii="Calibri" w:hAnsi="Calibri"/>
          <w:color w:val="050505"/>
          <w:spacing w:val="2"/>
        </w:rPr>
        <w:t xml:space="preserve"> </w:t>
      </w:r>
      <w:r w:rsidRPr="00FC1340">
        <w:rPr>
          <w:rFonts w:ascii="Calibri" w:hAnsi="Calibri"/>
          <w:color w:val="050505"/>
        </w:rPr>
        <w:t>that</w:t>
      </w:r>
      <w:r w:rsidRPr="00FC1340">
        <w:rPr>
          <w:rFonts w:ascii="Calibri" w:hAnsi="Calibri"/>
          <w:color w:val="050505"/>
          <w:spacing w:val="15"/>
        </w:rPr>
        <w:t xml:space="preserve"> </w:t>
      </w:r>
      <w:r w:rsidRPr="00FC1340">
        <w:rPr>
          <w:rFonts w:ascii="Calibri" w:hAnsi="Calibri"/>
          <w:color w:val="050505"/>
          <w:w w:val="101"/>
        </w:rPr>
        <w:t>causes</w:t>
      </w:r>
      <w:r w:rsidRPr="00FC1340">
        <w:rPr>
          <w:rFonts w:ascii="Calibri" w:hAnsi="Calibri"/>
          <w:color w:val="050505"/>
          <w:spacing w:val="9"/>
        </w:rPr>
        <w:t xml:space="preserve"> </w:t>
      </w:r>
      <w:r w:rsidRPr="00FC1340">
        <w:rPr>
          <w:rFonts w:ascii="Calibri" w:hAnsi="Calibri"/>
          <w:color w:val="050505"/>
        </w:rPr>
        <w:t>physical,</w:t>
      </w:r>
      <w:r w:rsidRPr="00FC1340">
        <w:rPr>
          <w:rFonts w:ascii="Calibri" w:hAnsi="Calibri"/>
          <w:color w:val="050505"/>
          <w:spacing w:val="18"/>
        </w:rPr>
        <w:t xml:space="preserve"> </w:t>
      </w:r>
      <w:r w:rsidRPr="00FC1340">
        <w:rPr>
          <w:rFonts w:ascii="Calibri" w:hAnsi="Calibri"/>
          <w:color w:val="050505"/>
          <w:w w:val="101"/>
        </w:rPr>
        <w:t>mental,</w:t>
      </w:r>
      <w:r w:rsidRPr="00FC1340">
        <w:rPr>
          <w:rFonts w:ascii="Calibri" w:hAnsi="Calibri"/>
          <w:color w:val="050505"/>
          <w:spacing w:val="15"/>
        </w:rPr>
        <w:t xml:space="preserve"> </w:t>
      </w:r>
      <w:r w:rsidRPr="00FC1340">
        <w:rPr>
          <w:rFonts w:ascii="Calibri" w:hAnsi="Calibri"/>
          <w:color w:val="050505"/>
          <w:w w:val="104"/>
        </w:rPr>
        <w:t>or</w:t>
      </w:r>
      <w:r w:rsidRPr="00FC1340">
        <w:rPr>
          <w:rFonts w:ascii="Calibri" w:hAnsi="Calibri"/>
          <w:color w:val="050505"/>
          <w:spacing w:val="1"/>
        </w:rPr>
        <w:t xml:space="preserve"> </w:t>
      </w:r>
      <w:r w:rsidRPr="00FC1340">
        <w:rPr>
          <w:rFonts w:ascii="Calibri" w:hAnsi="Calibri"/>
          <w:color w:val="050505"/>
        </w:rPr>
        <w:t>emotional</w:t>
      </w:r>
      <w:r w:rsidRPr="00FC1340">
        <w:rPr>
          <w:rFonts w:ascii="Calibri" w:hAnsi="Calibri"/>
          <w:color w:val="050505"/>
          <w:spacing w:val="-26"/>
        </w:rPr>
        <w:t xml:space="preserve"> </w:t>
      </w:r>
      <w:r w:rsidRPr="00FC1340">
        <w:rPr>
          <w:rFonts w:ascii="Calibri" w:hAnsi="Calibri"/>
          <w:color w:val="050505"/>
          <w:w w:val="101"/>
        </w:rPr>
        <w:t>injury</w:t>
      </w:r>
      <w:r w:rsidRPr="00FC1340">
        <w:rPr>
          <w:rFonts w:ascii="Calibri" w:hAnsi="Calibri"/>
          <w:color w:val="050505"/>
          <w:spacing w:val="8"/>
        </w:rPr>
        <w:t xml:space="preserve"> </w:t>
      </w:r>
      <w:r w:rsidRPr="00FC1340">
        <w:rPr>
          <w:rFonts w:ascii="Calibri" w:hAnsi="Calibri"/>
          <w:color w:val="050505"/>
          <w:w w:val="99"/>
        </w:rPr>
        <w:t>to</w:t>
      </w:r>
      <w:r w:rsidRPr="00FC1340">
        <w:rPr>
          <w:rFonts w:ascii="Calibri" w:hAnsi="Calibri"/>
          <w:color w:val="050505"/>
          <w:spacing w:val="12"/>
        </w:rPr>
        <w:t xml:space="preserve"> </w:t>
      </w:r>
      <w:r w:rsidRPr="00FC1340">
        <w:rPr>
          <w:rFonts w:ascii="Calibri" w:hAnsi="Calibri"/>
          <w:color w:val="050505"/>
          <w:w w:val="98"/>
        </w:rPr>
        <w:t>an</w:t>
      </w:r>
      <w:r w:rsidRPr="00FC1340">
        <w:rPr>
          <w:rFonts w:ascii="Calibri" w:hAnsi="Calibri"/>
          <w:color w:val="050505"/>
          <w:spacing w:val="9"/>
        </w:rPr>
        <w:t xml:space="preserve"> </w:t>
      </w:r>
      <w:r w:rsidRPr="00FC1340">
        <w:rPr>
          <w:rFonts w:ascii="Calibri" w:hAnsi="Calibri"/>
          <w:color w:val="050505"/>
          <w:w w:val="101"/>
        </w:rPr>
        <w:t>individual.</w:t>
      </w:r>
    </w:p>
    <w:p w:rsidR="00591F96" w:rsidRDefault="00591F96" w:rsidP="00D648BC">
      <w:pPr>
        <w:pStyle w:val="BodyText"/>
        <w:ind w:left="1440" w:right="419"/>
        <w:rPr>
          <w:rFonts w:ascii="Calibri" w:hAnsi="Calibri"/>
          <w:color w:val="050505"/>
          <w:w w:val="101"/>
        </w:rPr>
      </w:pPr>
    </w:p>
    <w:p w:rsidR="00591F96" w:rsidRPr="00280584" w:rsidRDefault="00591F96" w:rsidP="00D648BC">
      <w:pPr>
        <w:pStyle w:val="BodyText"/>
        <w:ind w:left="1440" w:right="419"/>
        <w:rPr>
          <w:rFonts w:ascii="Calibri" w:hAnsi="Calibri"/>
          <w:color w:val="050505"/>
          <w:w w:val="101"/>
        </w:rPr>
      </w:pPr>
      <w:r w:rsidRPr="006E4503">
        <w:rPr>
          <w:rFonts w:ascii="Calibri" w:hAnsi="Calibri"/>
          <w:b/>
          <w:i/>
          <w:color w:val="050505"/>
          <w:w w:val="101"/>
        </w:rPr>
        <w:t>Agency</w:t>
      </w:r>
      <w:r w:rsidRPr="006E4503">
        <w:rPr>
          <w:rFonts w:ascii="Calibri" w:hAnsi="Calibri"/>
          <w:i/>
          <w:color w:val="050505"/>
          <w:w w:val="101"/>
        </w:rPr>
        <w:t xml:space="preserve"> – </w:t>
      </w:r>
      <w:r w:rsidRPr="006E4503">
        <w:rPr>
          <w:rFonts w:ascii="Calibri" w:hAnsi="Calibri"/>
          <w:color w:val="050505"/>
          <w:w w:val="101"/>
        </w:rPr>
        <w:t xml:space="preserve">the local </w:t>
      </w:r>
      <w:r w:rsidR="00D648BC" w:rsidRPr="006E4503">
        <w:rPr>
          <w:rFonts w:ascii="Calibri" w:hAnsi="Calibri"/>
          <w:color w:val="050505"/>
          <w:w w:val="101"/>
        </w:rPr>
        <w:t>Arlington</w:t>
      </w:r>
      <w:r w:rsidRPr="006E4503">
        <w:rPr>
          <w:rFonts w:ascii="Calibri" w:hAnsi="Calibri"/>
          <w:color w:val="050505"/>
          <w:w w:val="101"/>
        </w:rPr>
        <w:t xml:space="preserve"> government authority with direct responsibility for the operation of any facility that houses residents</w:t>
      </w:r>
      <w:r w:rsidR="00625CD6" w:rsidRPr="006E4503">
        <w:rPr>
          <w:rFonts w:ascii="Calibri" w:hAnsi="Calibri"/>
          <w:color w:val="050505"/>
          <w:w w:val="101"/>
        </w:rPr>
        <w:t xml:space="preserve"> </w:t>
      </w:r>
      <w:r w:rsidR="00625CD6" w:rsidRPr="00280584">
        <w:rPr>
          <w:rFonts w:ascii="Calibri" w:hAnsi="Calibri"/>
          <w:color w:val="050505"/>
          <w:w w:val="101"/>
        </w:rPr>
        <w:t>(for Argus House, this agency is the Court Services Unit of the Juvenile and Domestic Relations District Court).</w:t>
      </w:r>
    </w:p>
    <w:p w:rsidR="00591F96" w:rsidRDefault="00591F96" w:rsidP="00D648BC">
      <w:pPr>
        <w:pStyle w:val="BodyText"/>
        <w:ind w:left="1440" w:right="419"/>
        <w:rPr>
          <w:rFonts w:ascii="Calibri" w:hAnsi="Calibri"/>
          <w:color w:val="050505"/>
          <w:w w:val="101"/>
        </w:rPr>
      </w:pPr>
    </w:p>
    <w:p w:rsidR="00591F96" w:rsidRPr="00280584" w:rsidRDefault="00591F96" w:rsidP="00D648BC">
      <w:pPr>
        <w:pStyle w:val="BodyText"/>
        <w:ind w:left="1440" w:right="419"/>
        <w:rPr>
          <w:rFonts w:ascii="Calibri" w:hAnsi="Calibri"/>
          <w:color w:val="050505"/>
          <w:w w:val="101"/>
        </w:rPr>
      </w:pPr>
      <w:r w:rsidRPr="00D648BC">
        <w:rPr>
          <w:rFonts w:ascii="Calibri" w:hAnsi="Calibri"/>
          <w:b/>
          <w:i/>
          <w:color w:val="050505"/>
          <w:w w:val="101"/>
        </w:rPr>
        <w:t>Agency head</w:t>
      </w:r>
      <w:r>
        <w:rPr>
          <w:rFonts w:ascii="Calibri" w:hAnsi="Calibri"/>
          <w:i/>
          <w:color w:val="050505"/>
          <w:w w:val="101"/>
        </w:rPr>
        <w:t xml:space="preserve"> – </w:t>
      </w:r>
      <w:r>
        <w:rPr>
          <w:rFonts w:ascii="Calibri" w:hAnsi="Calibri"/>
          <w:color w:val="050505"/>
          <w:w w:val="101"/>
        </w:rPr>
        <w:t>means the principal official of an agency</w:t>
      </w:r>
      <w:r w:rsidR="00625CD6">
        <w:rPr>
          <w:rFonts w:ascii="Calibri" w:hAnsi="Calibri"/>
          <w:color w:val="050505"/>
          <w:w w:val="101"/>
        </w:rPr>
        <w:t xml:space="preserve"> (for Argus House the </w:t>
      </w:r>
      <w:r w:rsidR="00625CD6" w:rsidRPr="00280584">
        <w:rPr>
          <w:rFonts w:ascii="Calibri" w:hAnsi="Calibri"/>
          <w:color w:val="050505"/>
          <w:w w:val="101"/>
        </w:rPr>
        <w:t>Agency Head is the Director of Court Services</w:t>
      </w:r>
      <w:r w:rsidR="00280584">
        <w:rPr>
          <w:rFonts w:ascii="Calibri" w:hAnsi="Calibri"/>
          <w:color w:val="050505"/>
          <w:w w:val="101"/>
        </w:rPr>
        <w:t>)</w:t>
      </w:r>
      <w:r w:rsidR="00625CD6">
        <w:rPr>
          <w:rFonts w:ascii="Calibri" w:hAnsi="Calibri"/>
          <w:color w:val="050505"/>
          <w:w w:val="101"/>
        </w:rPr>
        <w:t>.</w:t>
      </w:r>
    </w:p>
    <w:p w:rsidR="00764400" w:rsidRPr="00FC1340" w:rsidRDefault="00764400" w:rsidP="00D648BC">
      <w:pPr>
        <w:pStyle w:val="BodyText"/>
        <w:ind w:left="1440" w:right="419"/>
        <w:rPr>
          <w:rFonts w:ascii="Calibri" w:hAnsi="Calibri"/>
        </w:rPr>
      </w:pPr>
    </w:p>
    <w:p w:rsidR="00764400" w:rsidRPr="00FC1340" w:rsidRDefault="00764400" w:rsidP="00D648BC">
      <w:pPr>
        <w:pStyle w:val="BodyText"/>
        <w:ind w:left="1440" w:right="188"/>
        <w:rPr>
          <w:rFonts w:ascii="Calibri" w:hAnsi="Calibri"/>
          <w:color w:val="050505"/>
          <w:w w:val="102"/>
        </w:rPr>
      </w:pPr>
      <w:r w:rsidRPr="00D648BC">
        <w:rPr>
          <w:rFonts w:ascii="Calibri" w:hAnsi="Calibri"/>
          <w:b/>
          <w:i/>
          <w:color w:val="050505"/>
        </w:rPr>
        <w:t>Carnal</w:t>
      </w:r>
      <w:r w:rsidRPr="00D648BC">
        <w:rPr>
          <w:rFonts w:ascii="Calibri" w:hAnsi="Calibri"/>
          <w:b/>
          <w:i/>
          <w:color w:val="050505"/>
          <w:spacing w:val="-4"/>
        </w:rPr>
        <w:t xml:space="preserve"> </w:t>
      </w:r>
      <w:r w:rsidRPr="00D648BC">
        <w:rPr>
          <w:rFonts w:ascii="Calibri" w:hAnsi="Calibri"/>
          <w:b/>
          <w:i/>
          <w:color w:val="050505"/>
        </w:rPr>
        <w:t>Knowledge</w:t>
      </w:r>
      <w:r w:rsidRPr="00FC1340">
        <w:rPr>
          <w:rFonts w:ascii="Calibri" w:hAnsi="Calibri"/>
          <w:i/>
          <w:color w:val="050505"/>
          <w:spacing w:val="25"/>
        </w:rPr>
        <w:t xml:space="preserve"> </w:t>
      </w:r>
      <w:r w:rsidRPr="00FC1340">
        <w:rPr>
          <w:rFonts w:ascii="Calibri" w:hAnsi="Calibri"/>
          <w:color w:val="050505"/>
          <w:spacing w:val="17"/>
          <w:w w:val="220"/>
        </w:rPr>
        <w:t>-</w:t>
      </w:r>
      <w:r w:rsidRPr="00FC1340">
        <w:rPr>
          <w:rFonts w:ascii="Calibri" w:hAnsi="Calibri"/>
          <w:color w:val="050505"/>
          <w:w w:val="104"/>
        </w:rPr>
        <w:t>The</w:t>
      </w:r>
      <w:r w:rsidRPr="00FC1340">
        <w:rPr>
          <w:rFonts w:ascii="Calibri" w:hAnsi="Calibri"/>
          <w:color w:val="050505"/>
          <w:spacing w:val="2"/>
        </w:rPr>
        <w:t xml:space="preserve"> </w:t>
      </w:r>
      <w:r w:rsidRPr="00FC1340">
        <w:rPr>
          <w:rFonts w:ascii="Calibri" w:hAnsi="Calibri"/>
          <w:color w:val="050505"/>
          <w:w w:val="101"/>
        </w:rPr>
        <w:t>acts</w:t>
      </w:r>
      <w:r w:rsidRPr="00FC1340">
        <w:rPr>
          <w:rFonts w:ascii="Calibri" w:hAnsi="Calibri"/>
          <w:color w:val="050505"/>
          <w:spacing w:val="3"/>
        </w:rPr>
        <w:t xml:space="preserve"> </w:t>
      </w:r>
      <w:r w:rsidRPr="00FC1340">
        <w:rPr>
          <w:rFonts w:ascii="Calibri" w:hAnsi="Calibri"/>
          <w:color w:val="050505"/>
          <w:w w:val="104"/>
        </w:rPr>
        <w:t>of</w:t>
      </w:r>
      <w:r w:rsidRPr="00FC1340">
        <w:rPr>
          <w:rFonts w:ascii="Calibri" w:hAnsi="Calibri"/>
          <w:color w:val="050505"/>
          <w:spacing w:val="1"/>
        </w:rPr>
        <w:t xml:space="preserve"> </w:t>
      </w:r>
      <w:r w:rsidRPr="00FC1340">
        <w:rPr>
          <w:rFonts w:ascii="Calibri" w:hAnsi="Calibri"/>
          <w:color w:val="050505"/>
          <w:w w:val="101"/>
        </w:rPr>
        <w:t>sexual</w:t>
      </w:r>
      <w:r w:rsidRPr="00FC1340">
        <w:rPr>
          <w:rFonts w:ascii="Calibri" w:hAnsi="Calibri"/>
          <w:color w:val="050505"/>
          <w:spacing w:val="12"/>
        </w:rPr>
        <w:t xml:space="preserve"> </w:t>
      </w:r>
      <w:r w:rsidRPr="00FC1340">
        <w:rPr>
          <w:rFonts w:ascii="Calibri" w:hAnsi="Calibri"/>
          <w:color w:val="050505"/>
          <w:w w:val="101"/>
        </w:rPr>
        <w:t>intercourse,</w:t>
      </w:r>
      <w:r w:rsidRPr="00FC1340">
        <w:rPr>
          <w:rFonts w:ascii="Calibri" w:hAnsi="Calibri"/>
          <w:color w:val="050505"/>
          <w:spacing w:val="17"/>
        </w:rPr>
        <w:t xml:space="preserve"> </w:t>
      </w:r>
      <w:r w:rsidRPr="00FC1340">
        <w:rPr>
          <w:rFonts w:ascii="Calibri" w:hAnsi="Calibri"/>
          <w:color w:val="050505"/>
          <w:w w:val="101"/>
        </w:rPr>
        <w:t>cunnilingus,</w:t>
      </w:r>
      <w:r w:rsidRPr="00FC1340">
        <w:rPr>
          <w:rFonts w:ascii="Calibri" w:hAnsi="Calibri"/>
          <w:color w:val="050505"/>
          <w:spacing w:val="22"/>
        </w:rPr>
        <w:t xml:space="preserve"> </w:t>
      </w:r>
      <w:r w:rsidRPr="00FC1340">
        <w:rPr>
          <w:rFonts w:ascii="Calibri" w:hAnsi="Calibri"/>
          <w:color w:val="050505"/>
          <w:w w:val="101"/>
        </w:rPr>
        <w:t>fellatio,</w:t>
      </w:r>
      <w:r w:rsidRPr="00FC1340">
        <w:rPr>
          <w:rFonts w:ascii="Calibri" w:hAnsi="Calibri"/>
          <w:color w:val="050505"/>
          <w:spacing w:val="13"/>
        </w:rPr>
        <w:t xml:space="preserve"> </w:t>
      </w:r>
      <w:r w:rsidR="00ED1DA9" w:rsidRPr="00FC1340">
        <w:rPr>
          <w:rFonts w:ascii="Calibri" w:hAnsi="Calibri"/>
          <w:color w:val="050505"/>
          <w:w w:val="101"/>
        </w:rPr>
        <w:t>ani</w:t>
      </w:r>
      <w:r w:rsidRPr="00FC1340">
        <w:rPr>
          <w:rFonts w:ascii="Calibri" w:hAnsi="Calibri"/>
          <w:color w:val="050505"/>
          <w:w w:val="101"/>
        </w:rPr>
        <w:t>lingus,</w:t>
      </w:r>
      <w:r w:rsidRPr="00FC1340">
        <w:rPr>
          <w:rFonts w:ascii="Calibri" w:hAnsi="Calibri"/>
          <w:color w:val="050505"/>
          <w:spacing w:val="14"/>
        </w:rPr>
        <w:t xml:space="preserve"> </w:t>
      </w:r>
      <w:r w:rsidRPr="00FC1340">
        <w:rPr>
          <w:rFonts w:ascii="Calibri" w:hAnsi="Calibri"/>
          <w:color w:val="050505"/>
          <w:w w:val="99"/>
        </w:rPr>
        <w:t xml:space="preserve">anal </w:t>
      </w:r>
      <w:r w:rsidRPr="00FC1340">
        <w:rPr>
          <w:rFonts w:ascii="Calibri" w:hAnsi="Calibri"/>
          <w:color w:val="050505"/>
        </w:rPr>
        <w:t>intercourse,</w:t>
      </w:r>
      <w:r w:rsidRPr="00FC1340">
        <w:rPr>
          <w:rFonts w:ascii="Calibri" w:hAnsi="Calibri"/>
          <w:color w:val="050505"/>
          <w:spacing w:val="23"/>
        </w:rPr>
        <w:t xml:space="preserve"> </w:t>
      </w:r>
      <w:r w:rsidRPr="00FC1340">
        <w:rPr>
          <w:rFonts w:ascii="Calibri" w:hAnsi="Calibri"/>
          <w:color w:val="050505"/>
          <w:w w:val="99"/>
        </w:rPr>
        <w:t>and</w:t>
      </w:r>
      <w:r w:rsidR="00ED1DA9" w:rsidRPr="00FC1340">
        <w:rPr>
          <w:rFonts w:ascii="Calibri" w:hAnsi="Calibri"/>
          <w:color w:val="050505"/>
          <w:spacing w:val="11"/>
        </w:rPr>
        <w:t xml:space="preserve"> </w:t>
      </w:r>
      <w:r w:rsidRPr="00FC1340">
        <w:rPr>
          <w:rFonts w:ascii="Calibri" w:hAnsi="Calibri"/>
          <w:color w:val="050505"/>
          <w:w w:val="102"/>
        </w:rPr>
        <w:t>animate</w:t>
      </w:r>
      <w:r w:rsidR="00ED1DA9" w:rsidRPr="00FC1340">
        <w:rPr>
          <w:rFonts w:ascii="Calibri" w:hAnsi="Calibri"/>
          <w:color w:val="050505"/>
          <w:spacing w:val="10"/>
        </w:rPr>
        <w:t xml:space="preserve"> </w:t>
      </w:r>
      <w:r w:rsidRPr="00FC1340">
        <w:rPr>
          <w:rFonts w:ascii="Calibri" w:hAnsi="Calibri"/>
          <w:color w:val="050505"/>
          <w:w w:val="99"/>
        </w:rPr>
        <w:t>and</w:t>
      </w:r>
      <w:r w:rsidRPr="00FC1340">
        <w:rPr>
          <w:rFonts w:ascii="Calibri" w:hAnsi="Calibri"/>
          <w:color w:val="050505"/>
          <w:spacing w:val="11"/>
        </w:rPr>
        <w:t xml:space="preserve"> </w:t>
      </w:r>
      <w:r w:rsidRPr="00FC1340">
        <w:rPr>
          <w:rFonts w:ascii="Calibri" w:hAnsi="Calibri"/>
          <w:color w:val="050505"/>
          <w:w w:val="101"/>
        </w:rPr>
        <w:t>inanimate</w:t>
      </w:r>
      <w:r w:rsidRPr="00FC1340">
        <w:rPr>
          <w:rFonts w:ascii="Calibri" w:hAnsi="Calibri"/>
          <w:color w:val="050505"/>
          <w:spacing w:val="12"/>
        </w:rPr>
        <w:t xml:space="preserve"> </w:t>
      </w:r>
      <w:r w:rsidRPr="00FC1340">
        <w:rPr>
          <w:rFonts w:ascii="Calibri" w:hAnsi="Calibri"/>
          <w:color w:val="050505"/>
          <w:w w:val="101"/>
        </w:rPr>
        <w:t>object</w:t>
      </w:r>
      <w:r w:rsidRPr="00FC1340">
        <w:rPr>
          <w:rFonts w:ascii="Calibri" w:hAnsi="Calibri"/>
          <w:color w:val="050505"/>
          <w:spacing w:val="10"/>
        </w:rPr>
        <w:t xml:space="preserve"> </w:t>
      </w:r>
      <w:r w:rsidRPr="00FC1340">
        <w:rPr>
          <w:rFonts w:ascii="Calibri" w:hAnsi="Calibri"/>
          <w:color w:val="050505"/>
          <w:w w:val="101"/>
        </w:rPr>
        <w:t>sexual</w:t>
      </w:r>
      <w:r w:rsidRPr="00FC1340">
        <w:rPr>
          <w:rFonts w:ascii="Calibri" w:hAnsi="Calibri"/>
          <w:color w:val="050505"/>
          <w:spacing w:val="7"/>
        </w:rPr>
        <w:t xml:space="preserve"> </w:t>
      </w:r>
      <w:r w:rsidRPr="00FC1340">
        <w:rPr>
          <w:rFonts w:ascii="Calibri" w:hAnsi="Calibri"/>
          <w:color w:val="050505"/>
          <w:w w:val="101"/>
        </w:rPr>
        <w:t>penetration.</w:t>
      </w:r>
      <w:r w:rsidRPr="00FC1340">
        <w:rPr>
          <w:rFonts w:ascii="Calibri" w:hAnsi="Calibri"/>
          <w:color w:val="050505"/>
          <w:spacing w:val="24"/>
        </w:rPr>
        <w:t xml:space="preserve"> </w:t>
      </w:r>
      <w:r w:rsidRPr="00FC1340">
        <w:rPr>
          <w:rFonts w:ascii="Calibri" w:hAnsi="Calibri"/>
          <w:color w:val="050505"/>
          <w:w w:val="103"/>
        </w:rPr>
        <w:t>(</w:t>
      </w:r>
      <w:r w:rsidRPr="00FC1340">
        <w:rPr>
          <w:rFonts w:ascii="Calibri" w:hAnsi="Calibri"/>
          <w:color w:val="050505"/>
          <w:w w:val="102"/>
        </w:rPr>
        <w:t>Code</w:t>
      </w:r>
      <w:r w:rsidRPr="00FC1340">
        <w:rPr>
          <w:rFonts w:ascii="Calibri" w:hAnsi="Calibri"/>
          <w:color w:val="050505"/>
          <w:spacing w:val="-1"/>
        </w:rPr>
        <w:t xml:space="preserve"> </w:t>
      </w:r>
      <w:r w:rsidRPr="00FC1340">
        <w:rPr>
          <w:rFonts w:ascii="Calibri" w:hAnsi="Calibri"/>
          <w:color w:val="050505"/>
          <w:w w:val="106"/>
        </w:rPr>
        <w:t>of</w:t>
      </w:r>
      <w:r w:rsidRPr="00FC1340">
        <w:rPr>
          <w:rFonts w:ascii="Calibri" w:hAnsi="Calibri"/>
          <w:color w:val="050505"/>
          <w:spacing w:val="2"/>
        </w:rPr>
        <w:t xml:space="preserve"> </w:t>
      </w:r>
      <w:r w:rsidRPr="00FC1340">
        <w:rPr>
          <w:rFonts w:ascii="Calibri" w:hAnsi="Calibri"/>
          <w:color w:val="050505"/>
        </w:rPr>
        <w:t xml:space="preserve">Virginia </w:t>
      </w:r>
      <w:r w:rsidRPr="00FC1340">
        <w:rPr>
          <w:rFonts w:ascii="Calibri" w:hAnsi="Calibri"/>
          <w:color w:val="050505"/>
          <w:w w:val="102"/>
        </w:rPr>
        <w:t>§18.2-64.2)</w:t>
      </w:r>
    </w:p>
    <w:p w:rsidR="009E6E77" w:rsidRPr="00FC1340" w:rsidRDefault="009E6E77" w:rsidP="00D648BC">
      <w:pPr>
        <w:pStyle w:val="BodyText"/>
        <w:ind w:left="1440" w:right="188"/>
        <w:rPr>
          <w:rFonts w:ascii="Calibri" w:hAnsi="Calibri"/>
        </w:rPr>
      </w:pPr>
    </w:p>
    <w:p w:rsidR="00AB3851" w:rsidRPr="00FC1340" w:rsidRDefault="00764400" w:rsidP="00D648BC">
      <w:pPr>
        <w:pStyle w:val="BodyText"/>
        <w:ind w:left="1440" w:right="123"/>
        <w:rPr>
          <w:rFonts w:ascii="Calibri" w:hAnsi="Calibri"/>
          <w:color w:val="070707"/>
        </w:rPr>
      </w:pPr>
      <w:r w:rsidRPr="00D648BC">
        <w:rPr>
          <w:rFonts w:ascii="Calibri" w:hAnsi="Calibri"/>
          <w:b/>
          <w:i/>
          <w:color w:val="070707"/>
          <w:w w:val="105"/>
        </w:rPr>
        <w:t>Contractor</w:t>
      </w:r>
      <w:r w:rsidRPr="00D648BC">
        <w:rPr>
          <w:rFonts w:ascii="Calibri" w:hAnsi="Calibri"/>
          <w:b/>
          <w:i/>
          <w:color w:val="070707"/>
          <w:spacing w:val="-11"/>
          <w:w w:val="105"/>
        </w:rPr>
        <w:t xml:space="preserve"> </w:t>
      </w:r>
      <w:r w:rsidRPr="00FC1340">
        <w:rPr>
          <w:rFonts w:ascii="Calibri" w:hAnsi="Calibri"/>
          <w:color w:val="979797"/>
          <w:w w:val="190"/>
        </w:rPr>
        <w:t>-</w:t>
      </w:r>
      <w:r w:rsidRPr="00FC1340">
        <w:rPr>
          <w:rFonts w:ascii="Calibri" w:hAnsi="Calibri"/>
          <w:color w:val="979797"/>
          <w:spacing w:val="-92"/>
          <w:w w:val="190"/>
        </w:rPr>
        <w:t xml:space="preserve"> </w:t>
      </w:r>
      <w:r w:rsidRPr="00FC1340">
        <w:rPr>
          <w:rFonts w:ascii="Calibri" w:hAnsi="Calibri"/>
          <w:color w:val="070707"/>
          <w:w w:val="105"/>
        </w:rPr>
        <w:t>A</w:t>
      </w:r>
      <w:r w:rsidRPr="00FC1340">
        <w:rPr>
          <w:rFonts w:ascii="Calibri" w:hAnsi="Calibri"/>
          <w:color w:val="070707"/>
          <w:spacing w:val="2"/>
          <w:w w:val="105"/>
        </w:rPr>
        <w:t xml:space="preserve"> </w:t>
      </w:r>
      <w:r w:rsidRPr="00FC1340">
        <w:rPr>
          <w:rFonts w:ascii="Calibri" w:hAnsi="Calibri"/>
          <w:color w:val="070707"/>
          <w:w w:val="105"/>
        </w:rPr>
        <w:t>person</w:t>
      </w:r>
      <w:r w:rsidRPr="00FC1340">
        <w:rPr>
          <w:rFonts w:ascii="Calibri" w:hAnsi="Calibri"/>
          <w:color w:val="070707"/>
          <w:spacing w:val="8"/>
          <w:w w:val="105"/>
        </w:rPr>
        <w:t xml:space="preserve"> </w:t>
      </w:r>
      <w:r w:rsidRPr="00FC1340">
        <w:rPr>
          <w:rFonts w:ascii="Calibri" w:hAnsi="Calibri"/>
          <w:color w:val="070707"/>
          <w:w w:val="105"/>
        </w:rPr>
        <w:t>who</w:t>
      </w:r>
      <w:r w:rsidRPr="00FC1340">
        <w:rPr>
          <w:rFonts w:ascii="Calibri" w:hAnsi="Calibri"/>
          <w:color w:val="070707"/>
          <w:spacing w:val="-3"/>
          <w:w w:val="105"/>
        </w:rPr>
        <w:t xml:space="preserve"> </w:t>
      </w:r>
      <w:r w:rsidRPr="00FC1340">
        <w:rPr>
          <w:rFonts w:ascii="Calibri" w:hAnsi="Calibri"/>
          <w:color w:val="070707"/>
          <w:w w:val="105"/>
        </w:rPr>
        <w:t>provides</w:t>
      </w:r>
      <w:r w:rsidRPr="00FC1340">
        <w:rPr>
          <w:rFonts w:ascii="Calibri" w:hAnsi="Calibri"/>
          <w:color w:val="070707"/>
          <w:spacing w:val="3"/>
          <w:w w:val="105"/>
        </w:rPr>
        <w:t xml:space="preserve"> </w:t>
      </w:r>
      <w:r w:rsidRPr="00FC1340">
        <w:rPr>
          <w:rFonts w:ascii="Calibri" w:hAnsi="Calibri"/>
          <w:color w:val="070707"/>
          <w:w w:val="105"/>
        </w:rPr>
        <w:t>services</w:t>
      </w:r>
      <w:r w:rsidRPr="00FC1340">
        <w:rPr>
          <w:rFonts w:ascii="Calibri" w:hAnsi="Calibri"/>
          <w:color w:val="070707"/>
          <w:spacing w:val="-9"/>
          <w:w w:val="105"/>
        </w:rPr>
        <w:t xml:space="preserve"> </w:t>
      </w:r>
      <w:r w:rsidRPr="00FC1340">
        <w:rPr>
          <w:rFonts w:ascii="Calibri" w:hAnsi="Calibri"/>
          <w:color w:val="070707"/>
          <w:w w:val="105"/>
        </w:rPr>
        <w:t>on</w:t>
      </w:r>
      <w:r w:rsidRPr="00FC1340">
        <w:rPr>
          <w:rFonts w:ascii="Calibri" w:hAnsi="Calibri"/>
          <w:color w:val="070707"/>
          <w:spacing w:val="-5"/>
          <w:w w:val="105"/>
        </w:rPr>
        <w:t xml:space="preserve"> </w:t>
      </w:r>
      <w:r w:rsidRPr="00FC1340">
        <w:rPr>
          <w:rFonts w:ascii="Calibri" w:hAnsi="Calibri"/>
          <w:color w:val="070707"/>
          <w:w w:val="105"/>
        </w:rPr>
        <w:t>a</w:t>
      </w:r>
      <w:r w:rsidRPr="00FC1340">
        <w:rPr>
          <w:rFonts w:ascii="Calibri" w:hAnsi="Calibri"/>
          <w:color w:val="070707"/>
          <w:spacing w:val="-9"/>
          <w:w w:val="105"/>
        </w:rPr>
        <w:t xml:space="preserve"> </w:t>
      </w:r>
      <w:r w:rsidRPr="00FC1340">
        <w:rPr>
          <w:rFonts w:ascii="Calibri" w:hAnsi="Calibri"/>
          <w:color w:val="070707"/>
          <w:w w:val="105"/>
        </w:rPr>
        <w:t>recurring</w:t>
      </w:r>
      <w:r w:rsidRPr="00FC1340">
        <w:rPr>
          <w:rFonts w:ascii="Calibri" w:hAnsi="Calibri"/>
          <w:color w:val="070707"/>
          <w:spacing w:val="-6"/>
          <w:w w:val="105"/>
        </w:rPr>
        <w:t xml:space="preserve"> </w:t>
      </w:r>
      <w:r w:rsidRPr="00FC1340">
        <w:rPr>
          <w:rFonts w:ascii="Calibri" w:hAnsi="Calibri"/>
          <w:color w:val="070707"/>
          <w:w w:val="105"/>
        </w:rPr>
        <w:t>basis</w:t>
      </w:r>
      <w:r w:rsidRPr="00FC1340">
        <w:rPr>
          <w:rFonts w:ascii="Calibri" w:hAnsi="Calibri"/>
          <w:color w:val="070707"/>
          <w:spacing w:val="-5"/>
          <w:w w:val="105"/>
        </w:rPr>
        <w:t xml:space="preserve"> </w:t>
      </w:r>
      <w:r w:rsidRPr="00FC1340">
        <w:rPr>
          <w:rFonts w:ascii="Calibri" w:hAnsi="Calibri"/>
          <w:color w:val="070707"/>
          <w:w w:val="105"/>
        </w:rPr>
        <w:t>pursuant</w:t>
      </w:r>
      <w:r w:rsidRPr="00FC1340">
        <w:rPr>
          <w:rFonts w:ascii="Calibri" w:hAnsi="Calibri"/>
          <w:color w:val="070707"/>
          <w:spacing w:val="9"/>
          <w:w w:val="105"/>
        </w:rPr>
        <w:t xml:space="preserve"> </w:t>
      </w:r>
      <w:r w:rsidRPr="00FC1340">
        <w:rPr>
          <w:rFonts w:ascii="Calibri" w:hAnsi="Calibri"/>
          <w:color w:val="070707"/>
          <w:w w:val="105"/>
        </w:rPr>
        <w:t>to</w:t>
      </w:r>
      <w:r w:rsidRPr="00FC1340">
        <w:rPr>
          <w:rFonts w:ascii="Calibri" w:hAnsi="Calibri"/>
          <w:color w:val="070707"/>
          <w:spacing w:val="-6"/>
          <w:w w:val="105"/>
        </w:rPr>
        <w:t xml:space="preserve"> </w:t>
      </w:r>
      <w:r w:rsidRPr="00FC1340">
        <w:rPr>
          <w:rFonts w:ascii="Calibri" w:hAnsi="Calibri"/>
          <w:color w:val="070707"/>
          <w:w w:val="105"/>
        </w:rPr>
        <w:t>a</w:t>
      </w:r>
      <w:r w:rsidRPr="00FC1340">
        <w:rPr>
          <w:rFonts w:ascii="Calibri" w:hAnsi="Calibri"/>
          <w:color w:val="070707"/>
          <w:spacing w:val="-9"/>
          <w:w w:val="105"/>
        </w:rPr>
        <w:t xml:space="preserve"> </w:t>
      </w:r>
      <w:r w:rsidRPr="00FC1340">
        <w:rPr>
          <w:rFonts w:ascii="Calibri" w:hAnsi="Calibri"/>
          <w:color w:val="070707"/>
          <w:w w:val="105"/>
        </w:rPr>
        <w:t>contractual</w:t>
      </w:r>
      <w:r w:rsidRPr="00FC1340">
        <w:rPr>
          <w:rFonts w:ascii="Calibri" w:hAnsi="Calibri"/>
          <w:color w:val="070707"/>
        </w:rPr>
        <w:t xml:space="preserve"> </w:t>
      </w:r>
      <w:r w:rsidRPr="00FC1340">
        <w:rPr>
          <w:rFonts w:ascii="Calibri" w:hAnsi="Calibri"/>
          <w:color w:val="070707"/>
          <w:w w:val="105"/>
        </w:rPr>
        <w:t>agreement</w:t>
      </w:r>
      <w:r w:rsidRPr="00FC1340">
        <w:rPr>
          <w:rFonts w:ascii="Calibri" w:hAnsi="Calibri"/>
          <w:color w:val="070707"/>
          <w:spacing w:val="5"/>
          <w:w w:val="105"/>
        </w:rPr>
        <w:t xml:space="preserve"> </w:t>
      </w:r>
      <w:r w:rsidRPr="00FC1340">
        <w:rPr>
          <w:rFonts w:ascii="Calibri" w:hAnsi="Calibri"/>
          <w:color w:val="070707"/>
          <w:w w:val="105"/>
        </w:rPr>
        <w:t>with</w:t>
      </w:r>
      <w:r w:rsidRPr="00FC1340">
        <w:rPr>
          <w:rFonts w:ascii="Calibri" w:hAnsi="Calibri"/>
          <w:color w:val="070707"/>
          <w:spacing w:val="2"/>
          <w:w w:val="105"/>
        </w:rPr>
        <w:t xml:space="preserve"> </w:t>
      </w:r>
      <w:r w:rsidRPr="00FC1340">
        <w:rPr>
          <w:rFonts w:ascii="Calibri" w:hAnsi="Calibri"/>
          <w:color w:val="070707"/>
          <w:w w:val="105"/>
        </w:rPr>
        <w:t>the</w:t>
      </w:r>
      <w:r w:rsidRPr="00FC1340">
        <w:rPr>
          <w:rFonts w:ascii="Calibri" w:hAnsi="Calibri"/>
          <w:color w:val="070707"/>
          <w:spacing w:val="-10"/>
          <w:w w:val="105"/>
        </w:rPr>
        <w:t xml:space="preserve"> </w:t>
      </w:r>
      <w:r w:rsidRPr="00FC1340">
        <w:rPr>
          <w:rFonts w:ascii="Calibri" w:hAnsi="Calibri"/>
          <w:color w:val="070707"/>
          <w:w w:val="105"/>
        </w:rPr>
        <w:t>agency</w:t>
      </w:r>
      <w:r w:rsidRPr="00FC1340">
        <w:rPr>
          <w:rFonts w:ascii="Calibri" w:hAnsi="Calibri"/>
          <w:color w:val="070707"/>
          <w:spacing w:val="-9"/>
          <w:w w:val="105"/>
        </w:rPr>
        <w:t xml:space="preserve"> </w:t>
      </w:r>
      <w:r w:rsidRPr="00FC1340">
        <w:rPr>
          <w:rFonts w:ascii="Calibri" w:hAnsi="Calibri"/>
          <w:color w:val="070707"/>
          <w:w w:val="105"/>
        </w:rPr>
        <w:t>(e.g.,</w:t>
      </w:r>
      <w:r w:rsidRPr="00FC1340">
        <w:rPr>
          <w:rFonts w:ascii="Calibri" w:hAnsi="Calibri"/>
          <w:color w:val="070707"/>
          <w:spacing w:val="-7"/>
          <w:w w:val="105"/>
        </w:rPr>
        <w:t xml:space="preserve"> </w:t>
      </w:r>
      <w:r w:rsidR="00ED1DA9" w:rsidRPr="00FC1340">
        <w:rPr>
          <w:rFonts w:ascii="Calibri" w:hAnsi="Calibri"/>
          <w:color w:val="070707"/>
          <w:spacing w:val="-7"/>
          <w:w w:val="105"/>
        </w:rPr>
        <w:t xml:space="preserve">exterminating service, </w:t>
      </w:r>
      <w:r w:rsidR="00280584">
        <w:rPr>
          <w:rFonts w:ascii="Calibri" w:hAnsi="Calibri"/>
          <w:color w:val="070707"/>
          <w:spacing w:val="-7"/>
          <w:w w:val="105"/>
        </w:rPr>
        <w:t>m</w:t>
      </w:r>
      <w:r w:rsidR="00ED1DA9" w:rsidRPr="00FC1340">
        <w:rPr>
          <w:rFonts w:ascii="Calibri" w:hAnsi="Calibri"/>
          <w:color w:val="070707"/>
          <w:spacing w:val="-7"/>
          <w:w w:val="105"/>
        </w:rPr>
        <w:t>echanical services, etc.)</w:t>
      </w:r>
      <w:r w:rsidR="00625CD6">
        <w:rPr>
          <w:rFonts w:ascii="Calibri" w:hAnsi="Calibri"/>
          <w:color w:val="070707"/>
          <w:spacing w:val="-7"/>
          <w:w w:val="105"/>
        </w:rPr>
        <w:t xml:space="preserve"> </w:t>
      </w:r>
      <w:r w:rsidR="00ED1DA9" w:rsidRPr="00FC1340">
        <w:rPr>
          <w:rFonts w:ascii="Calibri" w:hAnsi="Calibri"/>
          <w:color w:val="070707"/>
          <w:spacing w:val="-7"/>
          <w:w w:val="105"/>
        </w:rPr>
        <w:t xml:space="preserve"> </w:t>
      </w:r>
      <w:r w:rsidR="00ED1DA9" w:rsidRPr="00FC1340">
        <w:rPr>
          <w:rFonts w:ascii="Calibri" w:hAnsi="Calibri"/>
          <w:color w:val="070707"/>
        </w:rPr>
        <w:t>Contractors are never left alone with residents and are escorted by staff when on facility grounds.</w:t>
      </w:r>
    </w:p>
    <w:p w:rsidR="009E6E77" w:rsidRPr="00FC1340" w:rsidRDefault="009E6E77" w:rsidP="00D648BC">
      <w:pPr>
        <w:pStyle w:val="BodyText"/>
        <w:ind w:left="1440" w:right="123"/>
        <w:rPr>
          <w:rFonts w:ascii="Calibri" w:hAnsi="Calibri"/>
          <w:color w:val="070707"/>
        </w:rPr>
      </w:pPr>
    </w:p>
    <w:p w:rsidR="00764400" w:rsidRPr="00FC1340" w:rsidRDefault="00764400" w:rsidP="00D648BC">
      <w:pPr>
        <w:pStyle w:val="BodyText"/>
        <w:ind w:left="1440" w:right="123"/>
        <w:rPr>
          <w:rFonts w:ascii="Calibri" w:hAnsi="Calibri"/>
          <w:color w:val="070707"/>
          <w:w w:val="105"/>
        </w:rPr>
      </w:pPr>
      <w:r w:rsidRPr="00D648BC">
        <w:rPr>
          <w:rFonts w:ascii="Calibri" w:hAnsi="Calibri"/>
          <w:b/>
          <w:i/>
          <w:color w:val="070707"/>
          <w:w w:val="105"/>
        </w:rPr>
        <w:t>Direct</w:t>
      </w:r>
      <w:r w:rsidRPr="00D648BC">
        <w:rPr>
          <w:rFonts w:ascii="Calibri" w:hAnsi="Calibri"/>
          <w:b/>
          <w:i/>
          <w:color w:val="070707"/>
          <w:spacing w:val="13"/>
          <w:w w:val="105"/>
        </w:rPr>
        <w:t xml:space="preserve"> </w:t>
      </w:r>
      <w:r w:rsidR="00280584">
        <w:rPr>
          <w:rFonts w:ascii="Calibri" w:hAnsi="Calibri"/>
          <w:b/>
          <w:i/>
          <w:color w:val="070707"/>
          <w:w w:val="105"/>
        </w:rPr>
        <w:t xml:space="preserve">Staff </w:t>
      </w:r>
      <w:r w:rsidRPr="00D648BC">
        <w:rPr>
          <w:rFonts w:ascii="Calibri" w:hAnsi="Calibri"/>
          <w:b/>
          <w:i/>
          <w:color w:val="070707"/>
          <w:w w:val="105"/>
        </w:rPr>
        <w:t>Supervision</w:t>
      </w:r>
      <w:r w:rsidRPr="00FC1340">
        <w:rPr>
          <w:rFonts w:ascii="Calibri" w:hAnsi="Calibri"/>
          <w:i/>
          <w:color w:val="070707"/>
          <w:spacing w:val="4"/>
          <w:w w:val="105"/>
        </w:rPr>
        <w:t xml:space="preserve"> </w:t>
      </w:r>
      <w:r w:rsidRPr="00FC1340">
        <w:rPr>
          <w:rFonts w:ascii="Calibri" w:hAnsi="Calibri"/>
          <w:color w:val="979797"/>
          <w:w w:val="185"/>
        </w:rPr>
        <w:t>-</w:t>
      </w:r>
      <w:r w:rsidRPr="00FC1340">
        <w:rPr>
          <w:rFonts w:ascii="Calibri" w:hAnsi="Calibri"/>
          <w:color w:val="979797"/>
          <w:spacing w:val="-90"/>
          <w:w w:val="185"/>
        </w:rPr>
        <w:t xml:space="preserve"> </w:t>
      </w:r>
      <w:r w:rsidRPr="00FC1340">
        <w:rPr>
          <w:rFonts w:ascii="Calibri" w:hAnsi="Calibri"/>
          <w:color w:val="070707"/>
          <w:w w:val="105"/>
        </w:rPr>
        <w:t>Awareness</w:t>
      </w:r>
      <w:r w:rsidRPr="00FC1340">
        <w:rPr>
          <w:rFonts w:ascii="Calibri" w:hAnsi="Calibri"/>
          <w:color w:val="070707"/>
          <w:spacing w:val="-5"/>
          <w:w w:val="105"/>
        </w:rPr>
        <w:t xml:space="preserve"> </w:t>
      </w:r>
      <w:r w:rsidRPr="00FC1340">
        <w:rPr>
          <w:rFonts w:ascii="Calibri" w:hAnsi="Calibri"/>
          <w:color w:val="070707"/>
          <w:w w:val="105"/>
        </w:rPr>
        <w:t>of</w:t>
      </w:r>
      <w:r w:rsidRPr="00FC1340">
        <w:rPr>
          <w:rFonts w:ascii="Calibri" w:hAnsi="Calibri"/>
          <w:color w:val="070707"/>
          <w:spacing w:val="-16"/>
          <w:w w:val="105"/>
        </w:rPr>
        <w:t xml:space="preserve"> </w:t>
      </w:r>
      <w:r w:rsidRPr="00FC1340">
        <w:rPr>
          <w:rFonts w:ascii="Calibri" w:hAnsi="Calibri"/>
          <w:color w:val="070707"/>
          <w:w w:val="105"/>
        </w:rPr>
        <w:t>a</w:t>
      </w:r>
      <w:r w:rsidRPr="00FC1340">
        <w:rPr>
          <w:rFonts w:ascii="Calibri" w:hAnsi="Calibri"/>
          <w:color w:val="070707"/>
          <w:spacing w:val="-14"/>
          <w:w w:val="105"/>
        </w:rPr>
        <w:t xml:space="preserve"> </w:t>
      </w:r>
      <w:r w:rsidRPr="00FC1340">
        <w:rPr>
          <w:rFonts w:ascii="Calibri" w:hAnsi="Calibri"/>
          <w:color w:val="070707"/>
          <w:w w:val="105"/>
        </w:rPr>
        <w:t>resident's</w:t>
      </w:r>
      <w:r w:rsidRPr="00FC1340">
        <w:rPr>
          <w:rFonts w:ascii="Calibri" w:hAnsi="Calibri"/>
          <w:color w:val="070707"/>
          <w:spacing w:val="-3"/>
          <w:w w:val="105"/>
        </w:rPr>
        <w:t xml:space="preserve"> </w:t>
      </w:r>
      <w:r w:rsidRPr="00FC1340">
        <w:rPr>
          <w:rFonts w:ascii="Calibri" w:hAnsi="Calibri"/>
          <w:color w:val="070707"/>
          <w:w w:val="105"/>
        </w:rPr>
        <w:t>location</w:t>
      </w:r>
      <w:r w:rsidRPr="00FC1340">
        <w:rPr>
          <w:rFonts w:ascii="Calibri" w:hAnsi="Calibri"/>
          <w:color w:val="070707"/>
          <w:spacing w:val="-7"/>
          <w:w w:val="105"/>
        </w:rPr>
        <w:t xml:space="preserve"> </w:t>
      </w:r>
      <w:r w:rsidRPr="00FC1340">
        <w:rPr>
          <w:rFonts w:ascii="Calibri" w:hAnsi="Calibri"/>
          <w:color w:val="070707"/>
          <w:w w:val="105"/>
        </w:rPr>
        <w:t>and/or</w:t>
      </w:r>
      <w:r w:rsidRPr="00FC1340">
        <w:rPr>
          <w:rFonts w:ascii="Calibri" w:hAnsi="Calibri"/>
          <w:color w:val="070707"/>
          <w:spacing w:val="-18"/>
          <w:w w:val="105"/>
        </w:rPr>
        <w:t xml:space="preserve"> </w:t>
      </w:r>
      <w:r w:rsidRPr="00FC1340">
        <w:rPr>
          <w:rFonts w:ascii="Calibri" w:hAnsi="Calibri"/>
          <w:color w:val="070707"/>
          <w:w w:val="105"/>
        </w:rPr>
        <w:t>behavior</w:t>
      </w:r>
      <w:r w:rsidRPr="00FC1340">
        <w:rPr>
          <w:rFonts w:ascii="Calibri" w:hAnsi="Calibri"/>
          <w:color w:val="070707"/>
          <w:spacing w:val="2"/>
          <w:w w:val="105"/>
        </w:rPr>
        <w:t xml:space="preserve"> </w:t>
      </w:r>
      <w:r w:rsidRPr="00FC1340">
        <w:rPr>
          <w:rFonts w:ascii="Calibri" w:hAnsi="Calibri"/>
          <w:color w:val="070707"/>
          <w:w w:val="105"/>
        </w:rPr>
        <w:t>through</w:t>
      </w:r>
      <w:r w:rsidR="00ED1DA9" w:rsidRPr="00FC1340">
        <w:rPr>
          <w:rFonts w:ascii="Calibri" w:hAnsi="Calibri"/>
          <w:color w:val="070707"/>
          <w:spacing w:val="3"/>
          <w:w w:val="105"/>
        </w:rPr>
        <w:t xml:space="preserve"> direct observation</w:t>
      </w:r>
      <w:r w:rsidRPr="00FC1340">
        <w:rPr>
          <w:rFonts w:ascii="Calibri" w:hAnsi="Calibri"/>
          <w:color w:val="070707"/>
        </w:rPr>
        <w:t xml:space="preserve"> </w:t>
      </w:r>
      <w:r w:rsidRPr="00FC1340">
        <w:rPr>
          <w:rFonts w:ascii="Calibri" w:hAnsi="Calibri"/>
          <w:color w:val="070707"/>
          <w:w w:val="105"/>
        </w:rPr>
        <w:t>or</w:t>
      </w:r>
      <w:r w:rsidRPr="00FC1340">
        <w:rPr>
          <w:rFonts w:ascii="Calibri" w:hAnsi="Calibri"/>
          <w:color w:val="070707"/>
          <w:spacing w:val="-15"/>
          <w:w w:val="105"/>
        </w:rPr>
        <w:t xml:space="preserve"> </w:t>
      </w:r>
      <w:r w:rsidRPr="00FC1340">
        <w:rPr>
          <w:rFonts w:ascii="Calibri" w:hAnsi="Calibri"/>
          <w:color w:val="070707"/>
          <w:w w:val="105"/>
        </w:rPr>
        <w:t>other</w:t>
      </w:r>
      <w:r w:rsidRPr="00FC1340">
        <w:rPr>
          <w:rFonts w:ascii="Calibri" w:hAnsi="Calibri"/>
          <w:color w:val="070707"/>
          <w:spacing w:val="-6"/>
          <w:w w:val="105"/>
        </w:rPr>
        <w:t xml:space="preserve"> </w:t>
      </w:r>
      <w:r w:rsidRPr="00FC1340">
        <w:rPr>
          <w:rFonts w:ascii="Calibri" w:hAnsi="Calibri"/>
          <w:color w:val="070707"/>
          <w:w w:val="105"/>
        </w:rPr>
        <w:t xml:space="preserve">means </w:t>
      </w:r>
      <w:r w:rsidR="00ED1DA9" w:rsidRPr="00FC1340">
        <w:rPr>
          <w:rFonts w:ascii="Calibri" w:hAnsi="Calibri"/>
          <w:color w:val="070707"/>
          <w:w w:val="105"/>
        </w:rPr>
        <w:t xml:space="preserve">such as security cameras. </w:t>
      </w:r>
      <w:r w:rsidR="00280584">
        <w:rPr>
          <w:rFonts w:ascii="Calibri" w:hAnsi="Calibri"/>
          <w:color w:val="070707"/>
          <w:w w:val="105"/>
        </w:rPr>
        <w:t xml:space="preserve"> </w:t>
      </w:r>
      <w:r w:rsidR="00D648BC">
        <w:rPr>
          <w:rFonts w:ascii="Calibri" w:hAnsi="Calibri"/>
          <w:color w:val="070707"/>
          <w:w w:val="105"/>
        </w:rPr>
        <w:t>Argus</w:t>
      </w:r>
      <w:r w:rsidR="009E6E77" w:rsidRPr="00FC1340">
        <w:rPr>
          <w:rFonts w:ascii="Calibri" w:hAnsi="Calibri"/>
          <w:color w:val="070707"/>
          <w:w w:val="105"/>
        </w:rPr>
        <w:t xml:space="preserve"> House </w:t>
      </w:r>
      <w:r w:rsidR="00280584">
        <w:rPr>
          <w:rFonts w:ascii="Calibri" w:hAnsi="Calibri"/>
          <w:color w:val="070707"/>
          <w:w w:val="105"/>
        </w:rPr>
        <w:t xml:space="preserve">staff are in the same room with, and within reasonable hearing distance of the resident during </w:t>
      </w:r>
      <w:r w:rsidR="00ED1DA9" w:rsidRPr="00FC1340">
        <w:rPr>
          <w:rFonts w:ascii="Calibri" w:hAnsi="Calibri"/>
          <w:color w:val="070707"/>
          <w:w w:val="105"/>
        </w:rPr>
        <w:t xml:space="preserve">waking hours and </w:t>
      </w:r>
      <w:r w:rsidR="00625CD6">
        <w:rPr>
          <w:rFonts w:ascii="Calibri" w:hAnsi="Calibri"/>
          <w:color w:val="070707"/>
          <w:w w:val="105"/>
        </w:rPr>
        <w:t>3</w:t>
      </w:r>
      <w:r w:rsidR="00604BD8" w:rsidRPr="00FC1340">
        <w:rPr>
          <w:rFonts w:ascii="Calibri" w:hAnsi="Calibri"/>
          <w:color w:val="070707"/>
          <w:w w:val="105"/>
        </w:rPr>
        <w:t>0-minute</w:t>
      </w:r>
      <w:r w:rsidR="002C20F5" w:rsidRPr="00FC1340">
        <w:rPr>
          <w:rFonts w:ascii="Calibri" w:hAnsi="Calibri"/>
          <w:color w:val="070707"/>
          <w:w w:val="105"/>
        </w:rPr>
        <w:t xml:space="preserve"> bed checks during sleeping hours.</w:t>
      </w:r>
    </w:p>
    <w:p w:rsidR="002C20F5" w:rsidRPr="00FC1340" w:rsidRDefault="002C20F5" w:rsidP="00D648BC">
      <w:pPr>
        <w:pStyle w:val="BodyText"/>
        <w:ind w:left="1440" w:right="318"/>
        <w:jc w:val="both"/>
        <w:rPr>
          <w:rFonts w:ascii="Calibri" w:hAnsi="Calibri"/>
        </w:rPr>
      </w:pPr>
    </w:p>
    <w:p w:rsidR="00764400" w:rsidRPr="00FC1340" w:rsidRDefault="00764400" w:rsidP="00D648BC">
      <w:pPr>
        <w:pStyle w:val="BodyText"/>
        <w:ind w:left="1440"/>
        <w:rPr>
          <w:rFonts w:ascii="Calibri" w:hAnsi="Calibri"/>
          <w:w w:val="110"/>
        </w:rPr>
      </w:pPr>
      <w:r w:rsidRPr="00D648BC">
        <w:rPr>
          <w:rFonts w:ascii="Calibri" w:hAnsi="Calibri"/>
          <w:b/>
          <w:i/>
          <w:w w:val="110"/>
        </w:rPr>
        <w:t>Employee</w:t>
      </w:r>
      <w:r w:rsidRPr="00D648BC">
        <w:rPr>
          <w:rFonts w:ascii="Calibri" w:hAnsi="Calibri"/>
          <w:b/>
          <w:i/>
          <w:spacing w:val="-37"/>
          <w:w w:val="110"/>
        </w:rPr>
        <w:t xml:space="preserve"> </w:t>
      </w:r>
      <w:r w:rsidRPr="00FC1340">
        <w:rPr>
          <w:rFonts w:ascii="Calibri" w:hAnsi="Calibri"/>
          <w:color w:val="979797"/>
          <w:w w:val="190"/>
        </w:rPr>
        <w:t>-</w:t>
      </w:r>
      <w:r w:rsidRPr="00FC1340">
        <w:rPr>
          <w:rFonts w:ascii="Calibri" w:hAnsi="Calibri"/>
          <w:color w:val="979797"/>
          <w:spacing w:val="-102"/>
          <w:w w:val="190"/>
        </w:rPr>
        <w:t xml:space="preserve"> </w:t>
      </w:r>
      <w:r w:rsidRPr="00FC1340">
        <w:rPr>
          <w:rFonts w:ascii="Calibri" w:hAnsi="Calibri"/>
          <w:w w:val="110"/>
        </w:rPr>
        <w:t>A</w:t>
      </w:r>
      <w:r w:rsidRPr="00FC1340">
        <w:rPr>
          <w:rFonts w:ascii="Calibri" w:hAnsi="Calibri"/>
          <w:spacing w:val="-38"/>
          <w:w w:val="110"/>
        </w:rPr>
        <w:t xml:space="preserve"> </w:t>
      </w:r>
      <w:r w:rsidRPr="00FC1340">
        <w:rPr>
          <w:rFonts w:ascii="Calibri" w:hAnsi="Calibri"/>
          <w:w w:val="110"/>
        </w:rPr>
        <w:t>person</w:t>
      </w:r>
      <w:r w:rsidRPr="00FC1340">
        <w:rPr>
          <w:rFonts w:ascii="Calibri" w:hAnsi="Calibri"/>
          <w:spacing w:val="-35"/>
          <w:w w:val="110"/>
        </w:rPr>
        <w:t xml:space="preserve"> </w:t>
      </w:r>
      <w:r w:rsidRPr="00FC1340">
        <w:rPr>
          <w:rFonts w:ascii="Calibri" w:hAnsi="Calibri"/>
        </w:rPr>
        <w:t>who</w:t>
      </w:r>
      <w:r w:rsidRPr="00FC1340">
        <w:rPr>
          <w:rFonts w:ascii="Calibri" w:hAnsi="Calibri"/>
          <w:spacing w:val="-39"/>
          <w:w w:val="110"/>
        </w:rPr>
        <w:t xml:space="preserve"> </w:t>
      </w:r>
      <w:r w:rsidRPr="00FC1340">
        <w:rPr>
          <w:rFonts w:ascii="Calibri" w:hAnsi="Calibri"/>
          <w:w w:val="110"/>
        </w:rPr>
        <w:t>works</w:t>
      </w:r>
      <w:r w:rsidRPr="00FC1340">
        <w:rPr>
          <w:rFonts w:ascii="Calibri" w:hAnsi="Calibri"/>
          <w:spacing w:val="-40"/>
          <w:w w:val="110"/>
        </w:rPr>
        <w:t xml:space="preserve"> </w:t>
      </w:r>
      <w:r w:rsidRPr="00FC1340">
        <w:rPr>
          <w:rFonts w:ascii="Calibri" w:hAnsi="Calibri"/>
          <w:spacing w:val="2"/>
          <w:w w:val="110"/>
        </w:rPr>
        <w:t>directl</w:t>
      </w:r>
      <w:r w:rsidRPr="00FC1340">
        <w:rPr>
          <w:rFonts w:ascii="Calibri" w:hAnsi="Calibri"/>
          <w:w w:val="110"/>
        </w:rPr>
        <w:t>y</w:t>
      </w:r>
      <w:r w:rsidRPr="00FC1340">
        <w:rPr>
          <w:rFonts w:ascii="Calibri" w:hAnsi="Calibri"/>
          <w:spacing w:val="-39"/>
          <w:w w:val="110"/>
        </w:rPr>
        <w:t xml:space="preserve"> </w:t>
      </w:r>
      <w:r w:rsidRPr="00FC1340">
        <w:rPr>
          <w:rFonts w:ascii="Calibri" w:hAnsi="Calibri"/>
          <w:w w:val="110"/>
        </w:rPr>
        <w:t>for</w:t>
      </w:r>
      <w:r w:rsidRPr="00FC1340">
        <w:rPr>
          <w:rFonts w:ascii="Calibri" w:hAnsi="Calibri"/>
          <w:spacing w:val="-41"/>
          <w:w w:val="110"/>
        </w:rPr>
        <w:t xml:space="preserve"> </w:t>
      </w:r>
      <w:r w:rsidRPr="00FC1340">
        <w:rPr>
          <w:rFonts w:ascii="Calibri" w:hAnsi="Calibri"/>
          <w:w w:val="110"/>
        </w:rPr>
        <w:t>the</w:t>
      </w:r>
      <w:r w:rsidRPr="00FC1340">
        <w:rPr>
          <w:rFonts w:ascii="Calibri" w:hAnsi="Calibri"/>
          <w:spacing w:val="-40"/>
          <w:w w:val="110"/>
        </w:rPr>
        <w:t xml:space="preserve"> </w:t>
      </w:r>
      <w:r w:rsidRPr="00FC1340">
        <w:rPr>
          <w:rFonts w:ascii="Calibri" w:hAnsi="Calibri"/>
          <w:w w:val="110"/>
        </w:rPr>
        <w:t>agency</w:t>
      </w:r>
      <w:r w:rsidR="00280584">
        <w:rPr>
          <w:rFonts w:ascii="Calibri" w:hAnsi="Calibri"/>
          <w:w w:val="110"/>
        </w:rPr>
        <w:t xml:space="preserve"> or the facility</w:t>
      </w:r>
      <w:r w:rsidR="002C20F5" w:rsidRPr="00FC1340">
        <w:rPr>
          <w:rFonts w:ascii="Calibri" w:hAnsi="Calibri"/>
          <w:w w:val="110"/>
        </w:rPr>
        <w:t>.</w:t>
      </w:r>
    </w:p>
    <w:p w:rsidR="002C20F5" w:rsidRPr="00FC1340" w:rsidRDefault="002C20F5" w:rsidP="00D648BC">
      <w:pPr>
        <w:pStyle w:val="BodyText"/>
        <w:ind w:left="1440" w:right="123"/>
        <w:rPr>
          <w:rFonts w:ascii="Calibri" w:hAnsi="Calibri"/>
        </w:rPr>
      </w:pPr>
    </w:p>
    <w:p w:rsidR="00764400" w:rsidRPr="00FC1340" w:rsidRDefault="00764400" w:rsidP="00D648BC">
      <w:pPr>
        <w:pStyle w:val="BodyText"/>
        <w:ind w:left="1440" w:right="123"/>
        <w:rPr>
          <w:rFonts w:ascii="Calibri" w:hAnsi="Calibri"/>
          <w:color w:val="070707"/>
          <w:w w:val="105"/>
        </w:rPr>
      </w:pPr>
      <w:r w:rsidRPr="00625CD6">
        <w:rPr>
          <w:rFonts w:ascii="Calibri" w:hAnsi="Calibri"/>
          <w:b/>
          <w:i/>
          <w:color w:val="070707"/>
          <w:w w:val="105"/>
        </w:rPr>
        <w:t>Exigent</w:t>
      </w:r>
      <w:r w:rsidRPr="00625CD6">
        <w:rPr>
          <w:rFonts w:ascii="Calibri" w:hAnsi="Calibri"/>
          <w:b/>
          <w:i/>
          <w:color w:val="070707"/>
          <w:spacing w:val="17"/>
          <w:w w:val="105"/>
        </w:rPr>
        <w:t xml:space="preserve"> </w:t>
      </w:r>
      <w:r w:rsidRPr="00625CD6">
        <w:rPr>
          <w:rFonts w:ascii="Calibri" w:hAnsi="Calibri"/>
          <w:b/>
          <w:i/>
          <w:color w:val="070707"/>
          <w:w w:val="105"/>
        </w:rPr>
        <w:t>Circumstances</w:t>
      </w:r>
      <w:r w:rsidRPr="00FC1340">
        <w:rPr>
          <w:rFonts w:ascii="Calibri" w:hAnsi="Calibri"/>
          <w:i/>
          <w:color w:val="070707"/>
          <w:spacing w:val="-10"/>
          <w:w w:val="105"/>
        </w:rPr>
        <w:t xml:space="preserve"> </w:t>
      </w:r>
      <w:r w:rsidRPr="00FC1340">
        <w:rPr>
          <w:rFonts w:ascii="Calibri" w:hAnsi="Calibri"/>
          <w:color w:val="979797"/>
          <w:w w:val="185"/>
        </w:rPr>
        <w:t>-</w:t>
      </w:r>
      <w:r w:rsidRPr="00FC1340">
        <w:rPr>
          <w:rFonts w:ascii="Calibri" w:hAnsi="Calibri"/>
          <w:color w:val="979797"/>
          <w:spacing w:val="-85"/>
          <w:w w:val="185"/>
        </w:rPr>
        <w:t xml:space="preserve"> </w:t>
      </w:r>
      <w:r w:rsidRPr="00FC1340">
        <w:rPr>
          <w:rFonts w:ascii="Calibri" w:hAnsi="Calibri"/>
          <w:color w:val="070707"/>
          <w:w w:val="105"/>
        </w:rPr>
        <w:t>Any</w:t>
      </w:r>
      <w:r w:rsidRPr="00FC1340">
        <w:rPr>
          <w:rFonts w:ascii="Calibri" w:hAnsi="Calibri"/>
          <w:color w:val="070707"/>
          <w:spacing w:val="-6"/>
          <w:w w:val="105"/>
        </w:rPr>
        <w:t xml:space="preserve"> </w:t>
      </w:r>
      <w:r w:rsidRPr="00FC1340">
        <w:rPr>
          <w:rFonts w:ascii="Calibri" w:hAnsi="Calibri"/>
          <w:color w:val="070707"/>
          <w:w w:val="105"/>
        </w:rPr>
        <w:t>set</w:t>
      </w:r>
      <w:r w:rsidRPr="00FC1340">
        <w:rPr>
          <w:rFonts w:ascii="Calibri" w:hAnsi="Calibri"/>
          <w:color w:val="070707"/>
          <w:spacing w:val="-15"/>
          <w:w w:val="105"/>
        </w:rPr>
        <w:t xml:space="preserve"> </w:t>
      </w:r>
      <w:r w:rsidRPr="00FC1340">
        <w:rPr>
          <w:rFonts w:ascii="Calibri" w:hAnsi="Calibri"/>
          <w:color w:val="070707"/>
          <w:w w:val="105"/>
        </w:rPr>
        <w:t>of</w:t>
      </w:r>
      <w:r w:rsidRPr="00FC1340">
        <w:rPr>
          <w:rFonts w:ascii="Calibri" w:hAnsi="Calibri"/>
          <w:color w:val="070707"/>
          <w:spacing w:val="-13"/>
          <w:w w:val="105"/>
        </w:rPr>
        <w:t xml:space="preserve"> </w:t>
      </w:r>
      <w:r w:rsidRPr="00FC1340">
        <w:rPr>
          <w:rFonts w:ascii="Calibri" w:hAnsi="Calibri"/>
          <w:color w:val="070707"/>
          <w:spacing w:val="3"/>
          <w:w w:val="105"/>
        </w:rPr>
        <w:t>temporary</w:t>
      </w:r>
      <w:r w:rsidRPr="00FC1340">
        <w:rPr>
          <w:rFonts w:ascii="Calibri" w:hAnsi="Calibri"/>
          <w:color w:val="070707"/>
          <w:spacing w:val="-2"/>
          <w:w w:val="105"/>
        </w:rPr>
        <w:t xml:space="preserve"> </w:t>
      </w:r>
      <w:r w:rsidR="002C20F5" w:rsidRPr="00FC1340">
        <w:rPr>
          <w:rFonts w:ascii="Calibri" w:hAnsi="Calibri"/>
          <w:color w:val="070707"/>
          <w:w w:val="105"/>
        </w:rPr>
        <w:t>or</w:t>
      </w:r>
      <w:r w:rsidRPr="00FC1340">
        <w:rPr>
          <w:rFonts w:ascii="Calibri" w:hAnsi="Calibri"/>
          <w:color w:val="070707"/>
          <w:spacing w:val="-9"/>
          <w:w w:val="105"/>
        </w:rPr>
        <w:t xml:space="preserve"> </w:t>
      </w:r>
      <w:r w:rsidRPr="00FC1340">
        <w:rPr>
          <w:rFonts w:ascii="Calibri" w:hAnsi="Calibri"/>
          <w:color w:val="070707"/>
          <w:w w:val="105"/>
        </w:rPr>
        <w:t>unforeseen</w:t>
      </w:r>
      <w:r w:rsidRPr="00FC1340">
        <w:rPr>
          <w:rFonts w:ascii="Calibri" w:hAnsi="Calibri"/>
          <w:color w:val="070707"/>
          <w:spacing w:val="12"/>
          <w:w w:val="105"/>
        </w:rPr>
        <w:t xml:space="preserve"> </w:t>
      </w:r>
      <w:r w:rsidRPr="00FC1340">
        <w:rPr>
          <w:rFonts w:ascii="Calibri" w:hAnsi="Calibri"/>
          <w:color w:val="070707"/>
          <w:w w:val="105"/>
        </w:rPr>
        <w:t>circumstances that</w:t>
      </w:r>
      <w:r w:rsidRPr="00FC1340">
        <w:rPr>
          <w:rFonts w:ascii="Calibri" w:hAnsi="Calibri"/>
          <w:color w:val="070707"/>
          <w:spacing w:val="-3"/>
          <w:w w:val="105"/>
        </w:rPr>
        <w:t xml:space="preserve"> </w:t>
      </w:r>
      <w:r w:rsidRPr="00FC1340">
        <w:rPr>
          <w:rFonts w:ascii="Calibri" w:hAnsi="Calibri"/>
          <w:color w:val="070707"/>
          <w:w w:val="105"/>
        </w:rPr>
        <w:t>require</w:t>
      </w:r>
      <w:r w:rsidRPr="00FC1340">
        <w:rPr>
          <w:rFonts w:ascii="Calibri" w:hAnsi="Calibri"/>
          <w:color w:val="070707"/>
          <w:w w:val="101"/>
        </w:rPr>
        <w:t xml:space="preserve"> </w:t>
      </w:r>
      <w:r w:rsidRPr="00FC1340">
        <w:rPr>
          <w:rFonts w:ascii="Calibri" w:hAnsi="Calibri"/>
          <w:color w:val="070707"/>
          <w:w w:val="105"/>
        </w:rPr>
        <w:t>immediate</w:t>
      </w:r>
      <w:r w:rsidRPr="00FC1340">
        <w:rPr>
          <w:rFonts w:ascii="Calibri" w:hAnsi="Calibri"/>
          <w:color w:val="070707"/>
          <w:spacing w:val="-5"/>
          <w:w w:val="105"/>
        </w:rPr>
        <w:t xml:space="preserve"> </w:t>
      </w:r>
      <w:r w:rsidRPr="00FC1340">
        <w:rPr>
          <w:rFonts w:ascii="Calibri" w:hAnsi="Calibri"/>
          <w:color w:val="070707"/>
          <w:w w:val="105"/>
        </w:rPr>
        <w:t>action</w:t>
      </w:r>
      <w:r w:rsidRPr="00FC1340">
        <w:rPr>
          <w:rFonts w:ascii="Calibri" w:hAnsi="Calibri"/>
          <w:color w:val="070707"/>
          <w:spacing w:val="3"/>
          <w:w w:val="105"/>
        </w:rPr>
        <w:t xml:space="preserve"> </w:t>
      </w:r>
      <w:r w:rsidRPr="00FC1340">
        <w:rPr>
          <w:rFonts w:ascii="Calibri" w:hAnsi="Calibri"/>
          <w:color w:val="070707"/>
          <w:w w:val="105"/>
        </w:rPr>
        <w:t>in</w:t>
      </w:r>
      <w:r w:rsidRPr="00FC1340">
        <w:rPr>
          <w:rFonts w:ascii="Calibri" w:hAnsi="Calibri"/>
          <w:color w:val="070707"/>
          <w:spacing w:val="-14"/>
          <w:w w:val="105"/>
        </w:rPr>
        <w:t xml:space="preserve"> </w:t>
      </w:r>
      <w:r w:rsidRPr="00FC1340">
        <w:rPr>
          <w:rFonts w:ascii="Calibri" w:hAnsi="Calibri"/>
          <w:color w:val="070707"/>
          <w:w w:val="105"/>
        </w:rPr>
        <w:t>order</w:t>
      </w:r>
      <w:r w:rsidRPr="00FC1340">
        <w:rPr>
          <w:rFonts w:ascii="Calibri" w:hAnsi="Calibri"/>
          <w:color w:val="070707"/>
          <w:spacing w:val="-12"/>
          <w:w w:val="105"/>
        </w:rPr>
        <w:t xml:space="preserve"> </w:t>
      </w:r>
      <w:r w:rsidRPr="00FC1340">
        <w:rPr>
          <w:rFonts w:ascii="Calibri" w:hAnsi="Calibri"/>
          <w:color w:val="070707"/>
          <w:w w:val="105"/>
        </w:rPr>
        <w:t>to</w:t>
      </w:r>
      <w:r w:rsidRPr="00FC1340">
        <w:rPr>
          <w:rFonts w:ascii="Calibri" w:hAnsi="Calibri"/>
          <w:color w:val="070707"/>
          <w:spacing w:val="-9"/>
          <w:w w:val="105"/>
        </w:rPr>
        <w:t xml:space="preserve"> </w:t>
      </w:r>
      <w:r w:rsidRPr="00FC1340">
        <w:rPr>
          <w:rFonts w:ascii="Calibri" w:hAnsi="Calibri"/>
          <w:color w:val="070707"/>
          <w:w w:val="105"/>
        </w:rPr>
        <w:t>combat</w:t>
      </w:r>
      <w:r w:rsidRPr="00FC1340">
        <w:rPr>
          <w:rFonts w:ascii="Calibri" w:hAnsi="Calibri"/>
          <w:color w:val="070707"/>
          <w:spacing w:val="-3"/>
          <w:w w:val="105"/>
        </w:rPr>
        <w:t xml:space="preserve"> </w:t>
      </w:r>
      <w:r w:rsidRPr="00FC1340">
        <w:rPr>
          <w:rFonts w:ascii="Calibri" w:hAnsi="Calibri"/>
          <w:color w:val="070707"/>
          <w:w w:val="105"/>
        </w:rPr>
        <w:t>a</w:t>
      </w:r>
      <w:r w:rsidRPr="00FC1340">
        <w:rPr>
          <w:rFonts w:ascii="Calibri" w:hAnsi="Calibri"/>
          <w:color w:val="070707"/>
          <w:spacing w:val="-15"/>
          <w:w w:val="105"/>
        </w:rPr>
        <w:t xml:space="preserve"> </w:t>
      </w:r>
      <w:r w:rsidRPr="00FC1340">
        <w:rPr>
          <w:rFonts w:ascii="Calibri" w:hAnsi="Calibri"/>
          <w:color w:val="070707"/>
          <w:w w:val="105"/>
        </w:rPr>
        <w:t>threat</w:t>
      </w:r>
      <w:r w:rsidRPr="00FC1340">
        <w:rPr>
          <w:rFonts w:ascii="Calibri" w:hAnsi="Calibri"/>
          <w:color w:val="070707"/>
          <w:spacing w:val="-1"/>
          <w:w w:val="105"/>
        </w:rPr>
        <w:t xml:space="preserve"> </w:t>
      </w:r>
      <w:r w:rsidRPr="00FC1340">
        <w:rPr>
          <w:rFonts w:ascii="Calibri" w:hAnsi="Calibri"/>
          <w:color w:val="070707"/>
          <w:w w:val="105"/>
        </w:rPr>
        <w:t>to</w:t>
      </w:r>
      <w:r w:rsidRPr="00FC1340">
        <w:rPr>
          <w:rFonts w:ascii="Calibri" w:hAnsi="Calibri"/>
          <w:color w:val="070707"/>
          <w:spacing w:val="-8"/>
          <w:w w:val="105"/>
        </w:rPr>
        <w:t xml:space="preserve"> </w:t>
      </w:r>
      <w:r w:rsidRPr="00FC1340">
        <w:rPr>
          <w:rFonts w:ascii="Calibri" w:hAnsi="Calibri"/>
          <w:color w:val="070707"/>
          <w:w w:val="105"/>
        </w:rPr>
        <w:t>the</w:t>
      </w:r>
      <w:r w:rsidRPr="00FC1340">
        <w:rPr>
          <w:rFonts w:ascii="Calibri" w:hAnsi="Calibri"/>
          <w:color w:val="070707"/>
          <w:spacing w:val="-10"/>
          <w:w w:val="105"/>
        </w:rPr>
        <w:t xml:space="preserve"> </w:t>
      </w:r>
      <w:r w:rsidRPr="00FC1340">
        <w:rPr>
          <w:rFonts w:ascii="Calibri" w:hAnsi="Calibri"/>
          <w:color w:val="070707"/>
          <w:w w:val="105"/>
        </w:rPr>
        <w:t>security</w:t>
      </w:r>
      <w:r w:rsidR="002C20F5" w:rsidRPr="00FC1340">
        <w:rPr>
          <w:rFonts w:ascii="Calibri" w:hAnsi="Calibri"/>
          <w:color w:val="070707"/>
          <w:spacing w:val="-16"/>
          <w:w w:val="105"/>
        </w:rPr>
        <w:t xml:space="preserve"> </w:t>
      </w:r>
      <w:r w:rsidRPr="00FC1340">
        <w:rPr>
          <w:rFonts w:ascii="Calibri" w:hAnsi="Calibri"/>
          <w:color w:val="070707"/>
          <w:w w:val="105"/>
        </w:rPr>
        <w:t>or</w:t>
      </w:r>
      <w:r w:rsidRPr="00FC1340">
        <w:rPr>
          <w:rFonts w:ascii="Calibri" w:hAnsi="Calibri"/>
          <w:color w:val="070707"/>
          <w:spacing w:val="-13"/>
          <w:w w:val="105"/>
        </w:rPr>
        <w:t xml:space="preserve"> </w:t>
      </w:r>
      <w:r w:rsidRPr="00FC1340">
        <w:rPr>
          <w:rFonts w:ascii="Calibri" w:hAnsi="Calibri"/>
          <w:color w:val="070707"/>
          <w:w w:val="105"/>
        </w:rPr>
        <w:t>order</w:t>
      </w:r>
      <w:r w:rsidRPr="00FC1340">
        <w:rPr>
          <w:rFonts w:ascii="Calibri" w:hAnsi="Calibri"/>
          <w:color w:val="070707"/>
          <w:spacing w:val="-12"/>
          <w:w w:val="105"/>
        </w:rPr>
        <w:t xml:space="preserve"> </w:t>
      </w:r>
      <w:r w:rsidRPr="00FC1340">
        <w:rPr>
          <w:rFonts w:ascii="Calibri" w:hAnsi="Calibri"/>
          <w:color w:val="070707"/>
          <w:w w:val="105"/>
        </w:rPr>
        <w:t>of</w:t>
      </w:r>
      <w:r w:rsidRPr="00FC1340">
        <w:rPr>
          <w:rFonts w:ascii="Calibri" w:hAnsi="Calibri"/>
          <w:color w:val="070707"/>
          <w:spacing w:val="-13"/>
          <w:w w:val="105"/>
        </w:rPr>
        <w:t xml:space="preserve"> </w:t>
      </w:r>
      <w:r w:rsidRPr="00FC1340">
        <w:rPr>
          <w:rFonts w:ascii="Calibri" w:hAnsi="Calibri"/>
          <w:color w:val="070707"/>
          <w:w w:val="105"/>
        </w:rPr>
        <w:t>a</w:t>
      </w:r>
      <w:r w:rsidRPr="00FC1340">
        <w:rPr>
          <w:rFonts w:ascii="Calibri" w:hAnsi="Calibri"/>
          <w:color w:val="070707"/>
          <w:spacing w:val="-12"/>
          <w:w w:val="105"/>
        </w:rPr>
        <w:t xml:space="preserve"> </w:t>
      </w:r>
      <w:r w:rsidRPr="00FC1340">
        <w:rPr>
          <w:rFonts w:ascii="Calibri" w:hAnsi="Calibri"/>
          <w:color w:val="070707"/>
          <w:w w:val="105"/>
        </w:rPr>
        <w:t>facility.</w:t>
      </w:r>
    </w:p>
    <w:p w:rsidR="00AB3851" w:rsidRPr="00FC1340" w:rsidRDefault="00AB3851" w:rsidP="00D648BC">
      <w:pPr>
        <w:pStyle w:val="BodyText"/>
        <w:ind w:left="1440" w:right="123"/>
        <w:rPr>
          <w:rFonts w:ascii="Calibri" w:hAnsi="Calibri"/>
        </w:rPr>
      </w:pPr>
    </w:p>
    <w:p w:rsidR="00764400" w:rsidRPr="00280584" w:rsidRDefault="00764400" w:rsidP="00D648BC">
      <w:pPr>
        <w:pStyle w:val="BodyText"/>
        <w:ind w:left="1440" w:right="123"/>
        <w:rPr>
          <w:rFonts w:ascii="Calibri" w:hAnsi="Calibri"/>
          <w:color w:val="070707"/>
          <w:w w:val="105"/>
        </w:rPr>
      </w:pPr>
      <w:r w:rsidRPr="00D648BC">
        <w:rPr>
          <w:rFonts w:ascii="Calibri" w:hAnsi="Calibri"/>
          <w:b/>
          <w:i/>
          <w:color w:val="070707"/>
        </w:rPr>
        <w:t>Fraternization</w:t>
      </w:r>
      <w:r w:rsidRPr="00FC1340">
        <w:rPr>
          <w:rFonts w:ascii="Calibri" w:hAnsi="Calibri"/>
          <w:i/>
          <w:color w:val="070707"/>
        </w:rPr>
        <w:t xml:space="preserve"> </w:t>
      </w:r>
      <w:r w:rsidRPr="00FC1340">
        <w:rPr>
          <w:rFonts w:ascii="Calibri" w:hAnsi="Calibri"/>
          <w:color w:val="979797"/>
          <w:w w:val="185"/>
        </w:rPr>
        <w:t xml:space="preserve">- </w:t>
      </w:r>
      <w:r w:rsidRPr="00280584">
        <w:rPr>
          <w:rFonts w:ascii="Calibri" w:hAnsi="Calibri"/>
          <w:color w:val="070707"/>
          <w:w w:val="105"/>
        </w:rPr>
        <w:t xml:space="preserve">An employee association with residents, or their family members, outside of employee job functions that extends to unacceptable, unprofessional and prohibited behavior. Examples include non-work related visits between residents and employees, non-work related </w:t>
      </w:r>
      <w:r w:rsidR="002C20F5" w:rsidRPr="00280584">
        <w:rPr>
          <w:rFonts w:ascii="Calibri" w:hAnsi="Calibri"/>
          <w:color w:val="070707"/>
          <w:w w:val="105"/>
        </w:rPr>
        <w:t>relationshi</w:t>
      </w:r>
      <w:r w:rsidRPr="00280584">
        <w:rPr>
          <w:rFonts w:ascii="Calibri" w:hAnsi="Calibri"/>
          <w:color w:val="070707"/>
          <w:w w:val="105"/>
        </w:rPr>
        <w:t xml:space="preserve">ps with family members of residents, discussing employee personal matters (marriage, children, work, etc.) with residents, and engaging in romantic or sexual relationships with </w:t>
      </w:r>
      <w:r w:rsidR="002C20F5" w:rsidRPr="00280584">
        <w:rPr>
          <w:rFonts w:ascii="Calibri" w:hAnsi="Calibri"/>
          <w:color w:val="070707"/>
          <w:w w:val="105"/>
        </w:rPr>
        <w:t>residents.</w:t>
      </w:r>
    </w:p>
    <w:p w:rsidR="002C20F5" w:rsidRPr="00FC1340" w:rsidRDefault="002C20F5" w:rsidP="00D648BC">
      <w:pPr>
        <w:pStyle w:val="BodyText"/>
        <w:ind w:left="1440" w:right="123"/>
        <w:rPr>
          <w:rFonts w:ascii="Calibri" w:hAnsi="Calibri"/>
        </w:rPr>
      </w:pPr>
    </w:p>
    <w:p w:rsidR="00764400" w:rsidRPr="00FC1340" w:rsidRDefault="00764400" w:rsidP="00D648BC">
      <w:pPr>
        <w:pStyle w:val="BodyText"/>
        <w:ind w:left="1440" w:right="123"/>
        <w:rPr>
          <w:rFonts w:ascii="Calibri" w:hAnsi="Calibri"/>
          <w:color w:val="070707"/>
          <w:w w:val="105"/>
        </w:rPr>
      </w:pPr>
      <w:r w:rsidRPr="00D648BC">
        <w:rPr>
          <w:rFonts w:ascii="Calibri" w:hAnsi="Calibri"/>
          <w:b/>
          <w:i/>
          <w:color w:val="070707"/>
          <w:w w:val="105"/>
        </w:rPr>
        <w:t>Gender</w:t>
      </w:r>
      <w:r w:rsidRPr="00D648BC">
        <w:rPr>
          <w:rFonts w:ascii="Calibri" w:hAnsi="Calibri"/>
          <w:b/>
          <w:i/>
          <w:color w:val="070707"/>
          <w:spacing w:val="-24"/>
          <w:w w:val="105"/>
        </w:rPr>
        <w:t xml:space="preserve"> </w:t>
      </w:r>
      <w:r w:rsidRPr="00D648BC">
        <w:rPr>
          <w:rFonts w:ascii="Calibri" w:hAnsi="Calibri"/>
          <w:b/>
          <w:i/>
          <w:color w:val="070707"/>
          <w:w w:val="105"/>
        </w:rPr>
        <w:t>Nonconforming</w:t>
      </w:r>
      <w:r w:rsidRPr="00FC1340">
        <w:rPr>
          <w:rFonts w:ascii="Calibri" w:hAnsi="Calibri"/>
          <w:i/>
          <w:color w:val="070707"/>
          <w:spacing w:val="1"/>
          <w:w w:val="105"/>
        </w:rPr>
        <w:t xml:space="preserve"> </w:t>
      </w:r>
      <w:r w:rsidRPr="00FC1340">
        <w:rPr>
          <w:rFonts w:ascii="Calibri" w:hAnsi="Calibri"/>
          <w:i/>
          <w:color w:val="979797"/>
          <w:w w:val="165"/>
        </w:rPr>
        <w:t>-</w:t>
      </w:r>
      <w:r w:rsidRPr="00FC1340">
        <w:rPr>
          <w:rFonts w:ascii="Calibri" w:hAnsi="Calibri"/>
          <w:i/>
          <w:color w:val="979797"/>
          <w:spacing w:val="-67"/>
          <w:w w:val="165"/>
        </w:rPr>
        <w:t xml:space="preserve"> </w:t>
      </w:r>
      <w:r w:rsidRPr="00FC1340">
        <w:rPr>
          <w:rFonts w:ascii="Calibri" w:hAnsi="Calibri"/>
          <w:color w:val="070707"/>
          <w:w w:val="105"/>
        </w:rPr>
        <w:t>A</w:t>
      </w:r>
      <w:r w:rsidRPr="00FC1340">
        <w:rPr>
          <w:rFonts w:ascii="Calibri" w:hAnsi="Calibri"/>
          <w:color w:val="070707"/>
          <w:spacing w:val="-13"/>
          <w:w w:val="105"/>
        </w:rPr>
        <w:t xml:space="preserve"> </w:t>
      </w:r>
      <w:r w:rsidRPr="00FC1340">
        <w:rPr>
          <w:rFonts w:ascii="Calibri" w:hAnsi="Calibri"/>
          <w:color w:val="070707"/>
          <w:w w:val="105"/>
        </w:rPr>
        <w:t>person</w:t>
      </w:r>
      <w:r w:rsidRPr="00FC1340">
        <w:rPr>
          <w:rFonts w:ascii="Calibri" w:hAnsi="Calibri"/>
          <w:color w:val="070707"/>
          <w:spacing w:val="-5"/>
          <w:w w:val="105"/>
        </w:rPr>
        <w:t xml:space="preserve"> </w:t>
      </w:r>
      <w:r w:rsidRPr="00FC1340">
        <w:rPr>
          <w:rFonts w:ascii="Calibri" w:hAnsi="Calibri"/>
          <w:color w:val="070707"/>
          <w:w w:val="105"/>
        </w:rPr>
        <w:t>whose</w:t>
      </w:r>
      <w:r w:rsidRPr="00FC1340">
        <w:rPr>
          <w:rFonts w:ascii="Calibri" w:hAnsi="Calibri"/>
          <w:color w:val="070707"/>
          <w:spacing w:val="-8"/>
          <w:w w:val="105"/>
        </w:rPr>
        <w:t xml:space="preserve"> </w:t>
      </w:r>
      <w:r w:rsidRPr="00FC1340">
        <w:rPr>
          <w:rFonts w:ascii="Calibri" w:hAnsi="Calibri"/>
          <w:color w:val="070707"/>
          <w:w w:val="105"/>
        </w:rPr>
        <w:t>appearance</w:t>
      </w:r>
      <w:r w:rsidRPr="00FC1340">
        <w:rPr>
          <w:rFonts w:ascii="Calibri" w:hAnsi="Calibri"/>
          <w:color w:val="070707"/>
          <w:spacing w:val="-8"/>
          <w:w w:val="105"/>
        </w:rPr>
        <w:t xml:space="preserve"> </w:t>
      </w:r>
      <w:r w:rsidRPr="00FC1340">
        <w:rPr>
          <w:rFonts w:ascii="Calibri" w:hAnsi="Calibri"/>
          <w:color w:val="070707"/>
          <w:w w:val="105"/>
        </w:rPr>
        <w:t>or</w:t>
      </w:r>
      <w:r w:rsidRPr="00FC1340">
        <w:rPr>
          <w:rFonts w:ascii="Calibri" w:hAnsi="Calibri"/>
          <w:color w:val="070707"/>
          <w:spacing w:val="-20"/>
          <w:w w:val="105"/>
        </w:rPr>
        <w:t xml:space="preserve"> </w:t>
      </w:r>
      <w:r w:rsidRPr="00FC1340">
        <w:rPr>
          <w:rFonts w:ascii="Calibri" w:hAnsi="Calibri"/>
          <w:color w:val="070707"/>
          <w:w w:val="105"/>
        </w:rPr>
        <w:t>manner</w:t>
      </w:r>
      <w:r w:rsidRPr="00FC1340">
        <w:rPr>
          <w:rFonts w:ascii="Calibri" w:hAnsi="Calibri"/>
          <w:color w:val="070707"/>
          <w:spacing w:val="-11"/>
          <w:w w:val="105"/>
        </w:rPr>
        <w:t xml:space="preserve"> </w:t>
      </w:r>
      <w:r w:rsidRPr="00FC1340">
        <w:rPr>
          <w:rFonts w:ascii="Calibri" w:hAnsi="Calibri"/>
          <w:color w:val="070707"/>
          <w:w w:val="105"/>
        </w:rPr>
        <w:t>does</w:t>
      </w:r>
      <w:r w:rsidRPr="00FC1340">
        <w:rPr>
          <w:rFonts w:ascii="Calibri" w:hAnsi="Calibri"/>
          <w:color w:val="070707"/>
          <w:spacing w:val="-17"/>
          <w:w w:val="105"/>
        </w:rPr>
        <w:t xml:space="preserve"> </w:t>
      </w:r>
      <w:r w:rsidRPr="00FC1340">
        <w:rPr>
          <w:rFonts w:ascii="Calibri" w:hAnsi="Calibri"/>
          <w:color w:val="070707"/>
          <w:w w:val="105"/>
        </w:rPr>
        <w:t>not</w:t>
      </w:r>
      <w:r w:rsidRPr="00FC1340">
        <w:rPr>
          <w:rFonts w:ascii="Calibri" w:hAnsi="Calibri"/>
          <w:color w:val="070707"/>
          <w:spacing w:val="-11"/>
          <w:w w:val="105"/>
        </w:rPr>
        <w:t xml:space="preserve"> </w:t>
      </w:r>
      <w:r w:rsidRPr="00FC1340">
        <w:rPr>
          <w:rFonts w:ascii="Calibri" w:hAnsi="Calibri"/>
          <w:color w:val="070707"/>
          <w:w w:val="105"/>
        </w:rPr>
        <w:t>conform</w:t>
      </w:r>
      <w:r w:rsidRPr="00FC1340">
        <w:rPr>
          <w:rFonts w:ascii="Calibri" w:hAnsi="Calibri"/>
          <w:color w:val="070707"/>
          <w:spacing w:val="-6"/>
          <w:w w:val="105"/>
        </w:rPr>
        <w:t xml:space="preserve"> </w:t>
      </w:r>
      <w:r w:rsidRPr="00FC1340">
        <w:rPr>
          <w:rFonts w:ascii="Calibri" w:hAnsi="Calibri"/>
          <w:color w:val="070707"/>
          <w:w w:val="105"/>
        </w:rPr>
        <w:t>to</w:t>
      </w:r>
      <w:r w:rsidRPr="00FC1340">
        <w:rPr>
          <w:rFonts w:ascii="Calibri" w:hAnsi="Calibri"/>
          <w:color w:val="070707"/>
          <w:spacing w:val="-15"/>
          <w:w w:val="105"/>
        </w:rPr>
        <w:t xml:space="preserve"> </w:t>
      </w:r>
      <w:r w:rsidRPr="00FC1340">
        <w:rPr>
          <w:rFonts w:ascii="Calibri" w:hAnsi="Calibri"/>
          <w:color w:val="070707"/>
          <w:w w:val="105"/>
        </w:rPr>
        <w:t>traditional</w:t>
      </w:r>
      <w:r w:rsidRPr="00FC1340">
        <w:rPr>
          <w:rFonts w:ascii="Calibri" w:hAnsi="Calibri"/>
          <w:color w:val="070707"/>
          <w:w w:val="99"/>
        </w:rPr>
        <w:t xml:space="preserve"> </w:t>
      </w:r>
      <w:r w:rsidRPr="00FC1340">
        <w:rPr>
          <w:rFonts w:ascii="Calibri" w:hAnsi="Calibri"/>
          <w:color w:val="070707"/>
          <w:w w:val="105"/>
        </w:rPr>
        <w:t>societal</w:t>
      </w:r>
      <w:r w:rsidRPr="00FC1340">
        <w:rPr>
          <w:rFonts w:ascii="Calibri" w:hAnsi="Calibri"/>
          <w:color w:val="070707"/>
          <w:spacing w:val="-29"/>
          <w:w w:val="105"/>
        </w:rPr>
        <w:t xml:space="preserve"> </w:t>
      </w:r>
      <w:r w:rsidRPr="00FC1340">
        <w:rPr>
          <w:rFonts w:ascii="Calibri" w:hAnsi="Calibri"/>
          <w:color w:val="070707"/>
          <w:w w:val="105"/>
        </w:rPr>
        <w:t>gender</w:t>
      </w:r>
      <w:r w:rsidRPr="00FC1340">
        <w:rPr>
          <w:rFonts w:ascii="Calibri" w:hAnsi="Calibri"/>
          <w:color w:val="070707"/>
          <w:spacing w:val="-32"/>
          <w:w w:val="105"/>
        </w:rPr>
        <w:t xml:space="preserve"> </w:t>
      </w:r>
      <w:r w:rsidRPr="00FC1340">
        <w:rPr>
          <w:rFonts w:ascii="Calibri" w:hAnsi="Calibri"/>
          <w:color w:val="070707"/>
          <w:w w:val="105"/>
        </w:rPr>
        <w:t>expectations.</w:t>
      </w:r>
    </w:p>
    <w:p w:rsidR="002C20F5" w:rsidRPr="00FC1340" w:rsidRDefault="002C20F5" w:rsidP="00D648BC">
      <w:pPr>
        <w:pStyle w:val="BodyText"/>
        <w:ind w:left="1440" w:right="123"/>
        <w:rPr>
          <w:rFonts w:ascii="Calibri" w:hAnsi="Calibri"/>
        </w:rPr>
      </w:pPr>
    </w:p>
    <w:p w:rsidR="00764400" w:rsidRPr="00FC1340" w:rsidRDefault="00764400" w:rsidP="00D648BC">
      <w:pPr>
        <w:pStyle w:val="BodyText"/>
        <w:ind w:left="1440" w:right="123"/>
        <w:rPr>
          <w:rFonts w:ascii="Calibri" w:hAnsi="Calibri"/>
          <w:color w:val="070707"/>
          <w:w w:val="105"/>
        </w:rPr>
      </w:pPr>
      <w:r w:rsidRPr="00D648BC">
        <w:rPr>
          <w:rFonts w:ascii="Calibri" w:hAnsi="Calibri"/>
          <w:b/>
          <w:i/>
          <w:color w:val="070707"/>
          <w:w w:val="105"/>
        </w:rPr>
        <w:t>Intersex</w:t>
      </w:r>
      <w:r w:rsidRPr="00FC1340">
        <w:rPr>
          <w:rFonts w:ascii="Calibri" w:hAnsi="Calibri"/>
          <w:i/>
          <w:color w:val="070707"/>
          <w:spacing w:val="-8"/>
          <w:w w:val="105"/>
        </w:rPr>
        <w:t xml:space="preserve"> </w:t>
      </w:r>
      <w:r w:rsidRPr="00FC1340">
        <w:rPr>
          <w:rFonts w:ascii="Calibri" w:hAnsi="Calibri"/>
          <w:color w:val="757575"/>
          <w:w w:val="190"/>
        </w:rPr>
        <w:t>-</w:t>
      </w:r>
      <w:r w:rsidRPr="00FC1340">
        <w:rPr>
          <w:rFonts w:ascii="Calibri" w:hAnsi="Calibri"/>
          <w:color w:val="757575"/>
          <w:spacing w:val="-94"/>
          <w:w w:val="190"/>
        </w:rPr>
        <w:t xml:space="preserve"> </w:t>
      </w:r>
      <w:r w:rsidRPr="00FC1340">
        <w:rPr>
          <w:rFonts w:ascii="Calibri" w:hAnsi="Calibri"/>
          <w:color w:val="070707"/>
          <w:w w:val="105"/>
        </w:rPr>
        <w:t>A</w:t>
      </w:r>
      <w:r w:rsidRPr="00FC1340">
        <w:rPr>
          <w:rFonts w:ascii="Calibri" w:hAnsi="Calibri"/>
          <w:color w:val="070707"/>
          <w:spacing w:val="-15"/>
          <w:w w:val="105"/>
        </w:rPr>
        <w:t xml:space="preserve"> </w:t>
      </w:r>
      <w:r w:rsidRPr="00FC1340">
        <w:rPr>
          <w:rFonts w:ascii="Calibri" w:hAnsi="Calibri"/>
          <w:color w:val="070707"/>
          <w:w w:val="105"/>
        </w:rPr>
        <w:t>person</w:t>
      </w:r>
      <w:r w:rsidRPr="00FC1340">
        <w:rPr>
          <w:rFonts w:ascii="Calibri" w:hAnsi="Calibri"/>
          <w:color w:val="070707"/>
          <w:spacing w:val="2"/>
          <w:w w:val="105"/>
        </w:rPr>
        <w:t xml:space="preserve"> </w:t>
      </w:r>
      <w:r w:rsidR="002C20F5" w:rsidRPr="00FC1340">
        <w:rPr>
          <w:rFonts w:ascii="Calibri" w:hAnsi="Calibri"/>
          <w:color w:val="070707"/>
          <w:w w:val="105"/>
        </w:rPr>
        <w:t>who’s</w:t>
      </w:r>
      <w:r w:rsidRPr="00FC1340">
        <w:rPr>
          <w:rFonts w:ascii="Calibri" w:hAnsi="Calibri"/>
          <w:color w:val="070707"/>
          <w:spacing w:val="-11"/>
          <w:w w:val="105"/>
        </w:rPr>
        <w:t xml:space="preserve"> </w:t>
      </w:r>
      <w:r w:rsidRPr="00FC1340">
        <w:rPr>
          <w:rFonts w:ascii="Calibri" w:hAnsi="Calibri"/>
          <w:color w:val="070707"/>
          <w:w w:val="105"/>
        </w:rPr>
        <w:t>sexual</w:t>
      </w:r>
      <w:r w:rsidRPr="00FC1340">
        <w:rPr>
          <w:rFonts w:ascii="Calibri" w:hAnsi="Calibri"/>
          <w:color w:val="070707"/>
          <w:spacing w:val="-6"/>
          <w:w w:val="105"/>
        </w:rPr>
        <w:t xml:space="preserve"> </w:t>
      </w:r>
      <w:r w:rsidRPr="00FC1340">
        <w:rPr>
          <w:rFonts w:ascii="Calibri" w:hAnsi="Calibri"/>
          <w:color w:val="070707"/>
          <w:w w:val="105"/>
        </w:rPr>
        <w:t>or</w:t>
      </w:r>
      <w:r w:rsidRPr="00FC1340">
        <w:rPr>
          <w:rFonts w:ascii="Calibri" w:hAnsi="Calibri"/>
          <w:color w:val="070707"/>
          <w:spacing w:val="-20"/>
          <w:w w:val="105"/>
        </w:rPr>
        <w:t xml:space="preserve"> </w:t>
      </w:r>
      <w:r w:rsidRPr="00FC1340">
        <w:rPr>
          <w:rFonts w:ascii="Calibri" w:hAnsi="Calibri"/>
          <w:color w:val="070707"/>
          <w:w w:val="105"/>
        </w:rPr>
        <w:t>reproductive</w:t>
      </w:r>
      <w:r w:rsidRPr="00FC1340">
        <w:rPr>
          <w:rFonts w:ascii="Calibri" w:hAnsi="Calibri"/>
          <w:color w:val="070707"/>
          <w:spacing w:val="2"/>
          <w:w w:val="105"/>
        </w:rPr>
        <w:t xml:space="preserve"> </w:t>
      </w:r>
      <w:r w:rsidRPr="00FC1340">
        <w:rPr>
          <w:rFonts w:ascii="Calibri" w:hAnsi="Calibri"/>
          <w:color w:val="070707"/>
          <w:w w:val="105"/>
        </w:rPr>
        <w:t>anatomy</w:t>
      </w:r>
      <w:r w:rsidRPr="00FC1340">
        <w:rPr>
          <w:rFonts w:ascii="Calibri" w:hAnsi="Calibri"/>
          <w:color w:val="070707"/>
          <w:spacing w:val="-16"/>
          <w:w w:val="105"/>
        </w:rPr>
        <w:t xml:space="preserve"> </w:t>
      </w:r>
      <w:r w:rsidRPr="00FC1340">
        <w:rPr>
          <w:rFonts w:ascii="Calibri" w:hAnsi="Calibri"/>
          <w:color w:val="070707"/>
          <w:w w:val="105"/>
        </w:rPr>
        <w:t>or</w:t>
      </w:r>
      <w:r w:rsidRPr="00FC1340">
        <w:rPr>
          <w:rFonts w:ascii="Calibri" w:hAnsi="Calibri"/>
          <w:color w:val="070707"/>
          <w:spacing w:val="-20"/>
          <w:w w:val="105"/>
        </w:rPr>
        <w:t xml:space="preserve"> </w:t>
      </w:r>
      <w:r w:rsidRPr="00FC1340">
        <w:rPr>
          <w:rFonts w:ascii="Calibri" w:hAnsi="Calibri"/>
          <w:color w:val="070707"/>
          <w:w w:val="105"/>
        </w:rPr>
        <w:t>chromosomal</w:t>
      </w:r>
      <w:r w:rsidRPr="00FC1340">
        <w:rPr>
          <w:rFonts w:ascii="Calibri" w:hAnsi="Calibri"/>
          <w:color w:val="070707"/>
          <w:spacing w:val="3"/>
          <w:w w:val="105"/>
        </w:rPr>
        <w:t xml:space="preserve"> </w:t>
      </w:r>
      <w:r w:rsidRPr="00FC1340">
        <w:rPr>
          <w:rFonts w:ascii="Calibri" w:hAnsi="Calibri"/>
          <w:color w:val="070707"/>
          <w:w w:val="105"/>
        </w:rPr>
        <w:t>pattern</w:t>
      </w:r>
      <w:r w:rsidRPr="00FC1340">
        <w:rPr>
          <w:rFonts w:ascii="Calibri" w:hAnsi="Calibri"/>
          <w:color w:val="070707"/>
          <w:spacing w:val="-2"/>
          <w:w w:val="105"/>
        </w:rPr>
        <w:t xml:space="preserve"> </w:t>
      </w:r>
      <w:r w:rsidRPr="00FC1340">
        <w:rPr>
          <w:rFonts w:ascii="Calibri" w:hAnsi="Calibri"/>
          <w:color w:val="070707"/>
          <w:w w:val="105"/>
        </w:rPr>
        <w:t>does</w:t>
      </w:r>
      <w:r w:rsidRPr="00FC1340">
        <w:rPr>
          <w:rFonts w:ascii="Calibri" w:hAnsi="Calibri"/>
          <w:color w:val="070707"/>
          <w:spacing w:val="-17"/>
          <w:w w:val="105"/>
        </w:rPr>
        <w:t xml:space="preserve"> </w:t>
      </w:r>
      <w:r w:rsidRPr="00FC1340">
        <w:rPr>
          <w:rFonts w:ascii="Calibri" w:hAnsi="Calibri"/>
          <w:color w:val="070707"/>
          <w:w w:val="105"/>
        </w:rPr>
        <w:t>not</w:t>
      </w:r>
      <w:r w:rsidRPr="00FC1340">
        <w:rPr>
          <w:rFonts w:ascii="Calibri" w:hAnsi="Calibri"/>
          <w:color w:val="070707"/>
          <w:w w:val="98"/>
        </w:rPr>
        <w:t xml:space="preserve"> </w:t>
      </w:r>
      <w:r w:rsidRPr="00FC1340">
        <w:rPr>
          <w:rFonts w:ascii="Calibri" w:hAnsi="Calibri"/>
          <w:color w:val="070707"/>
          <w:w w:val="105"/>
        </w:rPr>
        <w:t>seem</w:t>
      </w:r>
      <w:r w:rsidRPr="00FC1340">
        <w:rPr>
          <w:rFonts w:ascii="Calibri" w:hAnsi="Calibri"/>
          <w:color w:val="070707"/>
          <w:spacing w:val="-14"/>
          <w:w w:val="105"/>
        </w:rPr>
        <w:t xml:space="preserve"> </w:t>
      </w:r>
      <w:r w:rsidRPr="00FC1340">
        <w:rPr>
          <w:rFonts w:ascii="Calibri" w:hAnsi="Calibri"/>
          <w:color w:val="070707"/>
          <w:w w:val="105"/>
        </w:rPr>
        <w:t>to</w:t>
      </w:r>
      <w:r w:rsidRPr="00FC1340">
        <w:rPr>
          <w:rFonts w:ascii="Calibri" w:hAnsi="Calibri"/>
          <w:color w:val="070707"/>
          <w:spacing w:val="-10"/>
          <w:w w:val="105"/>
        </w:rPr>
        <w:t xml:space="preserve"> </w:t>
      </w:r>
      <w:r w:rsidRPr="00FC1340">
        <w:rPr>
          <w:rFonts w:ascii="Calibri" w:hAnsi="Calibri"/>
          <w:color w:val="070707"/>
          <w:w w:val="105"/>
        </w:rPr>
        <w:t>fit</w:t>
      </w:r>
      <w:r w:rsidRPr="00FC1340">
        <w:rPr>
          <w:rFonts w:ascii="Calibri" w:hAnsi="Calibri"/>
          <w:color w:val="070707"/>
          <w:spacing w:val="-12"/>
          <w:w w:val="105"/>
        </w:rPr>
        <w:t xml:space="preserve"> </w:t>
      </w:r>
      <w:r w:rsidRPr="00FC1340">
        <w:rPr>
          <w:rFonts w:ascii="Calibri" w:hAnsi="Calibri"/>
          <w:color w:val="070707"/>
          <w:w w:val="105"/>
        </w:rPr>
        <w:t>typical</w:t>
      </w:r>
      <w:r w:rsidRPr="00FC1340">
        <w:rPr>
          <w:rFonts w:ascii="Calibri" w:hAnsi="Calibri"/>
          <w:color w:val="070707"/>
          <w:spacing w:val="5"/>
          <w:w w:val="105"/>
        </w:rPr>
        <w:t xml:space="preserve"> </w:t>
      </w:r>
      <w:r w:rsidRPr="00FC1340">
        <w:rPr>
          <w:rFonts w:ascii="Calibri" w:hAnsi="Calibri"/>
          <w:color w:val="070707"/>
          <w:w w:val="105"/>
        </w:rPr>
        <w:t>definitions</w:t>
      </w:r>
      <w:r w:rsidRPr="00FC1340">
        <w:rPr>
          <w:rFonts w:ascii="Calibri" w:hAnsi="Calibri"/>
          <w:color w:val="070707"/>
          <w:spacing w:val="-7"/>
          <w:w w:val="105"/>
        </w:rPr>
        <w:t xml:space="preserve"> </w:t>
      </w:r>
      <w:r w:rsidRPr="00FC1340">
        <w:rPr>
          <w:rFonts w:ascii="Calibri" w:hAnsi="Calibri"/>
          <w:color w:val="070707"/>
          <w:w w:val="105"/>
        </w:rPr>
        <w:t>of</w:t>
      </w:r>
      <w:r w:rsidRPr="00FC1340">
        <w:rPr>
          <w:rFonts w:ascii="Calibri" w:hAnsi="Calibri"/>
          <w:color w:val="070707"/>
          <w:spacing w:val="-15"/>
          <w:w w:val="105"/>
        </w:rPr>
        <w:t xml:space="preserve"> </w:t>
      </w:r>
      <w:r w:rsidRPr="00FC1340">
        <w:rPr>
          <w:rFonts w:ascii="Calibri" w:hAnsi="Calibri"/>
          <w:color w:val="070707"/>
          <w:w w:val="105"/>
        </w:rPr>
        <w:t>male</w:t>
      </w:r>
      <w:r w:rsidRPr="00FC1340">
        <w:rPr>
          <w:rFonts w:ascii="Calibri" w:hAnsi="Calibri"/>
          <w:color w:val="070707"/>
          <w:spacing w:val="-12"/>
          <w:w w:val="105"/>
        </w:rPr>
        <w:t xml:space="preserve"> </w:t>
      </w:r>
      <w:r w:rsidRPr="00FC1340">
        <w:rPr>
          <w:rFonts w:ascii="Calibri" w:hAnsi="Calibri"/>
          <w:color w:val="070707"/>
          <w:w w:val="105"/>
        </w:rPr>
        <w:t>or</w:t>
      </w:r>
      <w:r w:rsidRPr="00FC1340">
        <w:rPr>
          <w:rFonts w:ascii="Calibri" w:hAnsi="Calibri"/>
          <w:color w:val="070707"/>
          <w:spacing w:val="-18"/>
          <w:w w:val="105"/>
        </w:rPr>
        <w:t xml:space="preserve"> </w:t>
      </w:r>
      <w:r w:rsidRPr="00FC1340">
        <w:rPr>
          <w:rFonts w:ascii="Calibri" w:hAnsi="Calibri"/>
          <w:color w:val="070707"/>
          <w:w w:val="105"/>
        </w:rPr>
        <w:t>female.</w:t>
      </w:r>
      <w:r w:rsidRPr="00FC1340">
        <w:rPr>
          <w:rFonts w:ascii="Calibri" w:hAnsi="Calibri"/>
          <w:color w:val="070707"/>
          <w:spacing w:val="-3"/>
          <w:w w:val="105"/>
        </w:rPr>
        <w:t xml:space="preserve"> </w:t>
      </w:r>
      <w:r w:rsidRPr="00FC1340">
        <w:rPr>
          <w:rFonts w:ascii="Calibri" w:hAnsi="Calibri"/>
          <w:color w:val="070707"/>
          <w:w w:val="105"/>
        </w:rPr>
        <w:t>Intersex</w:t>
      </w:r>
      <w:r w:rsidRPr="00FC1340">
        <w:rPr>
          <w:rFonts w:ascii="Calibri" w:hAnsi="Calibri"/>
          <w:color w:val="070707"/>
          <w:spacing w:val="-4"/>
          <w:w w:val="105"/>
        </w:rPr>
        <w:t xml:space="preserve"> </w:t>
      </w:r>
      <w:r w:rsidRPr="00FC1340">
        <w:rPr>
          <w:rFonts w:ascii="Calibri" w:hAnsi="Calibri"/>
          <w:color w:val="070707"/>
          <w:w w:val="105"/>
        </w:rPr>
        <w:t>medical</w:t>
      </w:r>
      <w:r w:rsidRPr="00FC1340">
        <w:rPr>
          <w:rFonts w:ascii="Calibri" w:hAnsi="Calibri"/>
          <w:color w:val="070707"/>
          <w:spacing w:val="6"/>
          <w:w w:val="105"/>
        </w:rPr>
        <w:t xml:space="preserve"> </w:t>
      </w:r>
      <w:r w:rsidRPr="00FC1340">
        <w:rPr>
          <w:rFonts w:ascii="Calibri" w:hAnsi="Calibri"/>
          <w:color w:val="070707"/>
          <w:w w:val="105"/>
        </w:rPr>
        <w:t>conditions</w:t>
      </w:r>
      <w:r w:rsidRPr="00FC1340">
        <w:rPr>
          <w:rFonts w:ascii="Calibri" w:hAnsi="Calibri"/>
          <w:color w:val="070707"/>
          <w:spacing w:val="-5"/>
          <w:w w:val="105"/>
        </w:rPr>
        <w:t xml:space="preserve"> </w:t>
      </w:r>
      <w:r w:rsidRPr="00FC1340">
        <w:rPr>
          <w:rFonts w:ascii="Calibri" w:hAnsi="Calibri"/>
          <w:color w:val="070707"/>
          <w:w w:val="105"/>
        </w:rPr>
        <w:t>are</w:t>
      </w:r>
      <w:r w:rsidRPr="00FC1340">
        <w:rPr>
          <w:rFonts w:ascii="Calibri" w:hAnsi="Calibri"/>
          <w:color w:val="070707"/>
          <w:spacing w:val="-19"/>
          <w:w w:val="105"/>
        </w:rPr>
        <w:t xml:space="preserve"> </w:t>
      </w:r>
      <w:r w:rsidRPr="00FC1340">
        <w:rPr>
          <w:rFonts w:ascii="Calibri" w:hAnsi="Calibri"/>
          <w:color w:val="070707"/>
          <w:w w:val="105"/>
        </w:rPr>
        <w:t>sometimes</w:t>
      </w:r>
      <w:r w:rsidRPr="00FC1340">
        <w:rPr>
          <w:rFonts w:ascii="Calibri" w:hAnsi="Calibri"/>
          <w:color w:val="070707"/>
          <w:w w:val="101"/>
        </w:rPr>
        <w:t xml:space="preserve"> </w:t>
      </w:r>
      <w:r w:rsidRPr="00FC1340">
        <w:rPr>
          <w:rFonts w:ascii="Calibri" w:hAnsi="Calibri"/>
          <w:color w:val="070707"/>
          <w:w w:val="105"/>
        </w:rPr>
        <w:t>referred</w:t>
      </w:r>
      <w:r w:rsidRPr="00FC1340">
        <w:rPr>
          <w:rFonts w:ascii="Calibri" w:hAnsi="Calibri"/>
          <w:color w:val="070707"/>
          <w:spacing w:val="-1"/>
          <w:w w:val="105"/>
        </w:rPr>
        <w:t xml:space="preserve"> </w:t>
      </w:r>
      <w:r w:rsidRPr="00FC1340">
        <w:rPr>
          <w:rFonts w:ascii="Calibri" w:hAnsi="Calibri"/>
          <w:color w:val="070707"/>
          <w:w w:val="105"/>
        </w:rPr>
        <w:t>to</w:t>
      </w:r>
      <w:r w:rsidRPr="00FC1340">
        <w:rPr>
          <w:rFonts w:ascii="Calibri" w:hAnsi="Calibri"/>
          <w:color w:val="070707"/>
          <w:spacing w:val="-11"/>
          <w:w w:val="105"/>
        </w:rPr>
        <w:t xml:space="preserve"> </w:t>
      </w:r>
      <w:r w:rsidRPr="00FC1340">
        <w:rPr>
          <w:rFonts w:ascii="Calibri" w:hAnsi="Calibri"/>
          <w:color w:val="070707"/>
          <w:w w:val="105"/>
        </w:rPr>
        <w:t>as</w:t>
      </w:r>
      <w:r w:rsidRPr="00FC1340">
        <w:rPr>
          <w:rFonts w:ascii="Calibri" w:hAnsi="Calibri"/>
          <w:color w:val="070707"/>
          <w:spacing w:val="-20"/>
          <w:w w:val="105"/>
        </w:rPr>
        <w:t xml:space="preserve"> </w:t>
      </w:r>
      <w:r w:rsidRPr="00FC1340">
        <w:rPr>
          <w:rFonts w:ascii="Calibri" w:hAnsi="Calibri"/>
          <w:color w:val="070707"/>
          <w:w w:val="105"/>
        </w:rPr>
        <w:t>disorders</w:t>
      </w:r>
      <w:r w:rsidRPr="00FC1340">
        <w:rPr>
          <w:rFonts w:ascii="Calibri" w:hAnsi="Calibri"/>
          <w:color w:val="070707"/>
          <w:spacing w:val="-14"/>
          <w:w w:val="105"/>
        </w:rPr>
        <w:t xml:space="preserve"> </w:t>
      </w:r>
      <w:r w:rsidRPr="00FC1340">
        <w:rPr>
          <w:rFonts w:ascii="Calibri" w:hAnsi="Calibri"/>
          <w:color w:val="070707"/>
          <w:w w:val="105"/>
        </w:rPr>
        <w:t>of</w:t>
      </w:r>
      <w:r w:rsidRPr="00FC1340">
        <w:rPr>
          <w:rFonts w:ascii="Calibri" w:hAnsi="Calibri"/>
          <w:color w:val="070707"/>
          <w:spacing w:val="-23"/>
          <w:w w:val="105"/>
        </w:rPr>
        <w:t xml:space="preserve"> </w:t>
      </w:r>
      <w:r w:rsidRPr="00FC1340">
        <w:rPr>
          <w:rFonts w:ascii="Calibri" w:hAnsi="Calibri"/>
          <w:color w:val="070707"/>
          <w:w w:val="105"/>
        </w:rPr>
        <w:t>sex</w:t>
      </w:r>
      <w:r w:rsidRPr="00FC1340">
        <w:rPr>
          <w:rFonts w:ascii="Calibri" w:hAnsi="Calibri"/>
          <w:color w:val="070707"/>
          <w:spacing w:val="-16"/>
          <w:w w:val="105"/>
        </w:rPr>
        <w:t xml:space="preserve"> </w:t>
      </w:r>
      <w:r w:rsidRPr="00FC1340">
        <w:rPr>
          <w:rFonts w:ascii="Calibri" w:hAnsi="Calibri"/>
          <w:color w:val="070707"/>
          <w:w w:val="105"/>
        </w:rPr>
        <w:t>development.</w:t>
      </w:r>
    </w:p>
    <w:p w:rsidR="002C20F5" w:rsidRPr="00FC1340" w:rsidRDefault="002C20F5" w:rsidP="00D648BC">
      <w:pPr>
        <w:pStyle w:val="BodyText"/>
        <w:ind w:left="1440" w:right="123"/>
        <w:rPr>
          <w:rFonts w:ascii="Calibri" w:hAnsi="Calibri"/>
        </w:rPr>
      </w:pPr>
    </w:p>
    <w:p w:rsidR="00764400" w:rsidRPr="00FC1340" w:rsidRDefault="00764400" w:rsidP="00D648BC">
      <w:pPr>
        <w:pStyle w:val="BodyText"/>
        <w:ind w:left="1440" w:right="123"/>
        <w:rPr>
          <w:rFonts w:ascii="Calibri" w:hAnsi="Calibri"/>
          <w:color w:val="282828"/>
          <w:spacing w:val="2"/>
          <w:w w:val="105"/>
        </w:rPr>
      </w:pPr>
      <w:r w:rsidRPr="00D648BC">
        <w:rPr>
          <w:rFonts w:ascii="Calibri" w:hAnsi="Calibri"/>
          <w:b/>
          <w:i/>
          <w:color w:val="070707"/>
          <w:w w:val="105"/>
        </w:rPr>
        <w:t>Medical</w:t>
      </w:r>
      <w:r w:rsidRPr="00D648BC">
        <w:rPr>
          <w:rFonts w:ascii="Calibri" w:hAnsi="Calibri"/>
          <w:b/>
          <w:i/>
          <w:color w:val="070707"/>
          <w:spacing w:val="4"/>
          <w:w w:val="105"/>
        </w:rPr>
        <w:t xml:space="preserve"> </w:t>
      </w:r>
      <w:r w:rsidRPr="00D648BC">
        <w:rPr>
          <w:rFonts w:ascii="Calibri" w:hAnsi="Calibri"/>
          <w:b/>
          <w:i/>
          <w:color w:val="070707"/>
          <w:w w:val="105"/>
        </w:rPr>
        <w:t>Practitioner</w:t>
      </w:r>
      <w:r w:rsidRPr="00FC1340">
        <w:rPr>
          <w:rFonts w:ascii="Calibri" w:hAnsi="Calibri"/>
          <w:i/>
          <w:color w:val="070707"/>
          <w:spacing w:val="10"/>
          <w:w w:val="105"/>
        </w:rPr>
        <w:t xml:space="preserve"> </w:t>
      </w:r>
      <w:r w:rsidRPr="00FC1340">
        <w:rPr>
          <w:rFonts w:ascii="Calibri" w:hAnsi="Calibri"/>
          <w:color w:val="070707"/>
          <w:w w:val="185"/>
        </w:rPr>
        <w:t>-</w:t>
      </w:r>
      <w:r w:rsidRPr="00FC1340">
        <w:rPr>
          <w:rFonts w:ascii="Calibri" w:hAnsi="Calibri"/>
          <w:color w:val="070707"/>
          <w:spacing w:val="-88"/>
          <w:w w:val="185"/>
        </w:rPr>
        <w:t xml:space="preserve"> </w:t>
      </w:r>
      <w:r w:rsidRPr="00FC1340">
        <w:rPr>
          <w:rFonts w:ascii="Calibri" w:hAnsi="Calibri"/>
          <w:color w:val="070707"/>
          <w:w w:val="105"/>
        </w:rPr>
        <w:t>A</w:t>
      </w:r>
      <w:r w:rsidRPr="00FC1340">
        <w:rPr>
          <w:rFonts w:ascii="Calibri" w:hAnsi="Calibri"/>
          <w:color w:val="070707"/>
          <w:spacing w:val="-4"/>
          <w:w w:val="105"/>
        </w:rPr>
        <w:t xml:space="preserve"> </w:t>
      </w:r>
      <w:r w:rsidRPr="00FC1340">
        <w:rPr>
          <w:rFonts w:ascii="Calibri" w:hAnsi="Calibri"/>
          <w:color w:val="070707"/>
          <w:w w:val="105"/>
        </w:rPr>
        <w:t>health</w:t>
      </w:r>
      <w:r w:rsidRPr="00FC1340">
        <w:rPr>
          <w:rFonts w:ascii="Calibri" w:hAnsi="Calibri"/>
          <w:color w:val="070707"/>
          <w:spacing w:val="4"/>
          <w:w w:val="105"/>
        </w:rPr>
        <w:t xml:space="preserve"> </w:t>
      </w:r>
      <w:r w:rsidRPr="00FC1340">
        <w:rPr>
          <w:rFonts w:ascii="Calibri" w:hAnsi="Calibri"/>
          <w:color w:val="070707"/>
          <w:w w:val="105"/>
        </w:rPr>
        <w:t>professional</w:t>
      </w:r>
      <w:r w:rsidRPr="00FC1340">
        <w:rPr>
          <w:rFonts w:ascii="Calibri" w:hAnsi="Calibri"/>
          <w:color w:val="070707"/>
          <w:spacing w:val="22"/>
          <w:w w:val="105"/>
        </w:rPr>
        <w:t xml:space="preserve"> </w:t>
      </w:r>
      <w:r w:rsidRPr="00FC1340">
        <w:rPr>
          <w:rFonts w:ascii="Calibri" w:hAnsi="Calibri"/>
          <w:color w:val="070707"/>
          <w:w w:val="105"/>
        </w:rPr>
        <w:t>who,</w:t>
      </w:r>
      <w:r w:rsidRPr="00FC1340">
        <w:rPr>
          <w:rFonts w:ascii="Calibri" w:hAnsi="Calibri"/>
          <w:color w:val="070707"/>
          <w:spacing w:val="-2"/>
          <w:w w:val="105"/>
        </w:rPr>
        <w:t xml:space="preserve"> </w:t>
      </w:r>
      <w:r w:rsidRPr="00FC1340">
        <w:rPr>
          <w:rFonts w:ascii="Calibri" w:hAnsi="Calibri"/>
          <w:color w:val="070707"/>
          <w:w w:val="105"/>
        </w:rPr>
        <w:t>by</w:t>
      </w:r>
      <w:r w:rsidRPr="00FC1340">
        <w:rPr>
          <w:rFonts w:ascii="Calibri" w:hAnsi="Calibri"/>
          <w:color w:val="070707"/>
          <w:spacing w:val="-7"/>
          <w:w w:val="105"/>
        </w:rPr>
        <w:t xml:space="preserve"> </w:t>
      </w:r>
      <w:r w:rsidRPr="00FC1340">
        <w:rPr>
          <w:rFonts w:ascii="Calibri" w:hAnsi="Calibri"/>
          <w:color w:val="070707"/>
          <w:w w:val="105"/>
        </w:rPr>
        <w:t>virtue</w:t>
      </w:r>
      <w:r w:rsidRPr="00FC1340">
        <w:rPr>
          <w:rFonts w:ascii="Calibri" w:hAnsi="Calibri"/>
          <w:color w:val="070707"/>
          <w:spacing w:val="-4"/>
          <w:w w:val="105"/>
        </w:rPr>
        <w:t xml:space="preserve"> </w:t>
      </w:r>
      <w:r w:rsidRPr="00FC1340">
        <w:rPr>
          <w:rFonts w:ascii="Calibri" w:hAnsi="Calibri"/>
          <w:color w:val="070707"/>
          <w:w w:val="105"/>
        </w:rPr>
        <w:t>of</w:t>
      </w:r>
      <w:r w:rsidRPr="00FC1340">
        <w:rPr>
          <w:rFonts w:ascii="Calibri" w:hAnsi="Calibri"/>
          <w:color w:val="070707"/>
          <w:spacing w:val="-17"/>
          <w:w w:val="105"/>
        </w:rPr>
        <w:t xml:space="preserve"> </w:t>
      </w:r>
      <w:r w:rsidRPr="00FC1340">
        <w:rPr>
          <w:rFonts w:ascii="Calibri" w:hAnsi="Calibri"/>
          <w:color w:val="070707"/>
          <w:w w:val="105"/>
        </w:rPr>
        <w:t>education,</w:t>
      </w:r>
      <w:r w:rsidRPr="00FC1340">
        <w:rPr>
          <w:rFonts w:ascii="Calibri" w:hAnsi="Calibri"/>
          <w:color w:val="070707"/>
          <w:spacing w:val="3"/>
          <w:w w:val="105"/>
        </w:rPr>
        <w:t xml:space="preserve"> </w:t>
      </w:r>
      <w:r w:rsidRPr="00FC1340">
        <w:rPr>
          <w:rFonts w:ascii="Calibri" w:hAnsi="Calibri"/>
          <w:color w:val="070707"/>
          <w:w w:val="105"/>
        </w:rPr>
        <w:t>credentials,</w:t>
      </w:r>
      <w:r w:rsidRPr="00FC1340">
        <w:rPr>
          <w:rFonts w:ascii="Calibri" w:hAnsi="Calibri"/>
          <w:color w:val="070707"/>
          <w:spacing w:val="5"/>
          <w:w w:val="105"/>
        </w:rPr>
        <w:t xml:space="preserve"> </w:t>
      </w:r>
      <w:r w:rsidRPr="00FC1340">
        <w:rPr>
          <w:rFonts w:ascii="Calibri" w:hAnsi="Calibri"/>
          <w:color w:val="070707"/>
          <w:w w:val="105"/>
        </w:rPr>
        <w:t>and</w:t>
      </w:r>
      <w:r w:rsidRPr="00FC1340">
        <w:rPr>
          <w:rFonts w:ascii="Calibri" w:hAnsi="Calibri"/>
          <w:color w:val="070707"/>
          <w:w w:val="97"/>
        </w:rPr>
        <w:t xml:space="preserve"> </w:t>
      </w:r>
      <w:r w:rsidRPr="00FC1340">
        <w:rPr>
          <w:rFonts w:ascii="Calibri" w:hAnsi="Calibri"/>
          <w:color w:val="070707"/>
          <w:w w:val="105"/>
        </w:rPr>
        <w:t>experience,</w:t>
      </w:r>
      <w:r w:rsidRPr="00FC1340">
        <w:rPr>
          <w:rFonts w:ascii="Calibri" w:hAnsi="Calibri"/>
          <w:color w:val="070707"/>
          <w:spacing w:val="6"/>
          <w:w w:val="105"/>
        </w:rPr>
        <w:t xml:space="preserve"> </w:t>
      </w:r>
      <w:r w:rsidRPr="00FC1340">
        <w:rPr>
          <w:rFonts w:ascii="Calibri" w:hAnsi="Calibri"/>
          <w:color w:val="070707"/>
          <w:w w:val="105"/>
        </w:rPr>
        <w:t>is</w:t>
      </w:r>
      <w:r w:rsidRPr="00FC1340">
        <w:rPr>
          <w:rFonts w:ascii="Calibri" w:hAnsi="Calibri"/>
          <w:color w:val="070707"/>
          <w:spacing w:val="-12"/>
          <w:w w:val="105"/>
        </w:rPr>
        <w:t xml:space="preserve"> </w:t>
      </w:r>
      <w:r w:rsidRPr="00FC1340">
        <w:rPr>
          <w:rFonts w:ascii="Calibri" w:hAnsi="Calibri"/>
          <w:color w:val="070707"/>
          <w:w w:val="105"/>
        </w:rPr>
        <w:t>permitted</w:t>
      </w:r>
      <w:r w:rsidRPr="00FC1340">
        <w:rPr>
          <w:rFonts w:ascii="Calibri" w:hAnsi="Calibri"/>
          <w:color w:val="070707"/>
          <w:spacing w:val="15"/>
          <w:w w:val="105"/>
        </w:rPr>
        <w:t xml:space="preserve"> </w:t>
      </w:r>
      <w:r w:rsidRPr="00FC1340">
        <w:rPr>
          <w:rFonts w:ascii="Calibri" w:hAnsi="Calibri"/>
          <w:color w:val="070707"/>
          <w:w w:val="105"/>
        </w:rPr>
        <w:t>by</w:t>
      </w:r>
      <w:r w:rsidRPr="00FC1340">
        <w:rPr>
          <w:rFonts w:ascii="Calibri" w:hAnsi="Calibri"/>
          <w:color w:val="070707"/>
          <w:spacing w:val="-6"/>
          <w:w w:val="105"/>
        </w:rPr>
        <w:t xml:space="preserve"> </w:t>
      </w:r>
      <w:r w:rsidRPr="00FC1340">
        <w:rPr>
          <w:rFonts w:ascii="Calibri" w:hAnsi="Calibri"/>
          <w:color w:val="070707"/>
          <w:w w:val="105"/>
        </w:rPr>
        <w:t>law</w:t>
      </w:r>
      <w:r w:rsidRPr="00FC1340">
        <w:rPr>
          <w:rFonts w:ascii="Calibri" w:hAnsi="Calibri"/>
          <w:color w:val="070707"/>
          <w:spacing w:val="-7"/>
          <w:w w:val="105"/>
        </w:rPr>
        <w:t xml:space="preserve"> </w:t>
      </w:r>
      <w:r w:rsidRPr="00FC1340">
        <w:rPr>
          <w:rFonts w:ascii="Calibri" w:hAnsi="Calibri"/>
          <w:color w:val="070707"/>
          <w:w w:val="105"/>
        </w:rPr>
        <w:t>to</w:t>
      </w:r>
      <w:r w:rsidRPr="00FC1340">
        <w:rPr>
          <w:rFonts w:ascii="Calibri" w:hAnsi="Calibri"/>
          <w:color w:val="070707"/>
          <w:spacing w:val="-3"/>
          <w:w w:val="105"/>
        </w:rPr>
        <w:t xml:space="preserve"> </w:t>
      </w:r>
      <w:r w:rsidRPr="00FC1340">
        <w:rPr>
          <w:rFonts w:ascii="Calibri" w:hAnsi="Calibri"/>
          <w:color w:val="070707"/>
          <w:w w:val="105"/>
        </w:rPr>
        <w:t>evaluate</w:t>
      </w:r>
      <w:r w:rsidRPr="00FC1340">
        <w:rPr>
          <w:rFonts w:ascii="Calibri" w:hAnsi="Calibri"/>
          <w:color w:val="070707"/>
          <w:spacing w:val="-4"/>
          <w:w w:val="105"/>
        </w:rPr>
        <w:t xml:space="preserve"> </w:t>
      </w:r>
      <w:r w:rsidRPr="00FC1340">
        <w:rPr>
          <w:rFonts w:ascii="Calibri" w:hAnsi="Calibri"/>
          <w:color w:val="070707"/>
          <w:w w:val="105"/>
        </w:rPr>
        <w:t>and</w:t>
      </w:r>
      <w:r w:rsidRPr="00FC1340">
        <w:rPr>
          <w:rFonts w:ascii="Calibri" w:hAnsi="Calibri"/>
          <w:color w:val="070707"/>
          <w:spacing w:val="-3"/>
          <w:w w:val="105"/>
        </w:rPr>
        <w:t xml:space="preserve"> </w:t>
      </w:r>
      <w:r w:rsidRPr="00FC1340">
        <w:rPr>
          <w:rFonts w:ascii="Calibri" w:hAnsi="Calibri"/>
          <w:color w:val="070707"/>
          <w:w w:val="105"/>
        </w:rPr>
        <w:t>care</w:t>
      </w:r>
      <w:r w:rsidRPr="00FC1340">
        <w:rPr>
          <w:rFonts w:ascii="Calibri" w:hAnsi="Calibri"/>
          <w:color w:val="070707"/>
          <w:spacing w:val="-13"/>
          <w:w w:val="105"/>
        </w:rPr>
        <w:t xml:space="preserve"> </w:t>
      </w:r>
      <w:r w:rsidRPr="00FC1340">
        <w:rPr>
          <w:rFonts w:ascii="Calibri" w:hAnsi="Calibri"/>
          <w:color w:val="070707"/>
          <w:w w:val="105"/>
        </w:rPr>
        <w:t>for</w:t>
      </w:r>
      <w:r w:rsidRPr="00FC1340">
        <w:rPr>
          <w:rFonts w:ascii="Calibri" w:hAnsi="Calibri"/>
          <w:color w:val="070707"/>
          <w:spacing w:val="-16"/>
          <w:w w:val="105"/>
        </w:rPr>
        <w:t xml:space="preserve"> </w:t>
      </w:r>
      <w:r w:rsidRPr="00FC1340">
        <w:rPr>
          <w:rFonts w:ascii="Calibri" w:hAnsi="Calibri"/>
          <w:color w:val="070707"/>
          <w:w w:val="105"/>
        </w:rPr>
        <w:t>patients</w:t>
      </w:r>
      <w:r w:rsidRPr="00FC1340">
        <w:rPr>
          <w:rFonts w:ascii="Calibri" w:hAnsi="Calibri"/>
          <w:color w:val="070707"/>
          <w:spacing w:val="2"/>
          <w:w w:val="105"/>
        </w:rPr>
        <w:t xml:space="preserve"> </w:t>
      </w:r>
      <w:r w:rsidRPr="00FC1340">
        <w:rPr>
          <w:rFonts w:ascii="Calibri" w:hAnsi="Calibri"/>
          <w:color w:val="070707"/>
          <w:w w:val="105"/>
        </w:rPr>
        <w:t>within</w:t>
      </w:r>
      <w:r w:rsidRPr="00FC1340">
        <w:rPr>
          <w:rFonts w:ascii="Calibri" w:hAnsi="Calibri"/>
          <w:color w:val="070707"/>
          <w:spacing w:val="3"/>
          <w:w w:val="105"/>
        </w:rPr>
        <w:t xml:space="preserve"> </w:t>
      </w:r>
      <w:r w:rsidRPr="00FC1340">
        <w:rPr>
          <w:rFonts w:ascii="Calibri" w:hAnsi="Calibri"/>
          <w:color w:val="070707"/>
          <w:w w:val="105"/>
        </w:rPr>
        <w:t>the</w:t>
      </w:r>
      <w:r w:rsidRPr="00FC1340">
        <w:rPr>
          <w:rFonts w:ascii="Calibri" w:hAnsi="Calibri"/>
          <w:color w:val="070707"/>
          <w:spacing w:val="-6"/>
          <w:w w:val="105"/>
        </w:rPr>
        <w:t xml:space="preserve"> </w:t>
      </w:r>
      <w:r w:rsidRPr="00FC1340">
        <w:rPr>
          <w:rFonts w:ascii="Calibri" w:hAnsi="Calibri"/>
          <w:color w:val="070707"/>
          <w:w w:val="105"/>
        </w:rPr>
        <w:t>scope</w:t>
      </w:r>
      <w:r w:rsidRPr="00FC1340">
        <w:rPr>
          <w:rFonts w:ascii="Calibri" w:hAnsi="Calibri"/>
          <w:color w:val="070707"/>
          <w:spacing w:val="-12"/>
          <w:w w:val="105"/>
        </w:rPr>
        <w:t xml:space="preserve"> </w:t>
      </w:r>
      <w:r w:rsidRPr="00FC1340">
        <w:rPr>
          <w:rFonts w:ascii="Calibri" w:hAnsi="Calibri"/>
          <w:color w:val="070707"/>
          <w:w w:val="105"/>
        </w:rPr>
        <w:t>of</w:t>
      </w:r>
      <w:r w:rsidRPr="00FC1340">
        <w:rPr>
          <w:rFonts w:ascii="Calibri" w:hAnsi="Calibri"/>
          <w:color w:val="070707"/>
          <w:spacing w:val="-13"/>
          <w:w w:val="105"/>
        </w:rPr>
        <w:t xml:space="preserve"> </w:t>
      </w:r>
      <w:r w:rsidRPr="00FC1340">
        <w:rPr>
          <w:rFonts w:ascii="Calibri" w:hAnsi="Calibri"/>
          <w:color w:val="070707"/>
          <w:w w:val="105"/>
        </w:rPr>
        <w:t>his</w:t>
      </w:r>
      <w:r w:rsidRPr="00FC1340">
        <w:rPr>
          <w:rFonts w:ascii="Calibri" w:hAnsi="Calibri"/>
          <w:color w:val="070707"/>
          <w:spacing w:val="-7"/>
          <w:w w:val="105"/>
        </w:rPr>
        <w:t xml:space="preserve"> </w:t>
      </w:r>
      <w:r w:rsidRPr="00FC1340">
        <w:rPr>
          <w:rFonts w:ascii="Calibri" w:hAnsi="Calibri"/>
          <w:color w:val="070707"/>
          <w:w w:val="105"/>
        </w:rPr>
        <w:t>or</w:t>
      </w:r>
      <w:r w:rsidRPr="00FC1340">
        <w:rPr>
          <w:rFonts w:ascii="Calibri" w:hAnsi="Calibri"/>
          <w:color w:val="070707"/>
          <w:spacing w:val="-16"/>
          <w:w w:val="105"/>
        </w:rPr>
        <w:t xml:space="preserve"> </w:t>
      </w:r>
      <w:r w:rsidRPr="00FC1340">
        <w:rPr>
          <w:rFonts w:ascii="Calibri" w:hAnsi="Calibri"/>
          <w:color w:val="070707"/>
          <w:w w:val="105"/>
        </w:rPr>
        <w:t>her</w:t>
      </w:r>
      <w:r w:rsidRPr="00FC1340">
        <w:rPr>
          <w:rFonts w:ascii="Calibri" w:hAnsi="Calibri"/>
          <w:color w:val="070707"/>
        </w:rPr>
        <w:t xml:space="preserve"> </w:t>
      </w:r>
      <w:r w:rsidRPr="00FC1340">
        <w:rPr>
          <w:rFonts w:ascii="Calibri" w:hAnsi="Calibri"/>
          <w:color w:val="070707"/>
          <w:w w:val="105"/>
        </w:rPr>
        <w:t>professional</w:t>
      </w:r>
      <w:r w:rsidRPr="00FC1340">
        <w:rPr>
          <w:rFonts w:ascii="Calibri" w:hAnsi="Calibri"/>
          <w:color w:val="070707"/>
          <w:spacing w:val="7"/>
          <w:w w:val="105"/>
        </w:rPr>
        <w:t xml:space="preserve"> </w:t>
      </w:r>
      <w:r w:rsidRPr="00FC1340">
        <w:rPr>
          <w:rFonts w:ascii="Calibri" w:hAnsi="Calibri"/>
          <w:color w:val="070707"/>
          <w:w w:val="105"/>
        </w:rPr>
        <w:t>practice.</w:t>
      </w:r>
      <w:r w:rsidRPr="00FC1340">
        <w:rPr>
          <w:rFonts w:ascii="Calibri" w:hAnsi="Calibri"/>
          <w:color w:val="070707"/>
          <w:spacing w:val="2"/>
          <w:w w:val="105"/>
        </w:rPr>
        <w:t xml:space="preserve"> </w:t>
      </w:r>
      <w:r w:rsidRPr="00FC1340">
        <w:rPr>
          <w:rFonts w:ascii="Calibri" w:hAnsi="Calibri"/>
          <w:color w:val="070707"/>
          <w:w w:val="105"/>
        </w:rPr>
        <w:t>For</w:t>
      </w:r>
      <w:r w:rsidRPr="00FC1340">
        <w:rPr>
          <w:rFonts w:ascii="Calibri" w:hAnsi="Calibri"/>
          <w:color w:val="070707"/>
          <w:spacing w:val="-16"/>
          <w:w w:val="105"/>
        </w:rPr>
        <w:t xml:space="preserve"> </w:t>
      </w:r>
      <w:r w:rsidRPr="00FC1340">
        <w:rPr>
          <w:rFonts w:ascii="Calibri" w:hAnsi="Calibri"/>
          <w:color w:val="070707"/>
          <w:w w:val="105"/>
        </w:rPr>
        <w:t>purposes</w:t>
      </w:r>
      <w:r w:rsidRPr="00FC1340">
        <w:rPr>
          <w:rFonts w:ascii="Calibri" w:hAnsi="Calibri"/>
          <w:color w:val="070707"/>
          <w:spacing w:val="-6"/>
          <w:w w:val="105"/>
        </w:rPr>
        <w:t xml:space="preserve"> </w:t>
      </w:r>
      <w:r w:rsidRPr="00FC1340">
        <w:rPr>
          <w:rFonts w:ascii="Calibri" w:hAnsi="Calibri"/>
          <w:color w:val="070707"/>
          <w:w w:val="105"/>
        </w:rPr>
        <w:t>of</w:t>
      </w:r>
      <w:r w:rsidRPr="00FC1340">
        <w:rPr>
          <w:rFonts w:ascii="Calibri" w:hAnsi="Calibri"/>
          <w:color w:val="070707"/>
          <w:spacing w:val="-16"/>
          <w:w w:val="105"/>
        </w:rPr>
        <w:t xml:space="preserve"> </w:t>
      </w:r>
      <w:r w:rsidRPr="00FC1340">
        <w:rPr>
          <w:rFonts w:ascii="Calibri" w:hAnsi="Calibri"/>
          <w:color w:val="070707"/>
          <w:w w:val="105"/>
        </w:rPr>
        <w:t>this</w:t>
      </w:r>
      <w:r w:rsidRPr="00FC1340">
        <w:rPr>
          <w:rFonts w:ascii="Calibri" w:hAnsi="Calibri"/>
          <w:color w:val="070707"/>
          <w:spacing w:val="-14"/>
          <w:w w:val="105"/>
        </w:rPr>
        <w:t xml:space="preserve"> </w:t>
      </w:r>
      <w:r w:rsidRPr="00FC1340">
        <w:rPr>
          <w:rFonts w:ascii="Calibri" w:hAnsi="Calibri"/>
          <w:color w:val="070707"/>
          <w:w w:val="105"/>
        </w:rPr>
        <w:t>procedure,</w:t>
      </w:r>
      <w:r w:rsidRPr="00FC1340">
        <w:rPr>
          <w:rFonts w:ascii="Calibri" w:hAnsi="Calibri"/>
          <w:color w:val="070707"/>
          <w:spacing w:val="3"/>
          <w:w w:val="105"/>
        </w:rPr>
        <w:t xml:space="preserve"> </w:t>
      </w:r>
      <w:r w:rsidRPr="00FC1340">
        <w:rPr>
          <w:rFonts w:ascii="Calibri" w:hAnsi="Calibri"/>
          <w:color w:val="070707"/>
          <w:w w:val="105"/>
        </w:rPr>
        <w:t>a</w:t>
      </w:r>
      <w:r w:rsidRPr="00FC1340">
        <w:rPr>
          <w:rFonts w:ascii="Calibri" w:hAnsi="Calibri"/>
          <w:color w:val="070707"/>
          <w:spacing w:val="-18"/>
          <w:w w:val="105"/>
        </w:rPr>
        <w:t xml:space="preserve"> </w:t>
      </w:r>
      <w:r w:rsidRPr="00FC1340">
        <w:rPr>
          <w:rFonts w:ascii="Calibri" w:hAnsi="Calibri"/>
          <w:color w:val="070707"/>
          <w:spacing w:val="-3"/>
          <w:w w:val="105"/>
        </w:rPr>
        <w:t>"qualified</w:t>
      </w:r>
      <w:r w:rsidRPr="00FC1340">
        <w:rPr>
          <w:rFonts w:ascii="Calibri" w:hAnsi="Calibri"/>
          <w:color w:val="070707"/>
          <w:spacing w:val="-5"/>
          <w:w w:val="105"/>
        </w:rPr>
        <w:t xml:space="preserve"> </w:t>
      </w:r>
      <w:r w:rsidRPr="00FC1340">
        <w:rPr>
          <w:rFonts w:ascii="Calibri" w:hAnsi="Calibri"/>
          <w:color w:val="070707"/>
          <w:w w:val="105"/>
        </w:rPr>
        <w:t>medical</w:t>
      </w:r>
      <w:r w:rsidRPr="00FC1340">
        <w:rPr>
          <w:rFonts w:ascii="Calibri" w:hAnsi="Calibri"/>
          <w:color w:val="070707"/>
          <w:spacing w:val="-5"/>
          <w:w w:val="105"/>
        </w:rPr>
        <w:t xml:space="preserve"> </w:t>
      </w:r>
      <w:r w:rsidRPr="00FC1340">
        <w:rPr>
          <w:rFonts w:ascii="Calibri" w:hAnsi="Calibri"/>
          <w:color w:val="070707"/>
          <w:w w:val="105"/>
        </w:rPr>
        <w:t>practitioner"</w:t>
      </w:r>
      <w:r w:rsidRPr="00FC1340">
        <w:rPr>
          <w:rFonts w:ascii="Calibri" w:hAnsi="Calibri"/>
          <w:color w:val="070707"/>
          <w:spacing w:val="-4"/>
          <w:w w:val="105"/>
        </w:rPr>
        <w:t xml:space="preserve"> </w:t>
      </w:r>
      <w:r w:rsidRPr="00FC1340">
        <w:rPr>
          <w:rFonts w:ascii="Calibri" w:hAnsi="Calibri"/>
          <w:color w:val="070707"/>
          <w:w w:val="105"/>
        </w:rPr>
        <w:t>refers</w:t>
      </w:r>
      <w:r w:rsidRPr="00FC1340">
        <w:rPr>
          <w:rFonts w:ascii="Calibri" w:hAnsi="Calibri"/>
          <w:color w:val="070707"/>
          <w:spacing w:val="-12"/>
          <w:w w:val="105"/>
        </w:rPr>
        <w:t xml:space="preserve"> </w:t>
      </w:r>
      <w:r w:rsidRPr="00FC1340">
        <w:rPr>
          <w:rFonts w:ascii="Calibri" w:hAnsi="Calibri"/>
          <w:color w:val="070707"/>
          <w:w w:val="105"/>
        </w:rPr>
        <w:t>to</w:t>
      </w:r>
      <w:r w:rsidRPr="00FC1340">
        <w:rPr>
          <w:rFonts w:ascii="Calibri" w:hAnsi="Calibri"/>
          <w:color w:val="070707"/>
          <w:w w:val="99"/>
        </w:rPr>
        <w:t xml:space="preserve"> </w:t>
      </w:r>
      <w:r w:rsidRPr="00FC1340">
        <w:rPr>
          <w:rFonts w:ascii="Calibri" w:hAnsi="Calibri"/>
          <w:color w:val="070707"/>
          <w:w w:val="105"/>
        </w:rPr>
        <w:t>such</w:t>
      </w:r>
      <w:r w:rsidRPr="00FC1340">
        <w:rPr>
          <w:rFonts w:ascii="Calibri" w:hAnsi="Calibri"/>
          <w:color w:val="070707"/>
          <w:spacing w:val="-14"/>
          <w:w w:val="105"/>
        </w:rPr>
        <w:t xml:space="preserve"> </w:t>
      </w:r>
      <w:r w:rsidRPr="00FC1340">
        <w:rPr>
          <w:rFonts w:ascii="Calibri" w:hAnsi="Calibri"/>
          <w:color w:val="070707"/>
          <w:w w:val="105"/>
        </w:rPr>
        <w:t>a</w:t>
      </w:r>
      <w:r w:rsidRPr="00FC1340">
        <w:rPr>
          <w:rFonts w:ascii="Calibri" w:hAnsi="Calibri"/>
          <w:color w:val="070707"/>
          <w:spacing w:val="-22"/>
          <w:w w:val="105"/>
        </w:rPr>
        <w:t xml:space="preserve"> </w:t>
      </w:r>
      <w:r w:rsidRPr="00FC1340">
        <w:rPr>
          <w:rFonts w:ascii="Calibri" w:hAnsi="Calibri"/>
          <w:color w:val="070707"/>
          <w:w w:val="105"/>
        </w:rPr>
        <w:t>professional</w:t>
      </w:r>
      <w:r w:rsidRPr="00FC1340">
        <w:rPr>
          <w:rFonts w:ascii="Calibri" w:hAnsi="Calibri"/>
          <w:color w:val="070707"/>
          <w:spacing w:val="6"/>
          <w:w w:val="105"/>
        </w:rPr>
        <w:t xml:space="preserve"> </w:t>
      </w:r>
      <w:r w:rsidRPr="00FC1340">
        <w:rPr>
          <w:rFonts w:ascii="Calibri" w:hAnsi="Calibri"/>
          <w:color w:val="070707"/>
          <w:w w:val="105"/>
        </w:rPr>
        <w:t>who</w:t>
      </w:r>
      <w:r w:rsidRPr="00FC1340">
        <w:rPr>
          <w:rFonts w:ascii="Calibri" w:hAnsi="Calibri"/>
          <w:color w:val="070707"/>
          <w:spacing w:val="-11"/>
          <w:w w:val="105"/>
        </w:rPr>
        <w:t xml:space="preserve"> </w:t>
      </w:r>
      <w:r w:rsidRPr="00FC1340">
        <w:rPr>
          <w:rFonts w:ascii="Calibri" w:hAnsi="Calibri"/>
          <w:color w:val="070707"/>
          <w:w w:val="105"/>
        </w:rPr>
        <w:t>has</w:t>
      </w:r>
      <w:r w:rsidRPr="00FC1340">
        <w:rPr>
          <w:rFonts w:ascii="Calibri" w:hAnsi="Calibri"/>
          <w:color w:val="070707"/>
          <w:spacing w:val="-14"/>
          <w:w w:val="105"/>
        </w:rPr>
        <w:t xml:space="preserve"> </w:t>
      </w:r>
      <w:r w:rsidRPr="00FC1340">
        <w:rPr>
          <w:rFonts w:ascii="Calibri" w:hAnsi="Calibri"/>
          <w:color w:val="070707"/>
          <w:w w:val="105"/>
        </w:rPr>
        <w:t>also</w:t>
      </w:r>
      <w:r w:rsidRPr="00FC1340">
        <w:rPr>
          <w:rFonts w:ascii="Calibri" w:hAnsi="Calibri"/>
          <w:color w:val="070707"/>
          <w:spacing w:val="-14"/>
          <w:w w:val="105"/>
        </w:rPr>
        <w:t xml:space="preserve"> </w:t>
      </w:r>
      <w:r w:rsidRPr="00FC1340">
        <w:rPr>
          <w:rFonts w:ascii="Calibri" w:hAnsi="Calibri"/>
          <w:color w:val="070707"/>
          <w:w w:val="105"/>
        </w:rPr>
        <w:t>successfully</w:t>
      </w:r>
      <w:r w:rsidRPr="00FC1340">
        <w:rPr>
          <w:rFonts w:ascii="Calibri" w:hAnsi="Calibri"/>
          <w:color w:val="070707"/>
          <w:spacing w:val="-10"/>
          <w:w w:val="105"/>
        </w:rPr>
        <w:t xml:space="preserve"> </w:t>
      </w:r>
      <w:r w:rsidRPr="00FC1340">
        <w:rPr>
          <w:rFonts w:ascii="Calibri" w:hAnsi="Calibri"/>
          <w:color w:val="070707"/>
          <w:w w:val="105"/>
        </w:rPr>
        <w:t>completed</w:t>
      </w:r>
      <w:r w:rsidRPr="00FC1340">
        <w:rPr>
          <w:rFonts w:ascii="Calibri" w:hAnsi="Calibri"/>
          <w:color w:val="070707"/>
          <w:spacing w:val="-1"/>
          <w:w w:val="105"/>
        </w:rPr>
        <w:t xml:space="preserve"> </w:t>
      </w:r>
      <w:r w:rsidRPr="00FC1340">
        <w:rPr>
          <w:rFonts w:ascii="Calibri" w:hAnsi="Calibri"/>
          <w:color w:val="070707"/>
          <w:w w:val="105"/>
        </w:rPr>
        <w:t>specialized</w:t>
      </w:r>
      <w:r w:rsidRPr="00FC1340">
        <w:rPr>
          <w:rFonts w:ascii="Calibri" w:hAnsi="Calibri"/>
          <w:color w:val="070707"/>
          <w:spacing w:val="2"/>
          <w:w w:val="105"/>
        </w:rPr>
        <w:t xml:space="preserve"> </w:t>
      </w:r>
      <w:r w:rsidRPr="00FC1340">
        <w:rPr>
          <w:rFonts w:ascii="Calibri" w:hAnsi="Calibri"/>
          <w:color w:val="070707"/>
          <w:w w:val="105"/>
        </w:rPr>
        <w:t>training</w:t>
      </w:r>
      <w:r w:rsidRPr="00FC1340">
        <w:rPr>
          <w:rFonts w:ascii="Calibri" w:hAnsi="Calibri"/>
          <w:color w:val="070707"/>
          <w:spacing w:val="-7"/>
          <w:w w:val="105"/>
        </w:rPr>
        <w:t xml:space="preserve"> </w:t>
      </w:r>
      <w:r w:rsidRPr="00FC1340">
        <w:rPr>
          <w:rFonts w:ascii="Calibri" w:hAnsi="Calibri"/>
          <w:color w:val="070707"/>
          <w:w w:val="105"/>
        </w:rPr>
        <w:t>for</w:t>
      </w:r>
      <w:r w:rsidRPr="00FC1340">
        <w:rPr>
          <w:rFonts w:ascii="Calibri" w:hAnsi="Calibri"/>
          <w:color w:val="070707"/>
          <w:spacing w:val="-20"/>
          <w:w w:val="105"/>
        </w:rPr>
        <w:t xml:space="preserve"> </w:t>
      </w:r>
      <w:r w:rsidRPr="00FC1340">
        <w:rPr>
          <w:rFonts w:ascii="Calibri" w:hAnsi="Calibri"/>
          <w:color w:val="070707"/>
          <w:w w:val="105"/>
        </w:rPr>
        <w:t>treating</w:t>
      </w:r>
      <w:r w:rsidRPr="00FC1340">
        <w:rPr>
          <w:rFonts w:ascii="Calibri" w:hAnsi="Calibri"/>
          <w:color w:val="070707"/>
          <w:spacing w:val="-9"/>
          <w:w w:val="105"/>
        </w:rPr>
        <w:t xml:space="preserve"> </w:t>
      </w:r>
      <w:r w:rsidRPr="00FC1340">
        <w:rPr>
          <w:rFonts w:ascii="Calibri" w:hAnsi="Calibri"/>
          <w:color w:val="070707"/>
          <w:w w:val="105"/>
        </w:rPr>
        <w:t>sexual</w:t>
      </w:r>
      <w:r w:rsidRPr="00FC1340">
        <w:rPr>
          <w:rFonts w:ascii="Calibri" w:hAnsi="Calibri"/>
          <w:color w:val="070707"/>
          <w:w w:val="99"/>
        </w:rPr>
        <w:t xml:space="preserve"> </w:t>
      </w:r>
      <w:r w:rsidRPr="00FC1340">
        <w:rPr>
          <w:rFonts w:ascii="Calibri" w:hAnsi="Calibri"/>
          <w:color w:val="070707"/>
          <w:w w:val="105"/>
        </w:rPr>
        <w:t>abuse</w:t>
      </w:r>
      <w:r w:rsidRPr="00FC1340">
        <w:rPr>
          <w:rFonts w:ascii="Calibri" w:hAnsi="Calibri"/>
          <w:color w:val="070707"/>
          <w:spacing w:val="-11"/>
          <w:w w:val="105"/>
        </w:rPr>
        <w:t xml:space="preserve"> </w:t>
      </w:r>
      <w:r w:rsidRPr="00FC1340">
        <w:rPr>
          <w:rFonts w:ascii="Calibri" w:hAnsi="Calibri"/>
          <w:color w:val="070707"/>
          <w:spacing w:val="2"/>
          <w:w w:val="105"/>
        </w:rPr>
        <w:t>victims</w:t>
      </w:r>
      <w:r w:rsidRPr="00FC1340">
        <w:rPr>
          <w:rFonts w:ascii="Calibri" w:hAnsi="Calibri"/>
          <w:color w:val="282828"/>
          <w:spacing w:val="2"/>
          <w:w w:val="105"/>
        </w:rPr>
        <w:t>.</w:t>
      </w:r>
    </w:p>
    <w:p w:rsidR="00C66306" w:rsidRPr="00FC1340" w:rsidRDefault="00C66306" w:rsidP="00D648BC">
      <w:pPr>
        <w:pStyle w:val="BodyText"/>
        <w:ind w:left="1440" w:right="123"/>
        <w:rPr>
          <w:rFonts w:ascii="Calibri" w:hAnsi="Calibri"/>
          <w:color w:val="282828"/>
          <w:spacing w:val="2"/>
          <w:w w:val="105"/>
        </w:rPr>
      </w:pPr>
    </w:p>
    <w:p w:rsidR="00280584" w:rsidRPr="00280584" w:rsidRDefault="00280584" w:rsidP="00D648BC">
      <w:pPr>
        <w:pStyle w:val="BodyText"/>
        <w:ind w:left="1440" w:right="123"/>
        <w:rPr>
          <w:rFonts w:ascii="Calibri" w:hAnsi="Calibri"/>
          <w:color w:val="070707"/>
          <w:w w:val="105"/>
        </w:rPr>
      </w:pPr>
      <w:r>
        <w:rPr>
          <w:rFonts w:ascii="Calibri" w:hAnsi="Calibri"/>
          <w:b/>
          <w:i/>
          <w:color w:val="070707"/>
          <w:szCs w:val="24"/>
        </w:rPr>
        <w:lastRenderedPageBreak/>
        <w:t xml:space="preserve">Mental Health Practitioner </w:t>
      </w:r>
      <w:r>
        <w:rPr>
          <w:rFonts w:ascii="Calibri" w:hAnsi="Calibri"/>
          <w:color w:val="070707"/>
          <w:w w:val="105"/>
        </w:rPr>
        <w:t>- A</w:t>
      </w:r>
      <w:r w:rsidRPr="00280584">
        <w:rPr>
          <w:rFonts w:ascii="Calibri" w:hAnsi="Calibri"/>
          <w:color w:val="070707"/>
          <w:w w:val="105"/>
        </w:rPr>
        <w:t xml:space="preserve"> mental health professional who, by virtue of education, credentials, and experience, is permitted by law to evaluate and care for patients within the scope of his or her professional practice. A “qualified mental health practitioner” refers to such a professional who has also successfully completed specialized training for treating sexual abuse victims.</w:t>
      </w:r>
    </w:p>
    <w:p w:rsidR="00280584" w:rsidRDefault="00280584" w:rsidP="00D648BC">
      <w:pPr>
        <w:pStyle w:val="BodyText"/>
        <w:ind w:left="1440" w:right="123"/>
        <w:rPr>
          <w:rFonts w:ascii="Calibri" w:hAnsi="Calibri"/>
          <w:b/>
          <w:i/>
          <w:color w:val="070707"/>
          <w:szCs w:val="24"/>
        </w:rPr>
      </w:pPr>
    </w:p>
    <w:p w:rsidR="00C66306" w:rsidRPr="00FA6B42" w:rsidRDefault="00C66306" w:rsidP="00D648BC">
      <w:pPr>
        <w:pStyle w:val="BodyText"/>
        <w:ind w:left="1440" w:right="123"/>
        <w:rPr>
          <w:rFonts w:ascii="Calibri" w:hAnsi="Calibri"/>
          <w:color w:val="070707"/>
          <w:szCs w:val="24"/>
        </w:rPr>
      </w:pPr>
      <w:r w:rsidRPr="006E4503">
        <w:rPr>
          <w:rFonts w:ascii="Calibri" w:hAnsi="Calibri"/>
          <w:b/>
          <w:i/>
          <w:color w:val="070707"/>
          <w:szCs w:val="24"/>
        </w:rPr>
        <w:t>Pat Dow</w:t>
      </w:r>
      <w:r w:rsidR="00280584">
        <w:rPr>
          <w:rFonts w:ascii="Calibri" w:hAnsi="Calibri"/>
          <w:b/>
          <w:i/>
          <w:color w:val="070707"/>
          <w:szCs w:val="24"/>
        </w:rPr>
        <w:t xml:space="preserve">n Search </w:t>
      </w:r>
      <w:r w:rsidR="00280584">
        <w:rPr>
          <w:rFonts w:ascii="Calibri" w:hAnsi="Calibri"/>
          <w:color w:val="070707"/>
          <w:szCs w:val="24"/>
        </w:rPr>
        <w:t xml:space="preserve">- </w:t>
      </w:r>
      <w:r w:rsidR="00280584">
        <w:rPr>
          <w:sz w:val="23"/>
        </w:rPr>
        <w:t>means a running of the hands over the clothed body of an inmate, detainee, or resident by an employee to determine whether the individual possesses contraband</w:t>
      </w:r>
      <w:r w:rsidRPr="006E4503">
        <w:rPr>
          <w:rFonts w:ascii="Calibri" w:hAnsi="Calibri"/>
          <w:color w:val="070707"/>
          <w:szCs w:val="24"/>
        </w:rPr>
        <w:t>.</w:t>
      </w:r>
      <w:r w:rsidRPr="00FA6B42">
        <w:rPr>
          <w:rFonts w:ascii="Calibri" w:hAnsi="Calibri"/>
          <w:color w:val="070707"/>
          <w:szCs w:val="24"/>
        </w:rPr>
        <w:t xml:space="preserve"> </w:t>
      </w:r>
    </w:p>
    <w:p w:rsidR="00C66306" w:rsidRPr="00FA6B42" w:rsidRDefault="00C66306" w:rsidP="00D648BC">
      <w:pPr>
        <w:pStyle w:val="BodyText"/>
        <w:ind w:left="1440" w:right="123"/>
        <w:rPr>
          <w:rFonts w:ascii="Calibri" w:hAnsi="Calibri"/>
          <w:color w:val="070707"/>
          <w:szCs w:val="24"/>
        </w:rPr>
      </w:pPr>
    </w:p>
    <w:p w:rsidR="002C20F5" w:rsidRPr="00FA6B42" w:rsidRDefault="00C66306" w:rsidP="00D648BC">
      <w:pPr>
        <w:spacing w:after="0" w:line="240" w:lineRule="auto"/>
        <w:ind w:left="1440" w:right="123"/>
        <w:rPr>
          <w:rFonts w:ascii="Calibri" w:hAnsi="Calibri"/>
          <w:color w:val="070707"/>
          <w:w w:val="105"/>
          <w:szCs w:val="24"/>
        </w:rPr>
      </w:pPr>
      <w:r w:rsidRPr="00FA6B42">
        <w:rPr>
          <w:rFonts w:ascii="Calibri" w:hAnsi="Calibri"/>
          <w:b/>
          <w:i/>
          <w:color w:val="070707"/>
          <w:w w:val="105"/>
          <w:szCs w:val="24"/>
        </w:rPr>
        <w:t>Physical</w:t>
      </w:r>
      <w:r w:rsidRPr="00FA6B42">
        <w:rPr>
          <w:rFonts w:ascii="Calibri" w:hAnsi="Calibri"/>
          <w:b/>
          <w:i/>
          <w:color w:val="070707"/>
          <w:spacing w:val="3"/>
          <w:w w:val="105"/>
          <w:szCs w:val="24"/>
        </w:rPr>
        <w:t xml:space="preserve"> </w:t>
      </w:r>
      <w:r w:rsidRPr="00FA6B42">
        <w:rPr>
          <w:rFonts w:ascii="Calibri" w:hAnsi="Calibri"/>
          <w:b/>
          <w:i/>
          <w:color w:val="070707"/>
          <w:w w:val="105"/>
          <w:szCs w:val="24"/>
        </w:rPr>
        <w:t>Evidence</w:t>
      </w:r>
      <w:r w:rsidRPr="00FA6B42">
        <w:rPr>
          <w:rFonts w:ascii="Calibri" w:hAnsi="Calibri"/>
          <w:b/>
          <w:i/>
          <w:color w:val="070707"/>
          <w:spacing w:val="-3"/>
          <w:w w:val="105"/>
          <w:szCs w:val="24"/>
        </w:rPr>
        <w:t xml:space="preserve"> </w:t>
      </w:r>
      <w:r w:rsidRPr="00FA6B42">
        <w:rPr>
          <w:rFonts w:ascii="Calibri" w:hAnsi="Calibri"/>
          <w:b/>
          <w:i/>
          <w:color w:val="070707"/>
          <w:w w:val="105"/>
          <w:szCs w:val="24"/>
        </w:rPr>
        <w:t>Recovery</w:t>
      </w:r>
      <w:r w:rsidRPr="00FA6B42">
        <w:rPr>
          <w:rFonts w:ascii="Calibri" w:hAnsi="Calibri"/>
          <w:b/>
          <w:i/>
          <w:color w:val="070707"/>
          <w:spacing w:val="-5"/>
          <w:w w:val="105"/>
          <w:szCs w:val="24"/>
        </w:rPr>
        <w:t xml:space="preserve"> </w:t>
      </w:r>
      <w:r w:rsidRPr="00FA6B42">
        <w:rPr>
          <w:rFonts w:ascii="Calibri" w:hAnsi="Calibri"/>
          <w:b/>
          <w:i/>
          <w:color w:val="070707"/>
          <w:w w:val="105"/>
          <w:szCs w:val="24"/>
        </w:rPr>
        <w:t>Kit</w:t>
      </w:r>
      <w:r w:rsidRPr="00FA6B42">
        <w:rPr>
          <w:rFonts w:ascii="Calibri" w:hAnsi="Calibri"/>
          <w:b/>
          <w:i/>
          <w:color w:val="070707"/>
          <w:spacing w:val="3"/>
          <w:w w:val="105"/>
          <w:szCs w:val="24"/>
        </w:rPr>
        <w:t xml:space="preserve"> </w:t>
      </w:r>
      <w:r w:rsidRPr="00FA6B42">
        <w:rPr>
          <w:rFonts w:ascii="Calibri" w:hAnsi="Calibri"/>
          <w:b/>
          <w:i/>
          <w:color w:val="070707"/>
          <w:w w:val="105"/>
          <w:szCs w:val="24"/>
        </w:rPr>
        <w:t>(PERK)</w:t>
      </w:r>
      <w:r w:rsidRPr="00FA6B42">
        <w:rPr>
          <w:rFonts w:ascii="Calibri" w:hAnsi="Calibri"/>
          <w:i/>
          <w:color w:val="070707"/>
          <w:spacing w:val="-24"/>
          <w:w w:val="105"/>
          <w:szCs w:val="24"/>
        </w:rPr>
        <w:t xml:space="preserve"> </w:t>
      </w:r>
      <w:r w:rsidRPr="00FA6B42">
        <w:rPr>
          <w:rFonts w:ascii="Calibri" w:hAnsi="Calibri"/>
          <w:color w:val="070707"/>
          <w:w w:val="105"/>
          <w:szCs w:val="24"/>
        </w:rPr>
        <w:t>-The</w:t>
      </w:r>
      <w:r w:rsidRPr="00FA6B42">
        <w:rPr>
          <w:rFonts w:ascii="Calibri" w:hAnsi="Calibri"/>
          <w:color w:val="070707"/>
          <w:spacing w:val="-19"/>
          <w:w w:val="105"/>
          <w:szCs w:val="24"/>
        </w:rPr>
        <w:t xml:space="preserve"> </w:t>
      </w:r>
      <w:r w:rsidRPr="00FA6B42">
        <w:rPr>
          <w:rFonts w:ascii="Calibri" w:hAnsi="Calibri"/>
          <w:color w:val="070707"/>
          <w:w w:val="105"/>
          <w:szCs w:val="24"/>
        </w:rPr>
        <w:t>kit</w:t>
      </w:r>
      <w:r w:rsidRPr="00FA6B42">
        <w:rPr>
          <w:rFonts w:ascii="Calibri" w:hAnsi="Calibri"/>
          <w:color w:val="070707"/>
          <w:spacing w:val="2"/>
          <w:w w:val="105"/>
          <w:szCs w:val="24"/>
        </w:rPr>
        <w:t xml:space="preserve"> </w:t>
      </w:r>
      <w:r w:rsidRPr="00FA6B42">
        <w:rPr>
          <w:rFonts w:ascii="Calibri" w:hAnsi="Calibri"/>
          <w:color w:val="070707"/>
          <w:w w:val="105"/>
          <w:szCs w:val="24"/>
        </w:rPr>
        <w:t>administered</w:t>
      </w:r>
      <w:r w:rsidRPr="00FA6B42">
        <w:rPr>
          <w:rFonts w:ascii="Calibri" w:hAnsi="Calibri"/>
          <w:color w:val="070707"/>
          <w:spacing w:val="5"/>
          <w:w w:val="105"/>
          <w:szCs w:val="24"/>
        </w:rPr>
        <w:t xml:space="preserve"> </w:t>
      </w:r>
      <w:r w:rsidRPr="00FA6B42">
        <w:rPr>
          <w:rFonts w:ascii="Calibri" w:hAnsi="Calibri"/>
          <w:color w:val="070707"/>
          <w:w w:val="105"/>
          <w:szCs w:val="24"/>
        </w:rPr>
        <w:t>by</w:t>
      </w:r>
      <w:r w:rsidRPr="00FA6B42">
        <w:rPr>
          <w:rFonts w:ascii="Calibri" w:hAnsi="Calibri"/>
          <w:color w:val="070707"/>
          <w:spacing w:val="-5"/>
          <w:w w:val="105"/>
          <w:szCs w:val="24"/>
        </w:rPr>
        <w:t xml:space="preserve"> </w:t>
      </w:r>
      <w:r w:rsidRPr="00FA6B42">
        <w:rPr>
          <w:rFonts w:ascii="Calibri" w:hAnsi="Calibri"/>
          <w:color w:val="070707"/>
          <w:w w:val="105"/>
          <w:szCs w:val="24"/>
        </w:rPr>
        <w:t>specially</w:t>
      </w:r>
      <w:r w:rsidRPr="00FA6B42">
        <w:rPr>
          <w:rFonts w:ascii="Calibri" w:hAnsi="Calibri"/>
          <w:color w:val="070707"/>
          <w:spacing w:val="-8"/>
          <w:w w:val="105"/>
          <w:szCs w:val="24"/>
        </w:rPr>
        <w:t xml:space="preserve"> </w:t>
      </w:r>
      <w:r w:rsidRPr="00FA6B42">
        <w:rPr>
          <w:rFonts w:ascii="Calibri" w:hAnsi="Calibri"/>
          <w:color w:val="070707"/>
          <w:w w:val="105"/>
          <w:szCs w:val="24"/>
        </w:rPr>
        <w:t>trained</w:t>
      </w:r>
      <w:r w:rsidRPr="00FA6B42">
        <w:rPr>
          <w:rFonts w:ascii="Calibri" w:hAnsi="Calibri"/>
          <w:color w:val="070707"/>
          <w:spacing w:val="2"/>
          <w:w w:val="105"/>
          <w:szCs w:val="24"/>
        </w:rPr>
        <w:t xml:space="preserve"> </w:t>
      </w:r>
      <w:r w:rsidRPr="00FA6B42">
        <w:rPr>
          <w:rFonts w:ascii="Calibri" w:hAnsi="Calibri"/>
          <w:color w:val="070707"/>
          <w:w w:val="105"/>
          <w:szCs w:val="24"/>
        </w:rPr>
        <w:t>professional</w:t>
      </w:r>
      <w:r w:rsidRPr="00FA6B42">
        <w:rPr>
          <w:rFonts w:ascii="Calibri" w:hAnsi="Calibri"/>
          <w:color w:val="070707"/>
          <w:w w:val="99"/>
          <w:szCs w:val="24"/>
        </w:rPr>
        <w:t xml:space="preserve"> </w:t>
      </w:r>
      <w:r w:rsidRPr="00FA6B42">
        <w:rPr>
          <w:rFonts w:ascii="Calibri" w:hAnsi="Calibri"/>
          <w:color w:val="070707"/>
          <w:w w:val="105"/>
          <w:szCs w:val="24"/>
        </w:rPr>
        <w:t>medical</w:t>
      </w:r>
      <w:r w:rsidRPr="00FA6B42">
        <w:rPr>
          <w:rFonts w:ascii="Calibri" w:hAnsi="Calibri"/>
          <w:color w:val="070707"/>
          <w:spacing w:val="5"/>
          <w:w w:val="105"/>
          <w:szCs w:val="24"/>
        </w:rPr>
        <w:t xml:space="preserve"> </w:t>
      </w:r>
      <w:r w:rsidRPr="00FA6B42">
        <w:rPr>
          <w:rFonts w:ascii="Calibri" w:hAnsi="Calibri"/>
          <w:color w:val="070707"/>
          <w:w w:val="105"/>
          <w:szCs w:val="24"/>
        </w:rPr>
        <w:t>practitioners</w:t>
      </w:r>
      <w:r w:rsidRPr="00FA6B42">
        <w:rPr>
          <w:rFonts w:ascii="Calibri" w:hAnsi="Calibri"/>
          <w:color w:val="070707"/>
          <w:spacing w:val="2"/>
          <w:w w:val="105"/>
          <w:szCs w:val="24"/>
        </w:rPr>
        <w:t xml:space="preserve"> </w:t>
      </w:r>
      <w:r w:rsidRPr="00FA6B42">
        <w:rPr>
          <w:rFonts w:ascii="Calibri" w:hAnsi="Calibri"/>
          <w:color w:val="070707"/>
          <w:w w:val="105"/>
          <w:szCs w:val="24"/>
        </w:rPr>
        <w:t>to</w:t>
      </w:r>
      <w:r w:rsidRPr="00FA6B42">
        <w:rPr>
          <w:rFonts w:ascii="Calibri" w:hAnsi="Calibri"/>
          <w:color w:val="070707"/>
          <w:spacing w:val="-8"/>
          <w:w w:val="105"/>
          <w:szCs w:val="24"/>
        </w:rPr>
        <w:t xml:space="preserve"> </w:t>
      </w:r>
      <w:r w:rsidRPr="00FA6B42">
        <w:rPr>
          <w:rFonts w:ascii="Calibri" w:hAnsi="Calibri"/>
          <w:color w:val="070707"/>
          <w:w w:val="105"/>
          <w:szCs w:val="24"/>
        </w:rPr>
        <w:t>collect</w:t>
      </w:r>
      <w:r w:rsidRPr="00FA6B42">
        <w:rPr>
          <w:rFonts w:ascii="Calibri" w:hAnsi="Calibri"/>
          <w:color w:val="070707"/>
          <w:spacing w:val="-5"/>
          <w:w w:val="105"/>
          <w:szCs w:val="24"/>
        </w:rPr>
        <w:t xml:space="preserve"> </w:t>
      </w:r>
      <w:r w:rsidRPr="00FA6B42">
        <w:rPr>
          <w:rFonts w:ascii="Calibri" w:hAnsi="Calibri"/>
          <w:color w:val="070707"/>
          <w:w w:val="105"/>
          <w:szCs w:val="24"/>
        </w:rPr>
        <w:t>forensic</w:t>
      </w:r>
      <w:r w:rsidRPr="00FA6B42">
        <w:rPr>
          <w:rFonts w:ascii="Calibri" w:hAnsi="Calibri"/>
          <w:color w:val="070707"/>
          <w:spacing w:val="-9"/>
          <w:w w:val="105"/>
          <w:szCs w:val="24"/>
        </w:rPr>
        <w:t xml:space="preserve"> </w:t>
      </w:r>
      <w:r w:rsidRPr="00FA6B42">
        <w:rPr>
          <w:rFonts w:ascii="Calibri" w:hAnsi="Calibri"/>
          <w:color w:val="070707"/>
          <w:w w:val="105"/>
          <w:szCs w:val="24"/>
        </w:rPr>
        <w:t>evidence</w:t>
      </w:r>
      <w:r w:rsidRPr="00FA6B42">
        <w:rPr>
          <w:rFonts w:ascii="Calibri" w:hAnsi="Calibri"/>
          <w:color w:val="070707"/>
          <w:spacing w:val="-5"/>
          <w:w w:val="105"/>
          <w:szCs w:val="24"/>
        </w:rPr>
        <w:t xml:space="preserve"> </w:t>
      </w:r>
      <w:r w:rsidRPr="00FA6B42">
        <w:rPr>
          <w:rFonts w:ascii="Calibri" w:hAnsi="Calibri"/>
          <w:color w:val="070707"/>
          <w:w w:val="105"/>
          <w:szCs w:val="24"/>
        </w:rPr>
        <w:t>for</w:t>
      </w:r>
      <w:r w:rsidRPr="00FA6B42">
        <w:rPr>
          <w:rFonts w:ascii="Calibri" w:hAnsi="Calibri"/>
          <w:color w:val="070707"/>
          <w:spacing w:val="-17"/>
          <w:w w:val="105"/>
          <w:szCs w:val="24"/>
        </w:rPr>
        <w:t xml:space="preserve"> </w:t>
      </w:r>
      <w:r w:rsidRPr="00FA6B42">
        <w:rPr>
          <w:rFonts w:ascii="Calibri" w:hAnsi="Calibri"/>
          <w:color w:val="070707"/>
          <w:w w:val="105"/>
          <w:szCs w:val="24"/>
        </w:rPr>
        <w:t>criminal</w:t>
      </w:r>
      <w:r w:rsidRPr="00FA6B42">
        <w:rPr>
          <w:rFonts w:ascii="Calibri" w:hAnsi="Calibri"/>
          <w:color w:val="070707"/>
          <w:spacing w:val="-1"/>
          <w:w w:val="105"/>
          <w:szCs w:val="24"/>
        </w:rPr>
        <w:t xml:space="preserve"> </w:t>
      </w:r>
      <w:r w:rsidRPr="00FA6B42">
        <w:rPr>
          <w:rFonts w:ascii="Calibri" w:hAnsi="Calibri"/>
          <w:color w:val="070707"/>
          <w:w w:val="105"/>
          <w:szCs w:val="24"/>
        </w:rPr>
        <w:t>investigations</w:t>
      </w:r>
      <w:r w:rsidRPr="00FA6B42">
        <w:rPr>
          <w:rFonts w:ascii="Calibri" w:hAnsi="Calibri"/>
          <w:color w:val="070707"/>
          <w:spacing w:val="1"/>
          <w:w w:val="105"/>
          <w:szCs w:val="24"/>
        </w:rPr>
        <w:t xml:space="preserve"> </w:t>
      </w:r>
      <w:r w:rsidRPr="00FA6B42">
        <w:rPr>
          <w:rFonts w:ascii="Calibri" w:hAnsi="Calibri"/>
          <w:color w:val="070707"/>
          <w:w w:val="105"/>
          <w:szCs w:val="24"/>
        </w:rPr>
        <w:t>of</w:t>
      </w:r>
      <w:r w:rsidRPr="00FA6B42">
        <w:rPr>
          <w:rFonts w:ascii="Calibri" w:hAnsi="Calibri"/>
          <w:color w:val="070707"/>
          <w:spacing w:val="-20"/>
          <w:w w:val="105"/>
          <w:szCs w:val="24"/>
        </w:rPr>
        <w:t xml:space="preserve"> </w:t>
      </w:r>
      <w:r w:rsidRPr="00FA6B42">
        <w:rPr>
          <w:rFonts w:ascii="Calibri" w:hAnsi="Calibri"/>
          <w:color w:val="070707"/>
          <w:w w:val="105"/>
          <w:szCs w:val="24"/>
        </w:rPr>
        <w:t>sexual</w:t>
      </w:r>
      <w:r w:rsidRPr="00FA6B42">
        <w:rPr>
          <w:rFonts w:ascii="Calibri" w:hAnsi="Calibri"/>
          <w:color w:val="070707"/>
          <w:spacing w:val="-2"/>
          <w:w w:val="105"/>
          <w:szCs w:val="24"/>
        </w:rPr>
        <w:t xml:space="preserve"> </w:t>
      </w:r>
      <w:r w:rsidRPr="00FA6B42">
        <w:rPr>
          <w:rFonts w:ascii="Calibri" w:hAnsi="Calibri"/>
          <w:color w:val="070707"/>
          <w:w w:val="105"/>
          <w:szCs w:val="24"/>
        </w:rPr>
        <w:t>assaults</w:t>
      </w:r>
      <w:r w:rsidRPr="00FA6B42">
        <w:rPr>
          <w:rFonts w:ascii="Calibri" w:hAnsi="Calibri"/>
          <w:color w:val="070707"/>
          <w:w w:val="101"/>
          <w:szCs w:val="24"/>
        </w:rPr>
        <w:t xml:space="preserve"> </w:t>
      </w:r>
      <w:r w:rsidRPr="00FA6B42">
        <w:rPr>
          <w:rFonts w:ascii="Calibri" w:hAnsi="Calibri"/>
          <w:color w:val="070707"/>
          <w:w w:val="105"/>
          <w:szCs w:val="24"/>
        </w:rPr>
        <w:t>and</w:t>
      </w:r>
      <w:r w:rsidRPr="00FA6B42">
        <w:rPr>
          <w:rFonts w:ascii="Calibri" w:hAnsi="Calibri"/>
          <w:color w:val="070707"/>
          <w:spacing w:val="-14"/>
          <w:w w:val="105"/>
          <w:szCs w:val="24"/>
        </w:rPr>
        <w:t xml:space="preserve"> </w:t>
      </w:r>
      <w:r w:rsidRPr="00FA6B42">
        <w:rPr>
          <w:rFonts w:ascii="Calibri" w:hAnsi="Calibri"/>
          <w:color w:val="070707"/>
          <w:w w:val="105"/>
          <w:szCs w:val="24"/>
        </w:rPr>
        <w:t>other</w:t>
      </w:r>
      <w:r w:rsidRPr="00FA6B42">
        <w:rPr>
          <w:rFonts w:ascii="Calibri" w:hAnsi="Calibri"/>
          <w:color w:val="070707"/>
          <w:spacing w:val="-18"/>
          <w:w w:val="105"/>
          <w:szCs w:val="24"/>
        </w:rPr>
        <w:t xml:space="preserve"> </w:t>
      </w:r>
      <w:r w:rsidRPr="00FA6B42">
        <w:rPr>
          <w:rFonts w:ascii="Calibri" w:hAnsi="Calibri"/>
          <w:color w:val="070707"/>
          <w:w w:val="105"/>
          <w:szCs w:val="24"/>
        </w:rPr>
        <w:t>sexual</w:t>
      </w:r>
      <w:r w:rsidRPr="00FA6B42">
        <w:rPr>
          <w:rFonts w:ascii="Calibri" w:hAnsi="Calibri"/>
          <w:color w:val="070707"/>
          <w:spacing w:val="-12"/>
          <w:w w:val="105"/>
          <w:szCs w:val="24"/>
        </w:rPr>
        <w:t xml:space="preserve"> </w:t>
      </w:r>
      <w:r w:rsidRPr="00FA6B42">
        <w:rPr>
          <w:rFonts w:ascii="Calibri" w:hAnsi="Calibri"/>
          <w:color w:val="070707"/>
          <w:w w:val="105"/>
          <w:szCs w:val="24"/>
        </w:rPr>
        <w:t>violations.</w:t>
      </w:r>
      <w:r w:rsidRPr="00FA6B42">
        <w:rPr>
          <w:rFonts w:ascii="Calibri" w:hAnsi="Calibri"/>
          <w:color w:val="070707"/>
          <w:spacing w:val="-7"/>
          <w:w w:val="105"/>
          <w:szCs w:val="24"/>
        </w:rPr>
        <w:t xml:space="preserve"> </w:t>
      </w:r>
      <w:r w:rsidRPr="00FA6B42">
        <w:rPr>
          <w:rFonts w:ascii="Calibri" w:hAnsi="Calibri"/>
          <w:color w:val="070707"/>
          <w:w w:val="105"/>
          <w:szCs w:val="24"/>
        </w:rPr>
        <w:t>PERK</w:t>
      </w:r>
      <w:r w:rsidRPr="00FA6B42">
        <w:rPr>
          <w:rFonts w:ascii="Calibri" w:hAnsi="Calibri"/>
          <w:color w:val="070707"/>
          <w:spacing w:val="-9"/>
          <w:w w:val="105"/>
          <w:szCs w:val="24"/>
        </w:rPr>
        <w:t xml:space="preserve"> </w:t>
      </w:r>
      <w:r w:rsidRPr="00FA6B42">
        <w:rPr>
          <w:rFonts w:ascii="Calibri" w:hAnsi="Calibri"/>
          <w:color w:val="070707"/>
          <w:w w:val="105"/>
          <w:szCs w:val="24"/>
        </w:rPr>
        <w:t>examinations</w:t>
      </w:r>
      <w:r w:rsidRPr="00FA6B42">
        <w:rPr>
          <w:rFonts w:ascii="Calibri" w:hAnsi="Calibri"/>
          <w:color w:val="070707"/>
          <w:spacing w:val="-8"/>
          <w:w w:val="105"/>
          <w:szCs w:val="24"/>
        </w:rPr>
        <w:t xml:space="preserve"> </w:t>
      </w:r>
      <w:r w:rsidRPr="00FA6B42">
        <w:rPr>
          <w:rFonts w:ascii="Calibri" w:hAnsi="Calibri"/>
          <w:color w:val="070707"/>
          <w:w w:val="105"/>
          <w:szCs w:val="24"/>
        </w:rPr>
        <w:t>should</w:t>
      </w:r>
      <w:r w:rsidRPr="00FA6B42">
        <w:rPr>
          <w:rFonts w:ascii="Calibri" w:hAnsi="Calibri"/>
          <w:color w:val="070707"/>
          <w:spacing w:val="-18"/>
          <w:w w:val="105"/>
          <w:szCs w:val="24"/>
        </w:rPr>
        <w:t xml:space="preserve"> </w:t>
      </w:r>
      <w:r w:rsidRPr="00FA6B42">
        <w:rPr>
          <w:rFonts w:ascii="Calibri" w:hAnsi="Calibri"/>
          <w:color w:val="070707"/>
          <w:w w:val="105"/>
          <w:szCs w:val="24"/>
        </w:rPr>
        <w:t>be</w:t>
      </w:r>
      <w:r w:rsidRPr="00FA6B42">
        <w:rPr>
          <w:rFonts w:ascii="Calibri" w:hAnsi="Calibri"/>
          <w:color w:val="070707"/>
          <w:spacing w:val="-18"/>
          <w:w w:val="105"/>
          <w:szCs w:val="24"/>
        </w:rPr>
        <w:t xml:space="preserve"> </w:t>
      </w:r>
      <w:r w:rsidRPr="00FA6B42">
        <w:rPr>
          <w:rFonts w:ascii="Calibri" w:hAnsi="Calibri"/>
          <w:color w:val="070707"/>
          <w:w w:val="105"/>
          <w:szCs w:val="24"/>
        </w:rPr>
        <w:t>administered</w:t>
      </w:r>
      <w:r w:rsidRPr="00FA6B42">
        <w:rPr>
          <w:rFonts w:ascii="Calibri" w:hAnsi="Calibri"/>
          <w:color w:val="070707"/>
          <w:spacing w:val="-4"/>
          <w:w w:val="105"/>
          <w:szCs w:val="24"/>
        </w:rPr>
        <w:t xml:space="preserve"> </w:t>
      </w:r>
      <w:r w:rsidRPr="00FA6B42">
        <w:rPr>
          <w:rFonts w:ascii="Calibri" w:hAnsi="Calibri"/>
          <w:color w:val="070707"/>
          <w:w w:val="105"/>
          <w:szCs w:val="24"/>
        </w:rPr>
        <w:t>within</w:t>
      </w:r>
      <w:r w:rsidRPr="00FA6B42">
        <w:rPr>
          <w:rFonts w:ascii="Calibri" w:hAnsi="Calibri"/>
          <w:color w:val="070707"/>
          <w:spacing w:val="-10"/>
          <w:w w:val="105"/>
          <w:szCs w:val="24"/>
        </w:rPr>
        <w:t xml:space="preserve"> </w:t>
      </w:r>
      <w:r w:rsidRPr="00FA6B42">
        <w:rPr>
          <w:rFonts w:ascii="Calibri" w:hAnsi="Calibri"/>
          <w:color w:val="070707"/>
          <w:w w:val="105"/>
          <w:szCs w:val="24"/>
        </w:rPr>
        <w:t>seventy-two</w:t>
      </w:r>
      <w:r w:rsidRPr="00FA6B42">
        <w:rPr>
          <w:rFonts w:ascii="Calibri" w:hAnsi="Calibri"/>
          <w:color w:val="070707"/>
          <w:spacing w:val="-11"/>
          <w:w w:val="105"/>
          <w:szCs w:val="24"/>
        </w:rPr>
        <w:t xml:space="preserve"> </w:t>
      </w:r>
      <w:r w:rsidRPr="00FA6B42">
        <w:rPr>
          <w:rFonts w:ascii="Calibri" w:hAnsi="Calibri"/>
          <w:color w:val="070707"/>
          <w:w w:val="105"/>
          <w:szCs w:val="24"/>
        </w:rPr>
        <w:t>(72)</w:t>
      </w:r>
      <w:r w:rsidRPr="00FA6B42">
        <w:rPr>
          <w:rFonts w:ascii="Calibri" w:hAnsi="Calibri"/>
          <w:color w:val="070707"/>
          <w:w w:val="102"/>
          <w:szCs w:val="24"/>
        </w:rPr>
        <w:t xml:space="preserve"> </w:t>
      </w:r>
      <w:r w:rsidRPr="00FA6B42">
        <w:rPr>
          <w:rFonts w:ascii="Calibri" w:hAnsi="Calibri"/>
          <w:color w:val="070707"/>
          <w:w w:val="105"/>
          <w:szCs w:val="24"/>
        </w:rPr>
        <w:t>hours</w:t>
      </w:r>
      <w:r w:rsidRPr="00FA6B42">
        <w:rPr>
          <w:rFonts w:ascii="Calibri" w:hAnsi="Calibri"/>
          <w:color w:val="070707"/>
          <w:spacing w:val="-8"/>
          <w:w w:val="105"/>
          <w:szCs w:val="24"/>
        </w:rPr>
        <w:t xml:space="preserve"> </w:t>
      </w:r>
      <w:r w:rsidRPr="00FA6B42">
        <w:rPr>
          <w:rFonts w:ascii="Calibri" w:hAnsi="Calibri"/>
          <w:color w:val="070707"/>
          <w:w w:val="105"/>
          <w:szCs w:val="24"/>
        </w:rPr>
        <w:t>of</w:t>
      </w:r>
      <w:r w:rsidRPr="00FA6B42">
        <w:rPr>
          <w:rFonts w:ascii="Calibri" w:hAnsi="Calibri"/>
          <w:color w:val="070707"/>
          <w:spacing w:val="-15"/>
          <w:w w:val="105"/>
          <w:szCs w:val="24"/>
        </w:rPr>
        <w:t xml:space="preserve"> </w:t>
      </w:r>
      <w:r w:rsidRPr="00FA6B42">
        <w:rPr>
          <w:rFonts w:ascii="Calibri" w:hAnsi="Calibri"/>
          <w:color w:val="070707"/>
          <w:w w:val="105"/>
          <w:szCs w:val="24"/>
        </w:rPr>
        <w:t>an</w:t>
      </w:r>
      <w:r w:rsidRPr="00FA6B42">
        <w:rPr>
          <w:rFonts w:ascii="Calibri" w:hAnsi="Calibri"/>
          <w:color w:val="070707"/>
          <w:spacing w:val="-12"/>
          <w:w w:val="105"/>
          <w:szCs w:val="24"/>
        </w:rPr>
        <w:t xml:space="preserve"> </w:t>
      </w:r>
      <w:r w:rsidRPr="00FA6B42">
        <w:rPr>
          <w:rFonts w:ascii="Calibri" w:hAnsi="Calibri"/>
          <w:color w:val="070707"/>
          <w:w w:val="105"/>
          <w:szCs w:val="24"/>
        </w:rPr>
        <w:t>alleged</w:t>
      </w:r>
      <w:r w:rsidRPr="00FA6B42">
        <w:rPr>
          <w:rFonts w:ascii="Calibri" w:hAnsi="Calibri"/>
          <w:color w:val="070707"/>
          <w:spacing w:val="-5"/>
          <w:w w:val="105"/>
          <w:szCs w:val="24"/>
        </w:rPr>
        <w:t xml:space="preserve"> </w:t>
      </w:r>
      <w:r w:rsidRPr="00FA6B42">
        <w:rPr>
          <w:rFonts w:ascii="Calibri" w:hAnsi="Calibri"/>
          <w:color w:val="070707"/>
          <w:w w:val="105"/>
          <w:szCs w:val="24"/>
        </w:rPr>
        <w:t>incident</w:t>
      </w:r>
      <w:r w:rsidRPr="00FA6B42">
        <w:rPr>
          <w:rFonts w:ascii="Calibri" w:hAnsi="Calibri"/>
          <w:color w:val="070707"/>
          <w:spacing w:val="-7"/>
          <w:w w:val="105"/>
          <w:szCs w:val="24"/>
        </w:rPr>
        <w:t xml:space="preserve"> </w:t>
      </w:r>
      <w:r w:rsidRPr="00FA6B42">
        <w:rPr>
          <w:rFonts w:ascii="Calibri" w:hAnsi="Calibri"/>
          <w:color w:val="070707"/>
          <w:w w:val="105"/>
          <w:szCs w:val="24"/>
        </w:rPr>
        <w:t>of</w:t>
      </w:r>
      <w:r w:rsidRPr="00FA6B42">
        <w:rPr>
          <w:rFonts w:ascii="Calibri" w:hAnsi="Calibri"/>
          <w:color w:val="070707"/>
          <w:spacing w:val="-18"/>
          <w:w w:val="105"/>
          <w:szCs w:val="24"/>
        </w:rPr>
        <w:t xml:space="preserve"> </w:t>
      </w:r>
      <w:r w:rsidRPr="00FA6B42">
        <w:rPr>
          <w:rFonts w:ascii="Calibri" w:hAnsi="Calibri"/>
          <w:color w:val="070707"/>
          <w:w w:val="105"/>
          <w:szCs w:val="24"/>
        </w:rPr>
        <w:t>sexual</w:t>
      </w:r>
      <w:r w:rsidRPr="00FA6B42">
        <w:rPr>
          <w:rFonts w:ascii="Calibri" w:hAnsi="Calibri"/>
          <w:color w:val="070707"/>
          <w:spacing w:val="-13"/>
          <w:w w:val="105"/>
          <w:szCs w:val="24"/>
        </w:rPr>
        <w:t xml:space="preserve"> </w:t>
      </w:r>
      <w:r w:rsidRPr="00FA6B42">
        <w:rPr>
          <w:rFonts w:ascii="Calibri" w:hAnsi="Calibri"/>
          <w:color w:val="070707"/>
          <w:w w:val="105"/>
          <w:szCs w:val="24"/>
        </w:rPr>
        <w:t>intercourse.</w:t>
      </w:r>
      <w:r w:rsidR="001F7CB1">
        <w:rPr>
          <w:rFonts w:ascii="Calibri" w:hAnsi="Calibri"/>
          <w:color w:val="070707"/>
          <w:w w:val="105"/>
          <w:szCs w:val="24"/>
        </w:rPr>
        <w:t xml:space="preserve">  The Arlington County Police, as part its duties to comply with PREA in its memorandum with the Court Services Unit, follows the practices ensuring that the PERK is administered.</w:t>
      </w:r>
    </w:p>
    <w:p w:rsidR="00D648BC" w:rsidRPr="00FA6B42" w:rsidRDefault="00D648BC" w:rsidP="00D648BC">
      <w:pPr>
        <w:spacing w:after="0" w:line="240" w:lineRule="auto"/>
        <w:ind w:left="1440" w:right="123"/>
        <w:rPr>
          <w:rFonts w:ascii="Calibri" w:eastAsia="Times New Roman" w:hAnsi="Calibri"/>
          <w:szCs w:val="24"/>
        </w:rPr>
      </w:pPr>
    </w:p>
    <w:p w:rsidR="00C66306" w:rsidRPr="00FA6B42" w:rsidRDefault="00C66306" w:rsidP="00D648BC">
      <w:pPr>
        <w:pStyle w:val="BodyText"/>
        <w:ind w:left="1440" w:right="123"/>
        <w:rPr>
          <w:rFonts w:ascii="Calibri" w:hAnsi="Calibri"/>
          <w:color w:val="070707"/>
          <w:szCs w:val="24"/>
        </w:rPr>
      </w:pPr>
      <w:r w:rsidRPr="00FA6B42">
        <w:rPr>
          <w:rFonts w:ascii="Calibri" w:hAnsi="Calibri"/>
          <w:b/>
          <w:i/>
          <w:color w:val="070707"/>
          <w:szCs w:val="24"/>
        </w:rPr>
        <w:t>Qualified Mental Health Professional (Q</w:t>
      </w:r>
      <w:r w:rsidR="00764400" w:rsidRPr="00FA6B42">
        <w:rPr>
          <w:rFonts w:ascii="Calibri" w:hAnsi="Calibri"/>
          <w:b/>
          <w:i/>
          <w:color w:val="070707"/>
          <w:szCs w:val="24"/>
        </w:rPr>
        <w:t>MHP)</w:t>
      </w:r>
      <w:r w:rsidR="00764400" w:rsidRPr="00FA6B42">
        <w:rPr>
          <w:rFonts w:ascii="Calibri" w:hAnsi="Calibri"/>
          <w:i/>
          <w:color w:val="070707"/>
          <w:szCs w:val="24"/>
        </w:rPr>
        <w:t xml:space="preserve"> </w:t>
      </w:r>
      <w:r w:rsidR="00764400" w:rsidRPr="00FA6B42">
        <w:rPr>
          <w:rFonts w:ascii="Calibri" w:hAnsi="Calibri"/>
          <w:color w:val="070707"/>
          <w:w w:val="190"/>
          <w:szCs w:val="24"/>
        </w:rPr>
        <w:t xml:space="preserve">- </w:t>
      </w:r>
      <w:r w:rsidR="00764400" w:rsidRPr="00FA6B42">
        <w:rPr>
          <w:rFonts w:ascii="Calibri" w:hAnsi="Calibri"/>
          <w:color w:val="070707"/>
          <w:szCs w:val="24"/>
        </w:rPr>
        <w:t>A psychiatrist, psychologist, social worker, or</w:t>
      </w:r>
      <w:r w:rsidR="00764400" w:rsidRPr="00FA6B42">
        <w:rPr>
          <w:rFonts w:ascii="Calibri" w:hAnsi="Calibri"/>
          <w:color w:val="070707"/>
          <w:w w:val="104"/>
          <w:szCs w:val="24"/>
        </w:rPr>
        <w:t xml:space="preserve"> </w:t>
      </w:r>
      <w:r w:rsidR="00764400" w:rsidRPr="00FA6B42">
        <w:rPr>
          <w:rFonts w:ascii="Calibri" w:hAnsi="Calibri"/>
          <w:color w:val="070707"/>
          <w:szCs w:val="24"/>
        </w:rPr>
        <w:t>nurse, who is qualified, by virtue of appropriate training and experience, to render mental</w:t>
      </w:r>
      <w:r w:rsidR="00764400" w:rsidRPr="00FA6B42">
        <w:rPr>
          <w:rFonts w:ascii="Calibri" w:hAnsi="Calibri"/>
          <w:color w:val="070707"/>
          <w:spacing w:val="9"/>
          <w:szCs w:val="24"/>
        </w:rPr>
        <w:t xml:space="preserve"> </w:t>
      </w:r>
      <w:r w:rsidR="00764400" w:rsidRPr="00FA6B42">
        <w:rPr>
          <w:rFonts w:ascii="Calibri" w:hAnsi="Calibri"/>
          <w:color w:val="070707"/>
          <w:szCs w:val="24"/>
        </w:rPr>
        <w:t>health</w:t>
      </w:r>
      <w:r w:rsidR="00764400" w:rsidRPr="00FA6B42">
        <w:rPr>
          <w:rFonts w:ascii="Calibri" w:hAnsi="Calibri"/>
          <w:color w:val="070707"/>
          <w:w w:val="99"/>
          <w:szCs w:val="24"/>
        </w:rPr>
        <w:t xml:space="preserve"> </w:t>
      </w:r>
      <w:r w:rsidR="00764400" w:rsidRPr="00FA6B42">
        <w:rPr>
          <w:rFonts w:ascii="Calibri" w:hAnsi="Calibri"/>
          <w:color w:val="070707"/>
          <w:szCs w:val="24"/>
        </w:rPr>
        <w:t>services</w:t>
      </w:r>
      <w:r w:rsidR="00764400" w:rsidRPr="00FA6B42">
        <w:rPr>
          <w:rFonts w:ascii="Calibri" w:hAnsi="Calibri"/>
          <w:color w:val="070707"/>
          <w:spacing w:val="10"/>
          <w:szCs w:val="24"/>
        </w:rPr>
        <w:t xml:space="preserve"> </w:t>
      </w:r>
      <w:r w:rsidR="00764400" w:rsidRPr="00FA6B42">
        <w:rPr>
          <w:rFonts w:ascii="Calibri" w:hAnsi="Calibri"/>
          <w:color w:val="070707"/>
          <w:szCs w:val="24"/>
        </w:rPr>
        <w:t>within</w:t>
      </w:r>
      <w:r w:rsidR="00764400" w:rsidRPr="00FA6B42">
        <w:rPr>
          <w:rFonts w:ascii="Calibri" w:hAnsi="Calibri"/>
          <w:color w:val="070707"/>
          <w:spacing w:val="24"/>
          <w:szCs w:val="24"/>
        </w:rPr>
        <w:t xml:space="preserve"> </w:t>
      </w:r>
      <w:r w:rsidR="00764400" w:rsidRPr="00FA6B42">
        <w:rPr>
          <w:rFonts w:ascii="Calibri" w:hAnsi="Calibri"/>
          <w:color w:val="070707"/>
          <w:szCs w:val="24"/>
        </w:rPr>
        <w:t>their</w:t>
      </w:r>
      <w:r w:rsidR="00764400" w:rsidRPr="00FA6B42">
        <w:rPr>
          <w:rFonts w:ascii="Calibri" w:hAnsi="Calibri"/>
          <w:color w:val="070707"/>
          <w:spacing w:val="16"/>
          <w:szCs w:val="24"/>
        </w:rPr>
        <w:t xml:space="preserve"> </w:t>
      </w:r>
      <w:r w:rsidR="00764400" w:rsidRPr="00FA6B42">
        <w:rPr>
          <w:rFonts w:ascii="Calibri" w:hAnsi="Calibri"/>
          <w:color w:val="070707"/>
          <w:szCs w:val="24"/>
        </w:rPr>
        <w:t>discipline.</w:t>
      </w:r>
      <w:r w:rsidR="00764400" w:rsidRPr="00FA6B42">
        <w:rPr>
          <w:rFonts w:ascii="Calibri" w:hAnsi="Calibri"/>
          <w:color w:val="070707"/>
          <w:spacing w:val="32"/>
          <w:szCs w:val="24"/>
        </w:rPr>
        <w:t xml:space="preserve"> </w:t>
      </w:r>
      <w:r w:rsidR="00764400" w:rsidRPr="00FA6B42">
        <w:rPr>
          <w:rFonts w:ascii="Calibri" w:hAnsi="Calibri"/>
          <w:color w:val="070707"/>
          <w:szCs w:val="24"/>
        </w:rPr>
        <w:t>Only</w:t>
      </w:r>
      <w:r w:rsidR="00764400" w:rsidRPr="00FA6B42">
        <w:rPr>
          <w:rFonts w:ascii="Calibri" w:hAnsi="Calibri"/>
          <w:color w:val="070707"/>
          <w:spacing w:val="19"/>
          <w:szCs w:val="24"/>
        </w:rPr>
        <w:t xml:space="preserve"> </w:t>
      </w:r>
      <w:r w:rsidR="00764400" w:rsidRPr="00FA6B42">
        <w:rPr>
          <w:rFonts w:ascii="Calibri" w:hAnsi="Calibri"/>
          <w:color w:val="070707"/>
          <w:szCs w:val="24"/>
        </w:rPr>
        <w:t>a</w:t>
      </w:r>
      <w:r w:rsidR="00764400" w:rsidRPr="00FA6B42">
        <w:rPr>
          <w:rFonts w:ascii="Calibri" w:hAnsi="Calibri"/>
          <w:color w:val="070707"/>
          <w:spacing w:val="12"/>
          <w:szCs w:val="24"/>
        </w:rPr>
        <w:t xml:space="preserve"> </w:t>
      </w:r>
      <w:r w:rsidR="00764400" w:rsidRPr="00FA6B42">
        <w:rPr>
          <w:rFonts w:ascii="Calibri" w:hAnsi="Calibri"/>
          <w:color w:val="070707"/>
          <w:szCs w:val="24"/>
        </w:rPr>
        <w:t>QMHP</w:t>
      </w:r>
      <w:r w:rsidR="00764400" w:rsidRPr="00FA6B42">
        <w:rPr>
          <w:rFonts w:ascii="Calibri" w:hAnsi="Calibri"/>
          <w:color w:val="070707"/>
          <w:spacing w:val="13"/>
          <w:szCs w:val="24"/>
        </w:rPr>
        <w:t xml:space="preserve"> </w:t>
      </w:r>
      <w:r w:rsidR="00764400" w:rsidRPr="00FA6B42">
        <w:rPr>
          <w:rFonts w:ascii="Calibri" w:hAnsi="Calibri"/>
          <w:color w:val="070707"/>
          <w:szCs w:val="24"/>
        </w:rPr>
        <w:t>who</w:t>
      </w:r>
      <w:r w:rsidR="00764400" w:rsidRPr="00FA6B42">
        <w:rPr>
          <w:rFonts w:ascii="Calibri" w:hAnsi="Calibri"/>
          <w:color w:val="070707"/>
          <w:spacing w:val="16"/>
          <w:szCs w:val="24"/>
        </w:rPr>
        <w:t xml:space="preserve"> </w:t>
      </w:r>
      <w:r w:rsidR="00764400" w:rsidRPr="00FA6B42">
        <w:rPr>
          <w:rFonts w:ascii="Calibri" w:hAnsi="Calibri"/>
          <w:color w:val="070707"/>
          <w:szCs w:val="24"/>
        </w:rPr>
        <w:t>has</w:t>
      </w:r>
      <w:r w:rsidR="00764400" w:rsidRPr="00FA6B42">
        <w:rPr>
          <w:rFonts w:ascii="Calibri" w:hAnsi="Calibri"/>
          <w:color w:val="070707"/>
          <w:spacing w:val="21"/>
          <w:szCs w:val="24"/>
        </w:rPr>
        <w:t xml:space="preserve"> </w:t>
      </w:r>
      <w:r w:rsidR="00764400" w:rsidRPr="00FA6B42">
        <w:rPr>
          <w:rFonts w:ascii="Calibri" w:hAnsi="Calibri"/>
          <w:color w:val="070707"/>
          <w:szCs w:val="24"/>
        </w:rPr>
        <w:t>successfully</w:t>
      </w:r>
      <w:r w:rsidR="00764400" w:rsidRPr="00FA6B42">
        <w:rPr>
          <w:rFonts w:ascii="Calibri" w:hAnsi="Calibri"/>
          <w:color w:val="070707"/>
          <w:spacing w:val="27"/>
          <w:szCs w:val="24"/>
        </w:rPr>
        <w:t xml:space="preserve"> </w:t>
      </w:r>
      <w:r w:rsidR="00764400" w:rsidRPr="00FA6B42">
        <w:rPr>
          <w:rFonts w:ascii="Calibri" w:hAnsi="Calibri"/>
          <w:color w:val="070707"/>
          <w:szCs w:val="24"/>
        </w:rPr>
        <w:t>completed</w:t>
      </w:r>
      <w:r w:rsidR="00764400" w:rsidRPr="00FA6B42">
        <w:rPr>
          <w:rFonts w:ascii="Calibri" w:hAnsi="Calibri"/>
          <w:color w:val="070707"/>
          <w:spacing w:val="40"/>
          <w:szCs w:val="24"/>
        </w:rPr>
        <w:t xml:space="preserve"> </w:t>
      </w:r>
      <w:r w:rsidR="00764400" w:rsidRPr="00FA6B42">
        <w:rPr>
          <w:rFonts w:ascii="Calibri" w:hAnsi="Calibri"/>
          <w:color w:val="070707"/>
          <w:szCs w:val="24"/>
        </w:rPr>
        <w:t>specialized</w:t>
      </w:r>
      <w:r w:rsidR="00764400" w:rsidRPr="00FA6B42">
        <w:rPr>
          <w:rFonts w:ascii="Calibri" w:hAnsi="Calibri"/>
          <w:color w:val="070707"/>
          <w:spacing w:val="-20"/>
          <w:szCs w:val="24"/>
        </w:rPr>
        <w:t xml:space="preserve"> </w:t>
      </w:r>
      <w:r w:rsidR="002C20F5" w:rsidRPr="00FA6B42">
        <w:rPr>
          <w:rFonts w:ascii="Calibri" w:hAnsi="Calibri"/>
          <w:color w:val="070707"/>
          <w:szCs w:val="24"/>
        </w:rPr>
        <w:t xml:space="preserve">training </w:t>
      </w:r>
      <w:r w:rsidR="00764400" w:rsidRPr="00FA6B42">
        <w:rPr>
          <w:rFonts w:ascii="Calibri" w:hAnsi="Calibri"/>
          <w:color w:val="070707"/>
          <w:szCs w:val="24"/>
        </w:rPr>
        <w:t xml:space="preserve">for </w:t>
      </w:r>
      <w:r w:rsidR="002C20F5" w:rsidRPr="00FA6B42">
        <w:rPr>
          <w:rFonts w:ascii="Calibri" w:hAnsi="Calibri"/>
          <w:color w:val="070707"/>
          <w:szCs w:val="24"/>
        </w:rPr>
        <w:t xml:space="preserve">treating sexual abuse victims </w:t>
      </w:r>
      <w:r w:rsidR="00764400" w:rsidRPr="00FA6B42">
        <w:rPr>
          <w:rFonts w:ascii="Calibri" w:hAnsi="Calibri"/>
          <w:color w:val="070707"/>
          <w:szCs w:val="24"/>
        </w:rPr>
        <w:t>sha</w:t>
      </w:r>
      <w:r w:rsidR="002C20F5" w:rsidRPr="00FA6B42">
        <w:rPr>
          <w:rFonts w:ascii="Calibri" w:hAnsi="Calibri"/>
          <w:color w:val="070707"/>
          <w:szCs w:val="24"/>
        </w:rPr>
        <w:t xml:space="preserve">ll provide treatment </w:t>
      </w:r>
      <w:r w:rsidR="00764400" w:rsidRPr="00FA6B42">
        <w:rPr>
          <w:rFonts w:ascii="Calibri" w:hAnsi="Calibri"/>
          <w:color w:val="070707"/>
          <w:szCs w:val="24"/>
        </w:rPr>
        <w:t>for these</w:t>
      </w:r>
      <w:r w:rsidR="002E1218" w:rsidRPr="00FA6B42">
        <w:rPr>
          <w:rFonts w:ascii="Calibri" w:hAnsi="Calibri"/>
          <w:color w:val="070707"/>
          <w:spacing w:val="33"/>
          <w:szCs w:val="24"/>
        </w:rPr>
        <w:t xml:space="preserve"> </w:t>
      </w:r>
      <w:r w:rsidR="00764400" w:rsidRPr="00FA6B42">
        <w:rPr>
          <w:rFonts w:ascii="Calibri" w:hAnsi="Calibri"/>
          <w:color w:val="070707"/>
          <w:szCs w:val="24"/>
        </w:rPr>
        <w:t>victims.</w:t>
      </w:r>
    </w:p>
    <w:p w:rsidR="002C20F5" w:rsidRPr="00FA6B42" w:rsidRDefault="002C20F5" w:rsidP="00D648BC">
      <w:pPr>
        <w:pStyle w:val="BodyText"/>
        <w:ind w:left="1440" w:right="123"/>
        <w:rPr>
          <w:rFonts w:ascii="Calibri" w:hAnsi="Calibri"/>
          <w:szCs w:val="24"/>
        </w:rPr>
      </w:pPr>
    </w:p>
    <w:p w:rsidR="00280584" w:rsidRPr="00FC1340" w:rsidRDefault="00280584" w:rsidP="00BD7638">
      <w:pPr>
        <w:pStyle w:val="BodyText"/>
        <w:ind w:left="1440" w:right="355"/>
        <w:rPr>
          <w:rFonts w:ascii="Calibri" w:hAnsi="Calibri"/>
        </w:rPr>
      </w:pPr>
      <w:r w:rsidRPr="00D648BC">
        <w:rPr>
          <w:rFonts w:ascii="Calibri" w:hAnsi="Calibri"/>
          <w:b/>
          <w:i/>
        </w:rPr>
        <w:t xml:space="preserve">Rape </w:t>
      </w:r>
      <w:r w:rsidRPr="00FC1340">
        <w:rPr>
          <w:rFonts w:ascii="Calibri" w:hAnsi="Calibri"/>
          <w:i/>
          <w:color w:val="8E8E8E"/>
          <w:w w:val="195"/>
        </w:rPr>
        <w:t xml:space="preserve">- </w:t>
      </w:r>
      <w:r w:rsidRPr="00FC1340">
        <w:rPr>
          <w:rFonts w:ascii="Calibri" w:hAnsi="Calibri"/>
          <w:i/>
          <w:u w:val="single" w:color="000000"/>
        </w:rPr>
        <w:t xml:space="preserve">Prison Rape Elimination Act 0 ( 2003 </w:t>
      </w:r>
      <w:r w:rsidRPr="00FC1340">
        <w:rPr>
          <w:rFonts w:ascii="Calibri" w:hAnsi="Calibri"/>
          <w:i/>
          <w:w w:val="95"/>
          <w:u w:val="single" w:color="000000"/>
        </w:rPr>
        <w:t xml:space="preserve">, </w:t>
      </w:r>
      <w:r w:rsidRPr="00FC1340">
        <w:rPr>
          <w:rFonts w:ascii="Calibri" w:hAnsi="Calibri"/>
          <w:i/>
          <w:u w:val="single" w:color="000000"/>
        </w:rPr>
        <w:t xml:space="preserve">42 U.S.C. § 15609 </w:t>
      </w:r>
      <w:r w:rsidRPr="00FC1340">
        <w:rPr>
          <w:rFonts w:ascii="Calibri" w:hAnsi="Calibri"/>
        </w:rPr>
        <w:t>defines rape as "the carnal</w:t>
      </w:r>
      <w:r w:rsidRPr="00FC1340">
        <w:rPr>
          <w:rFonts w:ascii="Calibri" w:hAnsi="Calibri"/>
          <w:spacing w:val="16"/>
        </w:rPr>
        <w:t xml:space="preserve"> </w:t>
      </w:r>
      <w:r w:rsidRPr="00FC1340">
        <w:rPr>
          <w:rFonts w:ascii="Calibri" w:hAnsi="Calibri"/>
        </w:rPr>
        <w:t>knowledge, oral sodomy, sexual assault with an object, or sexual  fondling of a person, forcibly</w:t>
      </w:r>
      <w:r w:rsidRPr="00FC1340">
        <w:rPr>
          <w:rFonts w:ascii="Calibri" w:hAnsi="Calibri"/>
          <w:w w:val="101"/>
        </w:rPr>
        <w:t xml:space="preserve"> </w:t>
      </w:r>
      <w:r w:rsidRPr="00FC1340">
        <w:rPr>
          <w:rFonts w:ascii="Calibri" w:hAnsi="Calibri"/>
        </w:rPr>
        <w:t>or</w:t>
      </w:r>
      <w:r w:rsidRPr="00FC1340">
        <w:rPr>
          <w:rFonts w:ascii="Calibri" w:hAnsi="Calibri"/>
          <w:spacing w:val="12"/>
        </w:rPr>
        <w:t xml:space="preserve"> </w:t>
      </w:r>
      <w:r w:rsidRPr="00FC1340">
        <w:rPr>
          <w:rFonts w:ascii="Calibri" w:hAnsi="Calibri"/>
        </w:rPr>
        <w:t>against</w:t>
      </w:r>
      <w:r w:rsidRPr="00FC1340">
        <w:rPr>
          <w:rFonts w:ascii="Calibri" w:hAnsi="Calibri"/>
          <w:spacing w:val="20"/>
        </w:rPr>
        <w:t xml:space="preserve"> </w:t>
      </w:r>
      <w:r w:rsidRPr="00FC1340">
        <w:rPr>
          <w:rFonts w:ascii="Calibri" w:hAnsi="Calibri"/>
        </w:rPr>
        <w:t>that</w:t>
      </w:r>
      <w:r w:rsidRPr="00FC1340">
        <w:rPr>
          <w:rFonts w:ascii="Calibri" w:hAnsi="Calibri"/>
          <w:spacing w:val="26"/>
        </w:rPr>
        <w:t xml:space="preserve"> </w:t>
      </w:r>
      <w:r w:rsidRPr="00FC1340">
        <w:rPr>
          <w:rFonts w:ascii="Calibri" w:hAnsi="Calibri"/>
        </w:rPr>
        <w:t>person's</w:t>
      </w:r>
      <w:r w:rsidRPr="00FC1340">
        <w:rPr>
          <w:rFonts w:ascii="Calibri" w:hAnsi="Calibri"/>
          <w:spacing w:val="35"/>
        </w:rPr>
        <w:t xml:space="preserve"> </w:t>
      </w:r>
      <w:r w:rsidRPr="00FC1340">
        <w:rPr>
          <w:rFonts w:ascii="Calibri" w:hAnsi="Calibri"/>
        </w:rPr>
        <w:t>will;</w:t>
      </w:r>
      <w:r w:rsidRPr="00FC1340">
        <w:rPr>
          <w:rFonts w:ascii="Calibri" w:hAnsi="Calibri"/>
          <w:spacing w:val="17"/>
        </w:rPr>
        <w:t xml:space="preserve"> </w:t>
      </w:r>
      <w:r w:rsidRPr="00FC1340">
        <w:rPr>
          <w:rFonts w:ascii="Calibri" w:hAnsi="Calibri"/>
        </w:rPr>
        <w:t>or</w:t>
      </w:r>
      <w:r w:rsidRPr="00FC1340">
        <w:rPr>
          <w:rFonts w:ascii="Calibri" w:hAnsi="Calibri"/>
          <w:spacing w:val="13"/>
        </w:rPr>
        <w:t xml:space="preserve"> </w:t>
      </w:r>
      <w:r w:rsidRPr="00FC1340">
        <w:rPr>
          <w:rFonts w:ascii="Calibri" w:hAnsi="Calibri"/>
        </w:rPr>
        <w:t>not</w:t>
      </w:r>
      <w:r w:rsidRPr="00FC1340">
        <w:rPr>
          <w:rFonts w:ascii="Calibri" w:hAnsi="Calibri"/>
          <w:spacing w:val="26"/>
        </w:rPr>
        <w:t xml:space="preserve"> </w:t>
      </w:r>
      <w:r w:rsidRPr="00FC1340">
        <w:rPr>
          <w:rFonts w:ascii="Calibri" w:hAnsi="Calibri"/>
        </w:rPr>
        <w:t>forcibly</w:t>
      </w:r>
      <w:r w:rsidRPr="00FC1340">
        <w:rPr>
          <w:rFonts w:ascii="Calibri" w:hAnsi="Calibri"/>
          <w:spacing w:val="20"/>
        </w:rPr>
        <w:t xml:space="preserve"> </w:t>
      </w:r>
      <w:r w:rsidRPr="00FC1340">
        <w:rPr>
          <w:rFonts w:ascii="Calibri" w:hAnsi="Calibri"/>
        </w:rPr>
        <w:t>or</w:t>
      </w:r>
      <w:r w:rsidRPr="00FC1340">
        <w:rPr>
          <w:rFonts w:ascii="Calibri" w:hAnsi="Calibri"/>
          <w:spacing w:val="8"/>
        </w:rPr>
        <w:t xml:space="preserve"> </w:t>
      </w:r>
      <w:r w:rsidRPr="00FC1340">
        <w:rPr>
          <w:rFonts w:ascii="Calibri" w:hAnsi="Calibri"/>
          <w:spacing w:val="3"/>
        </w:rPr>
        <w:t>against</w:t>
      </w:r>
      <w:r w:rsidRPr="00FC1340">
        <w:rPr>
          <w:rFonts w:ascii="Calibri" w:hAnsi="Calibri"/>
          <w:spacing w:val="25"/>
        </w:rPr>
        <w:t xml:space="preserve"> </w:t>
      </w:r>
      <w:r w:rsidRPr="00FC1340">
        <w:rPr>
          <w:rFonts w:ascii="Calibri" w:hAnsi="Calibri"/>
        </w:rPr>
        <w:t>the</w:t>
      </w:r>
      <w:r w:rsidRPr="00FC1340">
        <w:rPr>
          <w:rFonts w:ascii="Calibri" w:hAnsi="Calibri"/>
          <w:spacing w:val="12"/>
        </w:rPr>
        <w:t xml:space="preserve"> </w:t>
      </w:r>
      <w:r w:rsidRPr="00FC1340">
        <w:rPr>
          <w:rFonts w:ascii="Calibri" w:hAnsi="Calibri"/>
        </w:rPr>
        <w:t>person's</w:t>
      </w:r>
      <w:r w:rsidRPr="00FC1340">
        <w:rPr>
          <w:rFonts w:ascii="Calibri" w:hAnsi="Calibri"/>
          <w:spacing w:val="27"/>
        </w:rPr>
        <w:t xml:space="preserve"> </w:t>
      </w:r>
      <w:r w:rsidRPr="00FC1340">
        <w:rPr>
          <w:rFonts w:ascii="Calibri" w:hAnsi="Calibri"/>
        </w:rPr>
        <w:t>will,</w:t>
      </w:r>
      <w:r w:rsidRPr="00FC1340">
        <w:rPr>
          <w:rFonts w:ascii="Calibri" w:hAnsi="Calibri"/>
          <w:spacing w:val="25"/>
        </w:rPr>
        <w:t xml:space="preserve"> </w:t>
      </w:r>
      <w:r w:rsidRPr="00FC1340">
        <w:rPr>
          <w:rFonts w:ascii="Calibri" w:hAnsi="Calibri"/>
        </w:rPr>
        <w:t>where</w:t>
      </w:r>
      <w:r w:rsidRPr="00FC1340">
        <w:rPr>
          <w:rFonts w:ascii="Calibri" w:hAnsi="Calibri"/>
          <w:spacing w:val="20"/>
        </w:rPr>
        <w:t xml:space="preserve"> </w:t>
      </w:r>
      <w:r w:rsidRPr="00FC1340">
        <w:rPr>
          <w:rFonts w:ascii="Calibri" w:hAnsi="Calibri"/>
        </w:rPr>
        <w:t>the</w:t>
      </w:r>
      <w:r w:rsidRPr="00FC1340">
        <w:rPr>
          <w:rFonts w:ascii="Calibri" w:hAnsi="Calibri"/>
          <w:spacing w:val="12"/>
        </w:rPr>
        <w:t xml:space="preserve"> </w:t>
      </w:r>
      <w:r w:rsidRPr="00FC1340">
        <w:rPr>
          <w:rFonts w:ascii="Calibri" w:hAnsi="Calibri"/>
        </w:rPr>
        <w:t>victim</w:t>
      </w:r>
      <w:r w:rsidRPr="00FC1340">
        <w:rPr>
          <w:rFonts w:ascii="Calibri" w:hAnsi="Calibri"/>
          <w:spacing w:val="41"/>
        </w:rPr>
        <w:t xml:space="preserve"> </w:t>
      </w:r>
      <w:r w:rsidRPr="00FC1340">
        <w:rPr>
          <w:rFonts w:ascii="Calibri" w:hAnsi="Calibri"/>
        </w:rPr>
        <w:t>is</w:t>
      </w:r>
      <w:r w:rsidRPr="00FC1340">
        <w:rPr>
          <w:rFonts w:ascii="Calibri" w:hAnsi="Calibri"/>
          <w:spacing w:val="-26"/>
        </w:rPr>
        <w:t xml:space="preserve"> </w:t>
      </w:r>
      <w:r w:rsidRPr="00FC1340">
        <w:rPr>
          <w:rFonts w:ascii="Calibri" w:hAnsi="Calibri"/>
        </w:rPr>
        <w:t>incapable</w:t>
      </w:r>
      <w:r w:rsidRPr="00FC1340">
        <w:rPr>
          <w:rFonts w:ascii="Calibri" w:hAnsi="Calibri"/>
          <w:spacing w:val="25"/>
        </w:rPr>
        <w:t xml:space="preserve"> </w:t>
      </w:r>
      <w:r w:rsidRPr="00FC1340">
        <w:rPr>
          <w:rFonts w:ascii="Calibri" w:hAnsi="Calibri"/>
        </w:rPr>
        <w:t>of</w:t>
      </w:r>
      <w:r w:rsidRPr="00FC1340">
        <w:rPr>
          <w:rFonts w:ascii="Calibri" w:hAnsi="Calibri"/>
          <w:spacing w:val="15"/>
        </w:rPr>
        <w:t xml:space="preserve"> </w:t>
      </w:r>
      <w:r w:rsidRPr="00FC1340">
        <w:rPr>
          <w:rFonts w:ascii="Calibri" w:hAnsi="Calibri"/>
        </w:rPr>
        <w:t>giving</w:t>
      </w:r>
      <w:r w:rsidRPr="00FC1340">
        <w:rPr>
          <w:rFonts w:ascii="Calibri" w:hAnsi="Calibri"/>
          <w:spacing w:val="19"/>
        </w:rPr>
        <w:t xml:space="preserve"> </w:t>
      </w:r>
      <w:r w:rsidRPr="00FC1340">
        <w:rPr>
          <w:rFonts w:ascii="Calibri" w:hAnsi="Calibri"/>
        </w:rPr>
        <w:t>consent</w:t>
      </w:r>
      <w:r w:rsidRPr="00FC1340">
        <w:rPr>
          <w:rFonts w:ascii="Calibri" w:hAnsi="Calibri"/>
          <w:spacing w:val="18"/>
        </w:rPr>
        <w:t xml:space="preserve"> </w:t>
      </w:r>
      <w:r w:rsidRPr="00FC1340">
        <w:rPr>
          <w:rFonts w:ascii="Calibri" w:hAnsi="Calibri"/>
        </w:rPr>
        <w:t>because</w:t>
      </w:r>
      <w:r w:rsidRPr="00FC1340">
        <w:rPr>
          <w:rFonts w:ascii="Calibri" w:hAnsi="Calibri"/>
          <w:spacing w:val="33"/>
        </w:rPr>
        <w:t xml:space="preserve"> </w:t>
      </w:r>
      <w:r w:rsidRPr="00FC1340">
        <w:rPr>
          <w:rFonts w:ascii="Calibri" w:hAnsi="Calibri"/>
        </w:rPr>
        <w:t>of</w:t>
      </w:r>
      <w:r w:rsidRPr="00FC1340">
        <w:rPr>
          <w:rFonts w:ascii="Calibri" w:hAnsi="Calibri"/>
          <w:spacing w:val="4"/>
        </w:rPr>
        <w:t xml:space="preserve"> </w:t>
      </w:r>
      <w:r w:rsidRPr="00FC1340">
        <w:rPr>
          <w:rFonts w:ascii="Calibri" w:hAnsi="Calibri"/>
        </w:rPr>
        <w:t>his</w:t>
      </w:r>
      <w:r w:rsidRPr="00FC1340">
        <w:rPr>
          <w:rFonts w:ascii="Calibri" w:hAnsi="Calibri"/>
          <w:spacing w:val="19"/>
        </w:rPr>
        <w:t xml:space="preserve"> </w:t>
      </w:r>
      <w:r w:rsidRPr="00FC1340">
        <w:rPr>
          <w:rFonts w:ascii="Calibri" w:hAnsi="Calibri"/>
        </w:rPr>
        <w:t>or</w:t>
      </w:r>
      <w:r w:rsidRPr="00FC1340">
        <w:rPr>
          <w:rFonts w:ascii="Calibri" w:hAnsi="Calibri"/>
          <w:spacing w:val="10"/>
        </w:rPr>
        <w:t xml:space="preserve"> </w:t>
      </w:r>
      <w:r w:rsidRPr="00FC1340">
        <w:rPr>
          <w:rFonts w:ascii="Calibri" w:hAnsi="Calibri"/>
        </w:rPr>
        <w:t>her</w:t>
      </w:r>
      <w:r w:rsidRPr="00FC1340">
        <w:rPr>
          <w:rFonts w:ascii="Calibri" w:hAnsi="Calibri"/>
          <w:spacing w:val="26"/>
        </w:rPr>
        <w:t xml:space="preserve"> </w:t>
      </w:r>
      <w:r w:rsidRPr="00FC1340">
        <w:rPr>
          <w:rFonts w:ascii="Calibri" w:hAnsi="Calibri"/>
        </w:rPr>
        <w:t>youth,</w:t>
      </w:r>
      <w:r w:rsidRPr="00FC1340">
        <w:rPr>
          <w:rFonts w:ascii="Calibri" w:hAnsi="Calibri"/>
          <w:spacing w:val="28"/>
        </w:rPr>
        <w:t xml:space="preserve"> </w:t>
      </w:r>
      <w:r w:rsidRPr="00FC1340">
        <w:rPr>
          <w:rFonts w:ascii="Calibri" w:hAnsi="Calibri"/>
        </w:rPr>
        <w:t>or</w:t>
      </w:r>
      <w:r w:rsidRPr="00FC1340">
        <w:rPr>
          <w:rFonts w:ascii="Calibri" w:hAnsi="Calibri"/>
          <w:spacing w:val="5"/>
        </w:rPr>
        <w:t xml:space="preserve"> </w:t>
      </w:r>
      <w:r w:rsidRPr="00FC1340">
        <w:rPr>
          <w:rFonts w:ascii="Calibri" w:hAnsi="Calibri"/>
        </w:rPr>
        <w:t>his</w:t>
      </w:r>
      <w:r w:rsidRPr="00FC1340">
        <w:rPr>
          <w:rFonts w:ascii="Calibri" w:hAnsi="Calibri"/>
          <w:spacing w:val="19"/>
        </w:rPr>
        <w:t xml:space="preserve"> </w:t>
      </w:r>
      <w:r w:rsidRPr="00FC1340">
        <w:rPr>
          <w:rFonts w:ascii="Calibri" w:hAnsi="Calibri"/>
        </w:rPr>
        <w:t>or</w:t>
      </w:r>
      <w:r w:rsidRPr="00FC1340">
        <w:rPr>
          <w:rFonts w:ascii="Calibri" w:hAnsi="Calibri"/>
          <w:spacing w:val="5"/>
        </w:rPr>
        <w:t xml:space="preserve"> </w:t>
      </w:r>
      <w:r w:rsidRPr="00FC1340">
        <w:rPr>
          <w:rFonts w:ascii="Calibri" w:hAnsi="Calibri"/>
        </w:rPr>
        <w:t>her</w:t>
      </w:r>
      <w:r w:rsidRPr="00FC1340">
        <w:rPr>
          <w:rFonts w:ascii="Calibri" w:hAnsi="Calibri"/>
          <w:spacing w:val="19"/>
        </w:rPr>
        <w:t xml:space="preserve"> </w:t>
      </w:r>
      <w:r w:rsidRPr="00FC1340">
        <w:rPr>
          <w:rFonts w:ascii="Calibri" w:hAnsi="Calibri"/>
        </w:rPr>
        <w:t>temporary</w:t>
      </w:r>
      <w:r w:rsidRPr="00FC1340">
        <w:rPr>
          <w:rFonts w:ascii="Calibri" w:hAnsi="Calibri"/>
          <w:spacing w:val="37"/>
        </w:rPr>
        <w:t xml:space="preserve"> </w:t>
      </w:r>
      <w:r w:rsidRPr="00FC1340">
        <w:rPr>
          <w:rFonts w:ascii="Calibri" w:hAnsi="Calibri"/>
        </w:rPr>
        <w:t>or</w:t>
      </w:r>
      <w:r w:rsidRPr="00FC1340">
        <w:rPr>
          <w:rFonts w:ascii="Calibri" w:hAnsi="Calibri"/>
          <w:spacing w:val="11"/>
        </w:rPr>
        <w:t xml:space="preserve"> </w:t>
      </w:r>
      <w:r w:rsidRPr="00FC1340">
        <w:rPr>
          <w:rFonts w:ascii="Calibri" w:hAnsi="Calibri"/>
        </w:rPr>
        <w:t>permanent</w:t>
      </w:r>
      <w:r w:rsidRPr="00FC1340">
        <w:rPr>
          <w:rFonts w:ascii="Calibri" w:hAnsi="Calibri"/>
          <w:spacing w:val="-30"/>
        </w:rPr>
        <w:t xml:space="preserve"> </w:t>
      </w:r>
      <w:r w:rsidRPr="00FC1340">
        <w:rPr>
          <w:rFonts w:ascii="Calibri" w:hAnsi="Calibri"/>
        </w:rPr>
        <w:t>mental</w:t>
      </w:r>
      <w:r w:rsidRPr="00FC1340">
        <w:rPr>
          <w:rFonts w:ascii="Calibri" w:hAnsi="Calibri"/>
          <w:spacing w:val="35"/>
        </w:rPr>
        <w:t xml:space="preserve"> </w:t>
      </w:r>
      <w:r w:rsidRPr="00FC1340">
        <w:rPr>
          <w:rFonts w:ascii="Calibri" w:hAnsi="Calibri"/>
        </w:rPr>
        <w:t>or</w:t>
      </w:r>
      <w:r w:rsidRPr="00FC1340">
        <w:rPr>
          <w:rFonts w:ascii="Calibri" w:hAnsi="Calibri"/>
          <w:spacing w:val="7"/>
        </w:rPr>
        <w:t xml:space="preserve"> </w:t>
      </w:r>
      <w:r w:rsidRPr="00FC1340">
        <w:rPr>
          <w:rFonts w:ascii="Calibri" w:hAnsi="Calibri"/>
        </w:rPr>
        <w:t>physical</w:t>
      </w:r>
      <w:r w:rsidRPr="00FC1340">
        <w:rPr>
          <w:rFonts w:ascii="Calibri" w:hAnsi="Calibri"/>
          <w:spacing w:val="52"/>
        </w:rPr>
        <w:t xml:space="preserve"> </w:t>
      </w:r>
      <w:r w:rsidRPr="00FC1340">
        <w:rPr>
          <w:rFonts w:ascii="Calibri" w:hAnsi="Calibri"/>
        </w:rPr>
        <w:t>incapacity;</w:t>
      </w:r>
      <w:r w:rsidRPr="00FC1340">
        <w:rPr>
          <w:rFonts w:ascii="Calibri" w:hAnsi="Calibri"/>
          <w:spacing w:val="24"/>
        </w:rPr>
        <w:t xml:space="preserve"> </w:t>
      </w:r>
      <w:r w:rsidRPr="00FC1340">
        <w:rPr>
          <w:rFonts w:ascii="Calibri" w:hAnsi="Calibri"/>
        </w:rPr>
        <w:t>or</w:t>
      </w:r>
      <w:r w:rsidRPr="00FC1340">
        <w:rPr>
          <w:rFonts w:ascii="Calibri" w:hAnsi="Calibri"/>
          <w:spacing w:val="12"/>
        </w:rPr>
        <w:t xml:space="preserve"> </w:t>
      </w:r>
      <w:r w:rsidRPr="00FC1340">
        <w:rPr>
          <w:rFonts w:ascii="Calibri" w:hAnsi="Calibri"/>
        </w:rPr>
        <w:t>.</w:t>
      </w:r>
      <w:r>
        <w:rPr>
          <w:rFonts w:ascii="Calibri" w:hAnsi="Calibri"/>
        </w:rPr>
        <w:t xml:space="preserve"> </w:t>
      </w:r>
      <w:r w:rsidRPr="00FC1340">
        <w:rPr>
          <w:rFonts w:ascii="Calibri" w:hAnsi="Calibri"/>
        </w:rPr>
        <w:t>.</w:t>
      </w:r>
      <w:r>
        <w:rPr>
          <w:rFonts w:ascii="Calibri" w:hAnsi="Calibri"/>
        </w:rPr>
        <w:t xml:space="preserve"> </w:t>
      </w:r>
      <w:r w:rsidRPr="00FC1340">
        <w:rPr>
          <w:rFonts w:ascii="Calibri" w:hAnsi="Calibri"/>
        </w:rPr>
        <w:t>.</w:t>
      </w:r>
      <w:r>
        <w:rPr>
          <w:rFonts w:ascii="Calibri" w:hAnsi="Calibri"/>
        </w:rPr>
        <w:t xml:space="preserve"> </w:t>
      </w:r>
      <w:r w:rsidRPr="00FC1340">
        <w:rPr>
          <w:rFonts w:ascii="Calibri" w:hAnsi="Calibri"/>
        </w:rPr>
        <w:t>the</w:t>
      </w:r>
      <w:r w:rsidRPr="00FC1340">
        <w:rPr>
          <w:rFonts w:ascii="Calibri" w:hAnsi="Calibri"/>
          <w:spacing w:val="10"/>
        </w:rPr>
        <w:t xml:space="preserve"> </w:t>
      </w:r>
      <w:r w:rsidRPr="00FC1340">
        <w:rPr>
          <w:rFonts w:ascii="Calibri" w:hAnsi="Calibri"/>
        </w:rPr>
        <w:t>carnal</w:t>
      </w:r>
      <w:r w:rsidRPr="00FC1340">
        <w:rPr>
          <w:rFonts w:ascii="Calibri" w:hAnsi="Calibri"/>
          <w:spacing w:val="30"/>
        </w:rPr>
        <w:t xml:space="preserve"> </w:t>
      </w:r>
      <w:r w:rsidRPr="00FC1340">
        <w:rPr>
          <w:rFonts w:ascii="Calibri" w:hAnsi="Calibri"/>
        </w:rPr>
        <w:t>knowledge,</w:t>
      </w:r>
      <w:r w:rsidRPr="00FC1340">
        <w:rPr>
          <w:rFonts w:ascii="Calibri" w:hAnsi="Calibri"/>
          <w:spacing w:val="27"/>
        </w:rPr>
        <w:t xml:space="preserve"> </w:t>
      </w:r>
      <w:r w:rsidRPr="00FC1340">
        <w:rPr>
          <w:rFonts w:ascii="Calibri" w:hAnsi="Calibri"/>
        </w:rPr>
        <w:t>oral</w:t>
      </w:r>
      <w:r w:rsidRPr="00FC1340">
        <w:rPr>
          <w:rFonts w:ascii="Calibri" w:hAnsi="Calibri"/>
          <w:spacing w:val="19"/>
        </w:rPr>
        <w:t xml:space="preserve"> </w:t>
      </w:r>
      <w:r w:rsidRPr="00FC1340">
        <w:rPr>
          <w:rFonts w:ascii="Calibri" w:hAnsi="Calibri"/>
        </w:rPr>
        <w:t>sodomy,</w:t>
      </w:r>
      <w:r w:rsidRPr="00FC1340">
        <w:rPr>
          <w:rFonts w:ascii="Calibri" w:hAnsi="Calibri"/>
          <w:spacing w:val="16"/>
        </w:rPr>
        <w:t xml:space="preserve"> </w:t>
      </w:r>
      <w:r w:rsidRPr="00FC1340">
        <w:rPr>
          <w:rFonts w:ascii="Calibri" w:hAnsi="Calibri"/>
        </w:rPr>
        <w:t>sexual</w:t>
      </w:r>
      <w:r w:rsidRPr="00FC1340">
        <w:rPr>
          <w:rFonts w:ascii="Calibri" w:hAnsi="Calibri"/>
          <w:spacing w:val="26"/>
        </w:rPr>
        <w:t xml:space="preserve"> </w:t>
      </w:r>
      <w:r w:rsidRPr="00FC1340">
        <w:rPr>
          <w:rFonts w:ascii="Calibri" w:hAnsi="Calibri"/>
        </w:rPr>
        <w:t>assault</w:t>
      </w:r>
      <w:r w:rsidRPr="00FC1340">
        <w:rPr>
          <w:rFonts w:ascii="Calibri" w:hAnsi="Calibri"/>
          <w:spacing w:val="27"/>
        </w:rPr>
        <w:t xml:space="preserve"> </w:t>
      </w:r>
      <w:r w:rsidRPr="00FC1340">
        <w:rPr>
          <w:rFonts w:ascii="Calibri" w:hAnsi="Calibri"/>
        </w:rPr>
        <w:t>with</w:t>
      </w:r>
      <w:r w:rsidRPr="00FC1340">
        <w:rPr>
          <w:rFonts w:ascii="Calibri" w:hAnsi="Calibri"/>
          <w:spacing w:val="24"/>
        </w:rPr>
        <w:t xml:space="preserve"> </w:t>
      </w:r>
      <w:r w:rsidRPr="00FC1340">
        <w:rPr>
          <w:rFonts w:ascii="Calibri" w:hAnsi="Calibri"/>
        </w:rPr>
        <w:t>an</w:t>
      </w:r>
      <w:r w:rsidRPr="00FC1340">
        <w:rPr>
          <w:rFonts w:ascii="Calibri" w:hAnsi="Calibri"/>
          <w:spacing w:val="-45"/>
        </w:rPr>
        <w:t xml:space="preserve"> </w:t>
      </w:r>
      <w:r w:rsidRPr="00FC1340">
        <w:rPr>
          <w:rFonts w:ascii="Calibri" w:hAnsi="Calibri"/>
        </w:rPr>
        <w:t>object,</w:t>
      </w:r>
      <w:r w:rsidRPr="00FC1340">
        <w:rPr>
          <w:rFonts w:ascii="Calibri" w:hAnsi="Calibri"/>
          <w:spacing w:val="17"/>
        </w:rPr>
        <w:t xml:space="preserve"> </w:t>
      </w:r>
      <w:r w:rsidRPr="00FC1340">
        <w:rPr>
          <w:rFonts w:ascii="Calibri" w:hAnsi="Calibri"/>
        </w:rPr>
        <w:t>or</w:t>
      </w:r>
      <w:r w:rsidRPr="00FC1340">
        <w:rPr>
          <w:rFonts w:ascii="Calibri" w:hAnsi="Calibri"/>
          <w:spacing w:val="8"/>
        </w:rPr>
        <w:t xml:space="preserve"> </w:t>
      </w:r>
      <w:r w:rsidRPr="00FC1340">
        <w:rPr>
          <w:rFonts w:ascii="Calibri" w:hAnsi="Calibri"/>
        </w:rPr>
        <w:t>sexual</w:t>
      </w:r>
      <w:r w:rsidRPr="00FC1340">
        <w:rPr>
          <w:rFonts w:ascii="Calibri" w:hAnsi="Calibri"/>
          <w:spacing w:val="29"/>
        </w:rPr>
        <w:t xml:space="preserve"> </w:t>
      </w:r>
      <w:r w:rsidRPr="00FC1340">
        <w:rPr>
          <w:rFonts w:ascii="Calibri" w:hAnsi="Calibri"/>
        </w:rPr>
        <w:t>fondling</w:t>
      </w:r>
      <w:r w:rsidRPr="00FC1340">
        <w:rPr>
          <w:rFonts w:ascii="Calibri" w:hAnsi="Calibri"/>
          <w:spacing w:val="18"/>
        </w:rPr>
        <w:t xml:space="preserve"> </w:t>
      </w:r>
      <w:r w:rsidRPr="00FC1340">
        <w:rPr>
          <w:rFonts w:ascii="Calibri" w:hAnsi="Calibri"/>
        </w:rPr>
        <w:t>of</w:t>
      </w:r>
      <w:r w:rsidRPr="00FC1340">
        <w:rPr>
          <w:rFonts w:ascii="Calibri" w:hAnsi="Calibri"/>
          <w:spacing w:val="11"/>
        </w:rPr>
        <w:t xml:space="preserve"> </w:t>
      </w:r>
      <w:r w:rsidRPr="00FC1340">
        <w:rPr>
          <w:rFonts w:ascii="Calibri" w:hAnsi="Calibri"/>
        </w:rPr>
        <w:t>a</w:t>
      </w:r>
      <w:r w:rsidRPr="00FC1340">
        <w:rPr>
          <w:rFonts w:ascii="Calibri" w:hAnsi="Calibri"/>
          <w:spacing w:val="15"/>
        </w:rPr>
        <w:t xml:space="preserve"> </w:t>
      </w:r>
      <w:r w:rsidRPr="00FC1340">
        <w:rPr>
          <w:rFonts w:ascii="Calibri" w:hAnsi="Calibri"/>
        </w:rPr>
        <w:t>person</w:t>
      </w:r>
      <w:r w:rsidRPr="00FC1340">
        <w:rPr>
          <w:rFonts w:ascii="Calibri" w:hAnsi="Calibri"/>
          <w:spacing w:val="45"/>
        </w:rPr>
        <w:t xml:space="preserve"> </w:t>
      </w:r>
      <w:r w:rsidRPr="00FC1340">
        <w:rPr>
          <w:rFonts w:ascii="Calibri" w:hAnsi="Calibri"/>
        </w:rPr>
        <w:t>achieved</w:t>
      </w:r>
      <w:r w:rsidRPr="00FC1340">
        <w:rPr>
          <w:rFonts w:ascii="Calibri" w:hAnsi="Calibri"/>
          <w:spacing w:val="28"/>
        </w:rPr>
        <w:t xml:space="preserve"> </w:t>
      </w:r>
      <w:r w:rsidRPr="00FC1340">
        <w:rPr>
          <w:rFonts w:ascii="Calibri" w:hAnsi="Calibri"/>
        </w:rPr>
        <w:t>through</w:t>
      </w:r>
      <w:r w:rsidRPr="00FC1340">
        <w:rPr>
          <w:rFonts w:ascii="Calibri" w:hAnsi="Calibri"/>
          <w:spacing w:val="35"/>
        </w:rPr>
        <w:t xml:space="preserve"> </w:t>
      </w:r>
      <w:r w:rsidRPr="00FC1340">
        <w:rPr>
          <w:rFonts w:ascii="Calibri" w:hAnsi="Calibri"/>
        </w:rPr>
        <w:t>the</w:t>
      </w:r>
      <w:r w:rsidRPr="00FC1340">
        <w:rPr>
          <w:rFonts w:ascii="Calibri" w:hAnsi="Calibri"/>
          <w:spacing w:val="18"/>
        </w:rPr>
        <w:t xml:space="preserve"> </w:t>
      </w:r>
      <w:r w:rsidRPr="00FC1340">
        <w:rPr>
          <w:rFonts w:ascii="Calibri" w:hAnsi="Calibri"/>
        </w:rPr>
        <w:t>exploitation</w:t>
      </w:r>
      <w:r w:rsidRPr="00FC1340">
        <w:rPr>
          <w:rFonts w:ascii="Calibri" w:hAnsi="Calibri"/>
          <w:spacing w:val="37"/>
        </w:rPr>
        <w:t xml:space="preserve"> </w:t>
      </w:r>
      <w:r w:rsidRPr="00FC1340">
        <w:rPr>
          <w:rFonts w:ascii="Calibri" w:hAnsi="Calibri"/>
        </w:rPr>
        <w:t>of</w:t>
      </w:r>
      <w:r w:rsidRPr="00FC1340">
        <w:rPr>
          <w:rFonts w:ascii="Calibri" w:hAnsi="Calibri"/>
          <w:spacing w:val="1"/>
        </w:rPr>
        <w:t xml:space="preserve"> </w:t>
      </w:r>
      <w:r w:rsidRPr="00FC1340">
        <w:rPr>
          <w:rFonts w:ascii="Calibri" w:hAnsi="Calibri"/>
        </w:rPr>
        <w:t>the</w:t>
      </w:r>
      <w:r w:rsidRPr="00FC1340">
        <w:rPr>
          <w:rFonts w:ascii="Calibri" w:hAnsi="Calibri"/>
          <w:spacing w:val="12"/>
        </w:rPr>
        <w:t xml:space="preserve"> </w:t>
      </w:r>
      <w:r w:rsidRPr="00FC1340">
        <w:rPr>
          <w:rFonts w:ascii="Calibri" w:hAnsi="Calibri"/>
        </w:rPr>
        <w:t>fear</w:t>
      </w:r>
      <w:r w:rsidRPr="006E4503">
        <w:rPr>
          <w:rFonts w:ascii="Calibri" w:hAnsi="Calibri"/>
        </w:rPr>
        <w:t xml:space="preserve"> </w:t>
      </w:r>
      <w:r w:rsidRPr="00FC1340">
        <w:rPr>
          <w:rFonts w:ascii="Calibri" w:hAnsi="Calibri"/>
        </w:rPr>
        <w:t>or</w:t>
      </w:r>
      <w:r w:rsidRPr="006E4503">
        <w:rPr>
          <w:rFonts w:ascii="Calibri" w:hAnsi="Calibri"/>
        </w:rPr>
        <w:t xml:space="preserve"> </w:t>
      </w:r>
      <w:r w:rsidRPr="00FC1340">
        <w:rPr>
          <w:rFonts w:ascii="Calibri" w:hAnsi="Calibri"/>
        </w:rPr>
        <w:t>threat</w:t>
      </w:r>
      <w:r w:rsidRPr="006E4503">
        <w:rPr>
          <w:rFonts w:ascii="Calibri" w:hAnsi="Calibri"/>
        </w:rPr>
        <w:t xml:space="preserve"> </w:t>
      </w:r>
      <w:r w:rsidRPr="00FC1340">
        <w:rPr>
          <w:rFonts w:ascii="Calibri" w:hAnsi="Calibri"/>
        </w:rPr>
        <w:t>of</w:t>
      </w:r>
      <w:r w:rsidRPr="006E4503">
        <w:rPr>
          <w:rFonts w:ascii="Calibri" w:hAnsi="Calibri"/>
        </w:rPr>
        <w:t xml:space="preserve"> </w:t>
      </w:r>
      <w:r w:rsidRPr="00FC1340">
        <w:rPr>
          <w:rFonts w:ascii="Calibri" w:hAnsi="Calibri"/>
        </w:rPr>
        <w:t xml:space="preserve">physical  violence or bodily </w:t>
      </w:r>
      <w:r w:rsidRPr="00FC1340">
        <w:rPr>
          <w:rFonts w:ascii="Calibri" w:hAnsi="Calibri"/>
          <w:spacing w:val="13"/>
        </w:rPr>
        <w:t xml:space="preserve"> </w:t>
      </w:r>
      <w:r w:rsidRPr="00FC1340">
        <w:rPr>
          <w:rFonts w:ascii="Calibri" w:hAnsi="Calibri"/>
        </w:rPr>
        <w:t>injury."</w:t>
      </w:r>
      <w:r w:rsidR="00BD7638">
        <w:rPr>
          <w:rFonts w:ascii="Calibri" w:hAnsi="Calibri"/>
        </w:rPr>
        <w:t xml:space="preserve">  </w:t>
      </w:r>
      <w:r>
        <w:rPr>
          <w:rFonts w:ascii="Calibri" w:hAnsi="Calibri"/>
          <w:color w:val="074D9A"/>
          <w:u w:val="thick" w:color="000000"/>
        </w:rPr>
        <w:t xml:space="preserve">The </w:t>
      </w:r>
      <w:r w:rsidRPr="00FC1340">
        <w:rPr>
          <w:rFonts w:ascii="Calibri" w:hAnsi="Calibri"/>
          <w:color w:val="074D9A"/>
          <w:u w:val="thick" w:color="000000"/>
        </w:rPr>
        <w:t>Code of Vir</w:t>
      </w:r>
      <w:r w:rsidRPr="00FC1340">
        <w:rPr>
          <w:rFonts w:ascii="Calibri" w:hAnsi="Calibri"/>
          <w:color w:val="235490"/>
          <w:u w:val="thick" w:color="000000"/>
        </w:rPr>
        <w:t>g</w:t>
      </w:r>
      <w:r w:rsidRPr="00FC1340">
        <w:rPr>
          <w:rFonts w:ascii="Calibri" w:hAnsi="Calibri"/>
          <w:color w:val="074D9A"/>
          <w:u w:val="thick" w:color="000000"/>
        </w:rPr>
        <w:t xml:space="preserve">inia </w:t>
      </w:r>
      <w:r w:rsidRPr="00FC1340">
        <w:rPr>
          <w:rFonts w:ascii="Calibri" w:hAnsi="Calibri"/>
          <w:color w:val="235490"/>
          <w:u w:val="thick" w:color="000000"/>
        </w:rPr>
        <w:t xml:space="preserve">§ </w:t>
      </w:r>
      <w:r w:rsidRPr="00FC1340">
        <w:rPr>
          <w:rFonts w:ascii="Calibri" w:hAnsi="Calibri"/>
          <w:color w:val="074D9A"/>
          <w:u w:val="thick" w:color="000000"/>
        </w:rPr>
        <w:t xml:space="preserve">18.2-61 </w:t>
      </w:r>
      <w:r w:rsidRPr="00FC1340">
        <w:rPr>
          <w:rFonts w:ascii="Calibri" w:hAnsi="Calibri"/>
        </w:rPr>
        <w:t xml:space="preserve">defines rape as any person who has </w:t>
      </w:r>
      <w:r w:rsidRPr="00FC1340">
        <w:rPr>
          <w:rFonts w:ascii="Calibri" w:hAnsi="Calibri"/>
          <w:spacing w:val="-4"/>
        </w:rPr>
        <w:t xml:space="preserve">"sexual </w:t>
      </w:r>
      <w:r w:rsidRPr="00FC1340">
        <w:rPr>
          <w:rFonts w:ascii="Calibri" w:hAnsi="Calibri"/>
        </w:rPr>
        <w:t>intercourse with a</w:t>
      </w:r>
      <w:r w:rsidRPr="00FC1340">
        <w:rPr>
          <w:rFonts w:ascii="Calibri" w:hAnsi="Calibri"/>
          <w:spacing w:val="1"/>
        </w:rPr>
        <w:t xml:space="preserve"> </w:t>
      </w:r>
      <w:r w:rsidRPr="00FC1340">
        <w:rPr>
          <w:rFonts w:ascii="Calibri" w:hAnsi="Calibri"/>
        </w:rPr>
        <w:t>complaining</w:t>
      </w:r>
      <w:r w:rsidRPr="00FC1340">
        <w:rPr>
          <w:rFonts w:ascii="Calibri" w:hAnsi="Calibri"/>
          <w:spacing w:val="28"/>
        </w:rPr>
        <w:t xml:space="preserve"> </w:t>
      </w:r>
      <w:r w:rsidRPr="00FC1340">
        <w:rPr>
          <w:rFonts w:ascii="Calibri" w:hAnsi="Calibri"/>
        </w:rPr>
        <w:t>witness,</w:t>
      </w:r>
      <w:r w:rsidRPr="00FC1340">
        <w:rPr>
          <w:rFonts w:ascii="Calibri" w:hAnsi="Calibri"/>
          <w:spacing w:val="25"/>
        </w:rPr>
        <w:t xml:space="preserve"> </w:t>
      </w:r>
      <w:r w:rsidRPr="00FC1340">
        <w:rPr>
          <w:rFonts w:ascii="Calibri" w:hAnsi="Calibri"/>
        </w:rPr>
        <w:t>whether</w:t>
      </w:r>
      <w:r w:rsidRPr="00FC1340">
        <w:rPr>
          <w:rFonts w:ascii="Calibri" w:hAnsi="Calibri"/>
          <w:spacing w:val="36"/>
        </w:rPr>
        <w:t xml:space="preserve"> </w:t>
      </w:r>
      <w:r w:rsidRPr="00FC1340">
        <w:rPr>
          <w:rFonts w:ascii="Calibri" w:hAnsi="Calibri"/>
        </w:rPr>
        <w:t>or</w:t>
      </w:r>
      <w:r w:rsidRPr="00FC1340">
        <w:rPr>
          <w:rFonts w:ascii="Calibri" w:hAnsi="Calibri"/>
          <w:spacing w:val="15"/>
        </w:rPr>
        <w:t xml:space="preserve"> </w:t>
      </w:r>
      <w:r w:rsidRPr="00FC1340">
        <w:rPr>
          <w:rFonts w:ascii="Calibri" w:hAnsi="Calibri"/>
        </w:rPr>
        <w:t>not</w:t>
      </w:r>
      <w:r w:rsidRPr="00FC1340">
        <w:rPr>
          <w:rFonts w:ascii="Calibri" w:hAnsi="Calibri"/>
          <w:spacing w:val="17"/>
        </w:rPr>
        <w:t xml:space="preserve"> </w:t>
      </w:r>
      <w:r w:rsidRPr="00FC1340">
        <w:rPr>
          <w:rFonts w:ascii="Calibri" w:hAnsi="Calibri"/>
        </w:rPr>
        <w:t>his</w:t>
      </w:r>
      <w:r w:rsidRPr="00FC1340">
        <w:rPr>
          <w:rFonts w:ascii="Calibri" w:hAnsi="Calibri"/>
          <w:spacing w:val="18"/>
        </w:rPr>
        <w:t xml:space="preserve"> </w:t>
      </w:r>
      <w:r w:rsidRPr="00FC1340">
        <w:rPr>
          <w:rFonts w:ascii="Calibri" w:hAnsi="Calibri"/>
        </w:rPr>
        <w:t>or</w:t>
      </w:r>
      <w:r w:rsidRPr="00FC1340">
        <w:rPr>
          <w:rFonts w:ascii="Calibri" w:hAnsi="Calibri"/>
          <w:spacing w:val="10"/>
        </w:rPr>
        <w:t xml:space="preserve"> </w:t>
      </w:r>
      <w:r w:rsidRPr="00FC1340">
        <w:rPr>
          <w:rFonts w:ascii="Calibri" w:hAnsi="Calibri"/>
        </w:rPr>
        <w:t>her</w:t>
      </w:r>
      <w:r w:rsidRPr="00FC1340">
        <w:rPr>
          <w:rFonts w:ascii="Calibri" w:hAnsi="Calibri"/>
          <w:spacing w:val="26"/>
        </w:rPr>
        <w:t xml:space="preserve"> </w:t>
      </w:r>
      <w:r w:rsidRPr="00FC1340">
        <w:rPr>
          <w:rFonts w:ascii="Calibri" w:hAnsi="Calibri"/>
        </w:rPr>
        <w:t>spouse,</w:t>
      </w:r>
      <w:r w:rsidRPr="00FC1340">
        <w:rPr>
          <w:rFonts w:ascii="Calibri" w:hAnsi="Calibri"/>
          <w:spacing w:val="20"/>
        </w:rPr>
        <w:t xml:space="preserve"> </w:t>
      </w:r>
      <w:r w:rsidRPr="00FC1340">
        <w:rPr>
          <w:rFonts w:ascii="Calibri" w:hAnsi="Calibri"/>
        </w:rPr>
        <w:t>or</w:t>
      </w:r>
      <w:r w:rsidRPr="00FC1340">
        <w:rPr>
          <w:rFonts w:ascii="Calibri" w:hAnsi="Calibri"/>
          <w:spacing w:val="15"/>
        </w:rPr>
        <w:t xml:space="preserve"> </w:t>
      </w:r>
      <w:r w:rsidRPr="00FC1340">
        <w:rPr>
          <w:rFonts w:ascii="Calibri" w:hAnsi="Calibri"/>
        </w:rPr>
        <w:t>causes</w:t>
      </w:r>
      <w:r w:rsidRPr="00FC1340">
        <w:rPr>
          <w:rFonts w:ascii="Calibri" w:hAnsi="Calibri"/>
          <w:spacing w:val="27"/>
        </w:rPr>
        <w:t xml:space="preserve"> </w:t>
      </w:r>
      <w:r w:rsidRPr="00FC1340">
        <w:rPr>
          <w:rFonts w:ascii="Calibri" w:hAnsi="Calibri"/>
        </w:rPr>
        <w:t>a</w:t>
      </w:r>
      <w:r w:rsidRPr="00FC1340">
        <w:rPr>
          <w:rFonts w:ascii="Calibri" w:hAnsi="Calibri"/>
          <w:spacing w:val="10"/>
        </w:rPr>
        <w:t xml:space="preserve"> </w:t>
      </w:r>
      <w:r w:rsidRPr="00FC1340">
        <w:rPr>
          <w:rFonts w:ascii="Calibri" w:hAnsi="Calibri"/>
        </w:rPr>
        <w:t>complaining</w:t>
      </w:r>
      <w:r w:rsidRPr="00FC1340">
        <w:rPr>
          <w:rFonts w:ascii="Calibri" w:hAnsi="Calibri"/>
          <w:spacing w:val="27"/>
        </w:rPr>
        <w:t xml:space="preserve"> </w:t>
      </w:r>
      <w:r w:rsidRPr="00FC1340">
        <w:rPr>
          <w:rFonts w:ascii="Calibri" w:hAnsi="Calibri"/>
        </w:rPr>
        <w:t>witness,</w:t>
      </w:r>
      <w:r w:rsidRPr="00FC1340">
        <w:rPr>
          <w:rFonts w:ascii="Calibri" w:hAnsi="Calibri"/>
          <w:spacing w:val="40"/>
        </w:rPr>
        <w:t xml:space="preserve"> </w:t>
      </w:r>
      <w:r w:rsidRPr="00FC1340">
        <w:rPr>
          <w:rFonts w:ascii="Calibri" w:hAnsi="Calibri"/>
        </w:rPr>
        <w:t>whether</w:t>
      </w:r>
      <w:r w:rsidRPr="00FC1340">
        <w:rPr>
          <w:rFonts w:ascii="Calibri" w:hAnsi="Calibri"/>
          <w:spacing w:val="-56"/>
        </w:rPr>
        <w:t xml:space="preserve"> </w:t>
      </w:r>
      <w:r w:rsidRPr="00FC1340">
        <w:rPr>
          <w:rFonts w:ascii="Calibri" w:hAnsi="Calibri"/>
        </w:rPr>
        <w:t>or</w:t>
      </w:r>
      <w:r w:rsidRPr="00FC1340">
        <w:rPr>
          <w:rFonts w:ascii="Calibri" w:hAnsi="Calibri"/>
          <w:spacing w:val="11"/>
        </w:rPr>
        <w:t xml:space="preserve"> </w:t>
      </w:r>
      <w:r w:rsidRPr="00FC1340">
        <w:rPr>
          <w:rFonts w:ascii="Calibri" w:hAnsi="Calibri"/>
        </w:rPr>
        <w:t>not</w:t>
      </w:r>
      <w:r w:rsidRPr="00FC1340">
        <w:rPr>
          <w:rFonts w:ascii="Calibri" w:hAnsi="Calibri"/>
          <w:spacing w:val="24"/>
        </w:rPr>
        <w:t xml:space="preserve"> </w:t>
      </w:r>
      <w:r w:rsidRPr="00FC1340">
        <w:rPr>
          <w:rFonts w:ascii="Calibri" w:hAnsi="Calibri"/>
        </w:rPr>
        <w:t>his</w:t>
      </w:r>
      <w:r w:rsidRPr="00FC1340">
        <w:rPr>
          <w:rFonts w:ascii="Calibri" w:hAnsi="Calibri"/>
          <w:spacing w:val="8"/>
        </w:rPr>
        <w:t xml:space="preserve"> </w:t>
      </w:r>
      <w:r w:rsidRPr="00FC1340">
        <w:rPr>
          <w:rFonts w:ascii="Calibri" w:hAnsi="Calibri"/>
        </w:rPr>
        <w:t>or</w:t>
      </w:r>
      <w:r w:rsidRPr="00FC1340">
        <w:rPr>
          <w:rFonts w:ascii="Calibri" w:hAnsi="Calibri"/>
          <w:spacing w:val="6"/>
        </w:rPr>
        <w:t xml:space="preserve"> </w:t>
      </w:r>
      <w:r w:rsidRPr="00FC1340">
        <w:rPr>
          <w:rFonts w:ascii="Calibri" w:hAnsi="Calibri"/>
        </w:rPr>
        <w:t>her</w:t>
      </w:r>
      <w:r w:rsidRPr="00FC1340">
        <w:rPr>
          <w:rFonts w:ascii="Calibri" w:hAnsi="Calibri"/>
          <w:spacing w:val="15"/>
        </w:rPr>
        <w:t xml:space="preserve"> </w:t>
      </w:r>
      <w:r w:rsidRPr="00FC1340">
        <w:rPr>
          <w:rFonts w:ascii="Calibri" w:hAnsi="Calibri"/>
        </w:rPr>
        <w:t>spouse,</w:t>
      </w:r>
      <w:r w:rsidRPr="00FC1340">
        <w:rPr>
          <w:rFonts w:ascii="Calibri" w:hAnsi="Calibri"/>
          <w:spacing w:val="10"/>
        </w:rPr>
        <w:t xml:space="preserve"> </w:t>
      </w:r>
      <w:r w:rsidRPr="00FC1340">
        <w:rPr>
          <w:rFonts w:ascii="Calibri" w:hAnsi="Calibri"/>
        </w:rPr>
        <w:t>to</w:t>
      </w:r>
      <w:r w:rsidRPr="00FC1340">
        <w:rPr>
          <w:rFonts w:ascii="Calibri" w:hAnsi="Calibri"/>
          <w:spacing w:val="18"/>
        </w:rPr>
        <w:t xml:space="preserve"> </w:t>
      </w:r>
      <w:r w:rsidRPr="00FC1340">
        <w:rPr>
          <w:rFonts w:ascii="Calibri" w:hAnsi="Calibri"/>
        </w:rPr>
        <w:t>engage</w:t>
      </w:r>
      <w:r w:rsidRPr="00FC1340">
        <w:rPr>
          <w:rFonts w:ascii="Calibri" w:hAnsi="Calibri"/>
          <w:spacing w:val="10"/>
        </w:rPr>
        <w:t xml:space="preserve"> </w:t>
      </w:r>
      <w:r w:rsidRPr="00FC1340">
        <w:rPr>
          <w:rFonts w:ascii="Calibri" w:hAnsi="Calibri"/>
        </w:rPr>
        <w:t>in</w:t>
      </w:r>
      <w:r w:rsidRPr="00FC1340">
        <w:rPr>
          <w:rFonts w:ascii="Calibri" w:hAnsi="Calibri"/>
          <w:spacing w:val="15"/>
        </w:rPr>
        <w:t xml:space="preserve"> </w:t>
      </w:r>
      <w:r w:rsidRPr="00FC1340">
        <w:rPr>
          <w:rFonts w:ascii="Calibri" w:hAnsi="Calibri"/>
        </w:rPr>
        <w:t>sexual</w:t>
      </w:r>
      <w:r w:rsidRPr="00FC1340">
        <w:rPr>
          <w:rFonts w:ascii="Calibri" w:hAnsi="Calibri"/>
          <w:spacing w:val="25"/>
        </w:rPr>
        <w:t xml:space="preserve"> </w:t>
      </w:r>
      <w:r w:rsidRPr="00FC1340">
        <w:rPr>
          <w:rFonts w:ascii="Calibri" w:hAnsi="Calibri"/>
        </w:rPr>
        <w:t>intercourse</w:t>
      </w:r>
      <w:r w:rsidRPr="00FC1340">
        <w:rPr>
          <w:rFonts w:ascii="Calibri" w:hAnsi="Calibri"/>
          <w:spacing w:val="19"/>
        </w:rPr>
        <w:t xml:space="preserve"> </w:t>
      </w:r>
      <w:r w:rsidRPr="00FC1340">
        <w:rPr>
          <w:rFonts w:ascii="Calibri" w:hAnsi="Calibri"/>
        </w:rPr>
        <w:t>with</w:t>
      </w:r>
      <w:r w:rsidRPr="00FC1340">
        <w:rPr>
          <w:rFonts w:ascii="Calibri" w:hAnsi="Calibri"/>
          <w:spacing w:val="24"/>
        </w:rPr>
        <w:t xml:space="preserve"> </w:t>
      </w:r>
      <w:r w:rsidRPr="00FC1340">
        <w:rPr>
          <w:rFonts w:ascii="Calibri" w:hAnsi="Calibri"/>
        </w:rPr>
        <w:t>any</w:t>
      </w:r>
      <w:r w:rsidRPr="00FC1340">
        <w:rPr>
          <w:rFonts w:ascii="Calibri" w:hAnsi="Calibri"/>
          <w:spacing w:val="4"/>
        </w:rPr>
        <w:t xml:space="preserve"> </w:t>
      </w:r>
      <w:r w:rsidRPr="00FC1340">
        <w:rPr>
          <w:rFonts w:ascii="Calibri" w:hAnsi="Calibri"/>
        </w:rPr>
        <w:t>other</w:t>
      </w:r>
      <w:r w:rsidRPr="00FC1340">
        <w:rPr>
          <w:rFonts w:ascii="Calibri" w:hAnsi="Calibri"/>
          <w:spacing w:val="17"/>
        </w:rPr>
        <w:t xml:space="preserve"> </w:t>
      </w:r>
      <w:r w:rsidRPr="00FC1340">
        <w:rPr>
          <w:rFonts w:ascii="Calibri" w:hAnsi="Calibri"/>
        </w:rPr>
        <w:t>person</w:t>
      </w:r>
      <w:r w:rsidRPr="00FC1340">
        <w:rPr>
          <w:rFonts w:ascii="Calibri" w:hAnsi="Calibri"/>
          <w:spacing w:val="35"/>
        </w:rPr>
        <w:t xml:space="preserve"> </w:t>
      </w:r>
      <w:r w:rsidRPr="00FC1340">
        <w:rPr>
          <w:rFonts w:ascii="Calibri" w:hAnsi="Calibri"/>
        </w:rPr>
        <w:t>and</w:t>
      </w:r>
      <w:r w:rsidRPr="00FC1340">
        <w:rPr>
          <w:rFonts w:ascii="Calibri" w:hAnsi="Calibri"/>
          <w:spacing w:val="22"/>
        </w:rPr>
        <w:t xml:space="preserve"> </w:t>
      </w:r>
      <w:r w:rsidRPr="00FC1340">
        <w:rPr>
          <w:rFonts w:ascii="Calibri" w:hAnsi="Calibri"/>
        </w:rPr>
        <w:t>such</w:t>
      </w:r>
      <w:r w:rsidRPr="00FC1340">
        <w:rPr>
          <w:rFonts w:ascii="Calibri" w:hAnsi="Calibri"/>
          <w:spacing w:val="16"/>
        </w:rPr>
        <w:t xml:space="preserve"> </w:t>
      </w:r>
      <w:r w:rsidRPr="00FC1340">
        <w:rPr>
          <w:rFonts w:ascii="Calibri" w:hAnsi="Calibri"/>
        </w:rPr>
        <w:t>act</w:t>
      </w:r>
      <w:r w:rsidRPr="00FC1340">
        <w:rPr>
          <w:rFonts w:ascii="Calibri" w:hAnsi="Calibri"/>
          <w:spacing w:val="22"/>
        </w:rPr>
        <w:t xml:space="preserve"> </w:t>
      </w:r>
      <w:r w:rsidRPr="00FC1340">
        <w:rPr>
          <w:rFonts w:ascii="Calibri" w:hAnsi="Calibri"/>
        </w:rPr>
        <w:t>is</w:t>
      </w:r>
      <w:r w:rsidRPr="00FC1340">
        <w:rPr>
          <w:rFonts w:ascii="Calibri" w:hAnsi="Calibri"/>
          <w:spacing w:val="-33"/>
        </w:rPr>
        <w:t xml:space="preserve"> </w:t>
      </w:r>
      <w:r w:rsidRPr="00FC1340">
        <w:rPr>
          <w:rFonts w:ascii="Calibri" w:hAnsi="Calibri"/>
        </w:rPr>
        <w:t>accomplished</w:t>
      </w:r>
      <w:r w:rsidRPr="00FC1340">
        <w:rPr>
          <w:rFonts w:ascii="Calibri" w:hAnsi="Calibri"/>
          <w:spacing w:val="45"/>
        </w:rPr>
        <w:t xml:space="preserve"> </w:t>
      </w:r>
      <w:r w:rsidRPr="00FC1340">
        <w:rPr>
          <w:rFonts w:ascii="Calibri" w:hAnsi="Calibri"/>
        </w:rPr>
        <w:t>(</w:t>
      </w:r>
      <w:proofErr w:type="spellStart"/>
      <w:r w:rsidRPr="00FC1340">
        <w:rPr>
          <w:rFonts w:ascii="Calibri" w:hAnsi="Calibri"/>
        </w:rPr>
        <w:t>i</w:t>
      </w:r>
      <w:proofErr w:type="spellEnd"/>
      <w:r w:rsidRPr="00FC1340">
        <w:rPr>
          <w:rFonts w:ascii="Calibri" w:hAnsi="Calibri"/>
        </w:rPr>
        <w:t>)</w:t>
      </w:r>
      <w:r w:rsidRPr="00FC1340">
        <w:rPr>
          <w:rFonts w:ascii="Calibri" w:hAnsi="Calibri"/>
          <w:spacing w:val="14"/>
        </w:rPr>
        <w:t xml:space="preserve"> </w:t>
      </w:r>
      <w:r w:rsidRPr="00FC1340">
        <w:rPr>
          <w:rFonts w:ascii="Calibri" w:hAnsi="Calibri"/>
        </w:rPr>
        <w:t>against</w:t>
      </w:r>
      <w:r w:rsidRPr="00FC1340">
        <w:rPr>
          <w:rFonts w:ascii="Calibri" w:hAnsi="Calibri"/>
          <w:spacing w:val="27"/>
        </w:rPr>
        <w:t xml:space="preserve"> </w:t>
      </w:r>
      <w:r w:rsidRPr="00FC1340">
        <w:rPr>
          <w:rFonts w:ascii="Calibri" w:hAnsi="Calibri"/>
        </w:rPr>
        <w:t>the</w:t>
      </w:r>
      <w:r w:rsidRPr="00FC1340">
        <w:rPr>
          <w:rFonts w:ascii="Calibri" w:hAnsi="Calibri"/>
          <w:spacing w:val="13"/>
        </w:rPr>
        <w:t xml:space="preserve"> </w:t>
      </w:r>
      <w:r w:rsidRPr="00FC1340">
        <w:rPr>
          <w:rFonts w:ascii="Calibri" w:hAnsi="Calibri"/>
        </w:rPr>
        <w:t>complaining</w:t>
      </w:r>
      <w:r w:rsidRPr="00FC1340">
        <w:rPr>
          <w:rFonts w:ascii="Calibri" w:hAnsi="Calibri"/>
          <w:spacing w:val="25"/>
        </w:rPr>
        <w:t xml:space="preserve"> </w:t>
      </w:r>
      <w:r w:rsidRPr="00FC1340">
        <w:rPr>
          <w:rFonts w:ascii="Calibri" w:hAnsi="Calibri"/>
        </w:rPr>
        <w:t>witness's</w:t>
      </w:r>
      <w:r w:rsidRPr="00FC1340">
        <w:rPr>
          <w:rFonts w:ascii="Calibri" w:hAnsi="Calibri"/>
          <w:spacing w:val="30"/>
        </w:rPr>
        <w:t xml:space="preserve"> </w:t>
      </w:r>
      <w:r w:rsidRPr="00FC1340">
        <w:rPr>
          <w:rFonts w:ascii="Calibri" w:hAnsi="Calibri"/>
        </w:rPr>
        <w:t>will,</w:t>
      </w:r>
      <w:r w:rsidRPr="00FC1340">
        <w:rPr>
          <w:rFonts w:ascii="Calibri" w:hAnsi="Calibri"/>
          <w:spacing w:val="16"/>
        </w:rPr>
        <w:t xml:space="preserve"> </w:t>
      </w:r>
      <w:r w:rsidRPr="00FC1340">
        <w:rPr>
          <w:rFonts w:ascii="Calibri" w:hAnsi="Calibri"/>
        </w:rPr>
        <w:t>by</w:t>
      </w:r>
      <w:r w:rsidRPr="00FC1340">
        <w:rPr>
          <w:rFonts w:ascii="Calibri" w:hAnsi="Calibri"/>
          <w:spacing w:val="20"/>
        </w:rPr>
        <w:t xml:space="preserve"> </w:t>
      </w:r>
      <w:r w:rsidRPr="00FC1340">
        <w:rPr>
          <w:rFonts w:ascii="Calibri" w:hAnsi="Calibri"/>
        </w:rPr>
        <w:t>force,</w:t>
      </w:r>
      <w:r w:rsidRPr="00FC1340">
        <w:rPr>
          <w:rFonts w:ascii="Calibri" w:hAnsi="Calibri"/>
          <w:spacing w:val="13"/>
        </w:rPr>
        <w:t xml:space="preserve"> </w:t>
      </w:r>
      <w:r w:rsidRPr="00FC1340">
        <w:rPr>
          <w:rFonts w:ascii="Calibri" w:hAnsi="Calibri"/>
        </w:rPr>
        <w:t>threat</w:t>
      </w:r>
      <w:r w:rsidRPr="00FC1340">
        <w:rPr>
          <w:rFonts w:ascii="Calibri" w:hAnsi="Calibri"/>
          <w:spacing w:val="27"/>
        </w:rPr>
        <w:t xml:space="preserve"> </w:t>
      </w:r>
      <w:r w:rsidRPr="00FC1340">
        <w:rPr>
          <w:rFonts w:ascii="Calibri" w:hAnsi="Calibri"/>
        </w:rPr>
        <w:t>or</w:t>
      </w:r>
      <w:r w:rsidRPr="00FC1340">
        <w:rPr>
          <w:rFonts w:ascii="Calibri" w:hAnsi="Calibri"/>
          <w:spacing w:val="14"/>
        </w:rPr>
        <w:t xml:space="preserve"> </w:t>
      </w:r>
      <w:r w:rsidRPr="00FC1340">
        <w:rPr>
          <w:rFonts w:ascii="Calibri" w:hAnsi="Calibri"/>
        </w:rPr>
        <w:t>intimidation</w:t>
      </w:r>
      <w:r w:rsidRPr="00FC1340">
        <w:rPr>
          <w:rFonts w:ascii="Calibri" w:hAnsi="Calibri"/>
          <w:spacing w:val="35"/>
        </w:rPr>
        <w:t xml:space="preserve"> </w:t>
      </w:r>
      <w:r w:rsidRPr="00FC1340">
        <w:rPr>
          <w:rFonts w:ascii="Calibri" w:hAnsi="Calibri"/>
        </w:rPr>
        <w:t>of</w:t>
      </w:r>
      <w:r w:rsidRPr="00FC1340">
        <w:rPr>
          <w:rFonts w:ascii="Calibri" w:hAnsi="Calibri"/>
          <w:spacing w:val="6"/>
        </w:rPr>
        <w:t xml:space="preserve"> </w:t>
      </w:r>
      <w:r w:rsidRPr="00FC1340">
        <w:rPr>
          <w:rFonts w:ascii="Calibri" w:hAnsi="Calibri"/>
        </w:rPr>
        <w:t>or</w:t>
      </w:r>
      <w:r w:rsidRPr="00FC1340">
        <w:rPr>
          <w:rFonts w:ascii="Calibri" w:hAnsi="Calibri"/>
          <w:spacing w:val="-15"/>
        </w:rPr>
        <w:t xml:space="preserve"> </w:t>
      </w:r>
      <w:r w:rsidRPr="00FC1340">
        <w:rPr>
          <w:rFonts w:ascii="Calibri" w:hAnsi="Calibri"/>
        </w:rPr>
        <w:t>against the complaining witness or another person; or (ii) through the use of the complaining</w:t>
      </w:r>
      <w:r w:rsidRPr="00FC1340">
        <w:rPr>
          <w:rFonts w:ascii="Calibri" w:hAnsi="Calibri"/>
          <w:spacing w:val="18"/>
        </w:rPr>
        <w:t xml:space="preserve"> </w:t>
      </w:r>
      <w:r w:rsidRPr="00FC1340">
        <w:rPr>
          <w:rFonts w:ascii="Calibri" w:hAnsi="Calibri"/>
        </w:rPr>
        <w:t>witness's</w:t>
      </w:r>
      <w:r w:rsidRPr="00FC1340">
        <w:rPr>
          <w:rFonts w:ascii="Calibri" w:hAnsi="Calibri"/>
          <w:spacing w:val="21"/>
        </w:rPr>
        <w:t xml:space="preserve"> </w:t>
      </w:r>
      <w:r w:rsidRPr="00FC1340">
        <w:rPr>
          <w:rFonts w:ascii="Calibri" w:hAnsi="Calibri"/>
        </w:rPr>
        <w:t>mental</w:t>
      </w:r>
      <w:r w:rsidRPr="00FC1340">
        <w:rPr>
          <w:rFonts w:ascii="Calibri" w:hAnsi="Calibri"/>
          <w:spacing w:val="33"/>
        </w:rPr>
        <w:t xml:space="preserve"> </w:t>
      </w:r>
      <w:r w:rsidRPr="00FC1340">
        <w:rPr>
          <w:rFonts w:ascii="Calibri" w:hAnsi="Calibri"/>
        </w:rPr>
        <w:t>incapacity</w:t>
      </w:r>
      <w:r w:rsidRPr="00FC1340">
        <w:rPr>
          <w:rFonts w:ascii="Calibri" w:hAnsi="Calibri"/>
          <w:spacing w:val="20"/>
        </w:rPr>
        <w:t xml:space="preserve"> </w:t>
      </w:r>
      <w:r w:rsidRPr="00FC1340">
        <w:rPr>
          <w:rFonts w:ascii="Calibri" w:hAnsi="Calibri"/>
        </w:rPr>
        <w:t>or</w:t>
      </w:r>
      <w:r w:rsidRPr="00FC1340">
        <w:rPr>
          <w:rFonts w:ascii="Calibri" w:hAnsi="Calibri"/>
          <w:spacing w:val="5"/>
        </w:rPr>
        <w:t xml:space="preserve"> </w:t>
      </w:r>
      <w:r w:rsidRPr="00FC1340">
        <w:rPr>
          <w:rFonts w:ascii="Calibri" w:hAnsi="Calibri"/>
        </w:rPr>
        <w:t>physical</w:t>
      </w:r>
      <w:r w:rsidRPr="00FC1340">
        <w:rPr>
          <w:rFonts w:ascii="Calibri" w:hAnsi="Calibri"/>
          <w:spacing w:val="36"/>
        </w:rPr>
        <w:t xml:space="preserve"> </w:t>
      </w:r>
      <w:r w:rsidRPr="00FC1340">
        <w:rPr>
          <w:rFonts w:ascii="Calibri" w:hAnsi="Calibri"/>
        </w:rPr>
        <w:t>helplessness;</w:t>
      </w:r>
      <w:r w:rsidRPr="00FC1340">
        <w:rPr>
          <w:rFonts w:ascii="Calibri" w:hAnsi="Calibri"/>
          <w:spacing w:val="39"/>
        </w:rPr>
        <w:t xml:space="preserve"> </w:t>
      </w:r>
      <w:r w:rsidRPr="00FC1340">
        <w:rPr>
          <w:rFonts w:ascii="Calibri" w:hAnsi="Calibri"/>
        </w:rPr>
        <w:t>or</w:t>
      </w:r>
      <w:r w:rsidRPr="00FC1340">
        <w:rPr>
          <w:rFonts w:ascii="Calibri" w:hAnsi="Calibri"/>
          <w:spacing w:val="10"/>
        </w:rPr>
        <w:t xml:space="preserve"> </w:t>
      </w:r>
      <w:r w:rsidRPr="00FC1340">
        <w:rPr>
          <w:rFonts w:ascii="Calibri" w:hAnsi="Calibri"/>
        </w:rPr>
        <w:t>(iii)</w:t>
      </w:r>
      <w:r w:rsidRPr="00FC1340">
        <w:rPr>
          <w:rFonts w:ascii="Calibri" w:hAnsi="Calibri"/>
          <w:spacing w:val="9"/>
        </w:rPr>
        <w:t xml:space="preserve"> </w:t>
      </w:r>
      <w:r w:rsidRPr="00FC1340">
        <w:rPr>
          <w:rFonts w:ascii="Calibri" w:hAnsi="Calibri"/>
        </w:rPr>
        <w:t>with</w:t>
      </w:r>
      <w:r w:rsidRPr="00FC1340">
        <w:rPr>
          <w:rFonts w:ascii="Calibri" w:hAnsi="Calibri"/>
          <w:spacing w:val="28"/>
        </w:rPr>
        <w:t xml:space="preserve"> </w:t>
      </w:r>
      <w:r w:rsidRPr="00FC1340">
        <w:rPr>
          <w:rFonts w:ascii="Calibri" w:hAnsi="Calibri"/>
        </w:rPr>
        <w:t>a</w:t>
      </w:r>
      <w:r w:rsidRPr="00FC1340">
        <w:rPr>
          <w:rFonts w:ascii="Calibri" w:hAnsi="Calibri"/>
          <w:spacing w:val="12"/>
        </w:rPr>
        <w:t xml:space="preserve"> </w:t>
      </w:r>
      <w:r w:rsidRPr="00FC1340">
        <w:rPr>
          <w:rFonts w:ascii="Calibri" w:hAnsi="Calibri"/>
        </w:rPr>
        <w:t>child</w:t>
      </w:r>
      <w:r w:rsidRPr="00FC1340">
        <w:rPr>
          <w:rFonts w:ascii="Calibri" w:hAnsi="Calibri"/>
          <w:spacing w:val="25"/>
        </w:rPr>
        <w:t xml:space="preserve"> </w:t>
      </w:r>
      <w:r w:rsidRPr="00FC1340">
        <w:rPr>
          <w:rFonts w:ascii="Calibri" w:hAnsi="Calibri"/>
        </w:rPr>
        <w:t>under</w:t>
      </w:r>
      <w:r w:rsidRPr="00FC1340">
        <w:rPr>
          <w:rFonts w:ascii="Calibri" w:hAnsi="Calibri"/>
          <w:spacing w:val="22"/>
        </w:rPr>
        <w:t xml:space="preserve"> </w:t>
      </w:r>
      <w:r w:rsidRPr="00FC1340">
        <w:rPr>
          <w:rFonts w:ascii="Calibri" w:hAnsi="Calibri"/>
        </w:rPr>
        <w:t>age</w:t>
      </w:r>
      <w:r w:rsidRPr="00FC1340">
        <w:rPr>
          <w:rFonts w:ascii="Calibri" w:hAnsi="Calibri"/>
          <w:spacing w:val="28"/>
        </w:rPr>
        <w:t xml:space="preserve"> </w:t>
      </w:r>
      <w:r w:rsidRPr="00FC1340">
        <w:rPr>
          <w:rFonts w:ascii="Calibri" w:hAnsi="Calibri"/>
        </w:rPr>
        <w:t>13</w:t>
      </w:r>
      <w:r w:rsidRPr="00FC1340">
        <w:rPr>
          <w:rFonts w:ascii="Calibri" w:hAnsi="Calibri"/>
          <w:spacing w:val="-7"/>
        </w:rPr>
        <w:t xml:space="preserve"> </w:t>
      </w:r>
      <w:r w:rsidRPr="00FC1340">
        <w:rPr>
          <w:rFonts w:ascii="Calibri" w:hAnsi="Calibri"/>
        </w:rPr>
        <w:t>as</w:t>
      </w:r>
      <w:r w:rsidRPr="00FC1340">
        <w:rPr>
          <w:rFonts w:ascii="Calibri" w:hAnsi="Calibri"/>
          <w:spacing w:val="4"/>
        </w:rPr>
        <w:t xml:space="preserve"> </w:t>
      </w:r>
      <w:r w:rsidRPr="00FC1340">
        <w:rPr>
          <w:rFonts w:ascii="Calibri" w:hAnsi="Calibri"/>
        </w:rPr>
        <w:t>the</w:t>
      </w:r>
      <w:r w:rsidRPr="00FC1340">
        <w:rPr>
          <w:rFonts w:ascii="Calibri" w:hAnsi="Calibri"/>
          <w:spacing w:val="-29"/>
        </w:rPr>
        <w:t xml:space="preserve"> </w:t>
      </w:r>
      <w:r w:rsidRPr="00FC1340">
        <w:rPr>
          <w:rFonts w:ascii="Calibri" w:hAnsi="Calibri"/>
        </w:rPr>
        <w:t xml:space="preserve">victim,  he or she shall be guilty of </w:t>
      </w:r>
      <w:r w:rsidRPr="00FC1340">
        <w:rPr>
          <w:rFonts w:ascii="Calibri" w:hAnsi="Calibri"/>
          <w:spacing w:val="27"/>
        </w:rPr>
        <w:t xml:space="preserve"> </w:t>
      </w:r>
      <w:r w:rsidRPr="00FC1340">
        <w:rPr>
          <w:rFonts w:ascii="Calibri" w:hAnsi="Calibri"/>
        </w:rPr>
        <w:t>rape."</w:t>
      </w:r>
    </w:p>
    <w:p w:rsidR="00BD7638" w:rsidRDefault="00BD7638" w:rsidP="00D648BC">
      <w:pPr>
        <w:spacing w:after="0" w:line="240" w:lineRule="auto"/>
        <w:ind w:left="1440" w:right="123"/>
        <w:rPr>
          <w:rFonts w:ascii="Calibri" w:hAnsi="Calibri"/>
          <w:b/>
          <w:i/>
          <w:color w:val="070707"/>
          <w:w w:val="102"/>
          <w:szCs w:val="24"/>
        </w:rPr>
      </w:pPr>
    </w:p>
    <w:p w:rsidR="002C20F5" w:rsidRPr="00BD7638" w:rsidRDefault="005266D7" w:rsidP="00D648BC">
      <w:pPr>
        <w:spacing w:after="0" w:line="240" w:lineRule="auto"/>
        <w:ind w:left="1440" w:right="123"/>
        <w:rPr>
          <w:rFonts w:ascii="Calibri" w:hAnsi="Calibri"/>
          <w:w w:val="101"/>
          <w:szCs w:val="24"/>
        </w:rPr>
      </w:pPr>
      <w:r w:rsidRPr="00FA6B42">
        <w:rPr>
          <w:rFonts w:ascii="Calibri" w:hAnsi="Calibri"/>
          <w:b/>
          <w:i/>
          <w:color w:val="070707"/>
          <w:w w:val="102"/>
          <w:szCs w:val="24"/>
        </w:rPr>
        <w:t>Sexual Abuse Reporting Line -</w:t>
      </w:r>
      <w:r w:rsidRPr="00FA6B42">
        <w:rPr>
          <w:rFonts w:ascii="Calibri" w:hAnsi="Calibri"/>
          <w:i/>
          <w:color w:val="070707"/>
          <w:w w:val="102"/>
          <w:szCs w:val="24"/>
        </w:rPr>
        <w:t xml:space="preserve"> </w:t>
      </w:r>
      <w:r w:rsidR="00764400" w:rsidRPr="00FA6B42">
        <w:rPr>
          <w:rFonts w:ascii="Calibri" w:hAnsi="Calibri"/>
          <w:color w:val="070707"/>
          <w:w w:val="104"/>
          <w:szCs w:val="24"/>
        </w:rPr>
        <w:t>The</w:t>
      </w:r>
      <w:r w:rsidR="00764400" w:rsidRPr="00FA6B42">
        <w:rPr>
          <w:rFonts w:ascii="Calibri" w:hAnsi="Calibri"/>
          <w:color w:val="070707"/>
          <w:spacing w:val="3"/>
          <w:szCs w:val="24"/>
        </w:rPr>
        <w:t xml:space="preserve"> </w:t>
      </w:r>
      <w:r w:rsidR="00764400" w:rsidRPr="00FA6B42">
        <w:rPr>
          <w:rFonts w:ascii="Calibri" w:hAnsi="Calibri"/>
          <w:color w:val="070707"/>
          <w:w w:val="101"/>
          <w:szCs w:val="24"/>
        </w:rPr>
        <w:t>number</w:t>
      </w:r>
      <w:r w:rsidR="00764400" w:rsidRPr="00FA6B42">
        <w:rPr>
          <w:rFonts w:ascii="Calibri" w:hAnsi="Calibri"/>
          <w:color w:val="070707"/>
          <w:spacing w:val="11"/>
          <w:szCs w:val="24"/>
        </w:rPr>
        <w:t xml:space="preserve"> </w:t>
      </w:r>
      <w:r w:rsidR="00764400" w:rsidRPr="00FA6B42">
        <w:rPr>
          <w:rFonts w:ascii="Calibri" w:hAnsi="Calibri"/>
          <w:color w:val="070707"/>
          <w:w w:val="99"/>
          <w:szCs w:val="24"/>
        </w:rPr>
        <w:t>provided</w:t>
      </w:r>
      <w:r w:rsidR="00764400" w:rsidRPr="00FA6B42">
        <w:rPr>
          <w:rFonts w:ascii="Calibri" w:hAnsi="Calibri"/>
          <w:color w:val="070707"/>
          <w:szCs w:val="24"/>
        </w:rPr>
        <w:t xml:space="preserve"> </w:t>
      </w:r>
      <w:r w:rsidR="00764400" w:rsidRPr="00FA6B42">
        <w:rPr>
          <w:rFonts w:ascii="Calibri" w:hAnsi="Calibri"/>
          <w:color w:val="070707"/>
          <w:w w:val="102"/>
          <w:szCs w:val="24"/>
        </w:rPr>
        <w:t>to</w:t>
      </w:r>
      <w:r w:rsidR="00764400" w:rsidRPr="00FA6B42">
        <w:rPr>
          <w:rFonts w:ascii="Calibri" w:hAnsi="Calibri"/>
          <w:color w:val="070707"/>
          <w:spacing w:val="12"/>
          <w:szCs w:val="24"/>
        </w:rPr>
        <w:t xml:space="preserve"> </w:t>
      </w:r>
      <w:r w:rsidR="00764400" w:rsidRPr="00FA6B42">
        <w:rPr>
          <w:rFonts w:ascii="Calibri" w:hAnsi="Calibri"/>
          <w:color w:val="070707"/>
          <w:w w:val="101"/>
          <w:szCs w:val="24"/>
        </w:rPr>
        <w:t>any</w:t>
      </w:r>
      <w:r w:rsidR="00764400" w:rsidRPr="00FA6B42">
        <w:rPr>
          <w:rFonts w:ascii="Calibri" w:hAnsi="Calibri"/>
          <w:color w:val="070707"/>
          <w:spacing w:val="1"/>
          <w:szCs w:val="24"/>
        </w:rPr>
        <w:t xml:space="preserve"> </w:t>
      </w:r>
      <w:r w:rsidR="00764400" w:rsidRPr="00FA6B42">
        <w:rPr>
          <w:rFonts w:ascii="Calibri" w:hAnsi="Calibri"/>
          <w:color w:val="070707"/>
          <w:szCs w:val="24"/>
        </w:rPr>
        <w:t>third</w:t>
      </w:r>
      <w:r w:rsidR="00764400" w:rsidRPr="00FA6B42">
        <w:rPr>
          <w:rFonts w:ascii="Calibri" w:hAnsi="Calibri"/>
          <w:color w:val="070707"/>
          <w:spacing w:val="16"/>
          <w:szCs w:val="24"/>
        </w:rPr>
        <w:t xml:space="preserve"> </w:t>
      </w:r>
      <w:r w:rsidR="00764400" w:rsidRPr="00FA6B42">
        <w:rPr>
          <w:rFonts w:ascii="Calibri" w:hAnsi="Calibri"/>
          <w:color w:val="070707"/>
          <w:w w:val="101"/>
          <w:szCs w:val="24"/>
        </w:rPr>
        <w:t>party</w:t>
      </w:r>
      <w:r w:rsidR="00764400" w:rsidRPr="00FA6B42">
        <w:rPr>
          <w:rFonts w:ascii="Calibri" w:hAnsi="Calibri"/>
          <w:color w:val="070707"/>
          <w:spacing w:val="6"/>
          <w:szCs w:val="24"/>
        </w:rPr>
        <w:t xml:space="preserve"> </w:t>
      </w:r>
      <w:r w:rsidR="00764400" w:rsidRPr="00FA6B42">
        <w:rPr>
          <w:rFonts w:ascii="Calibri" w:hAnsi="Calibri"/>
          <w:color w:val="070707"/>
          <w:w w:val="101"/>
          <w:szCs w:val="24"/>
        </w:rPr>
        <w:t>reporter</w:t>
      </w:r>
      <w:r w:rsidR="00764400" w:rsidRPr="00FA6B42">
        <w:rPr>
          <w:rFonts w:ascii="Calibri" w:hAnsi="Calibri"/>
          <w:color w:val="070707"/>
          <w:spacing w:val="14"/>
          <w:szCs w:val="24"/>
        </w:rPr>
        <w:t xml:space="preserve"> </w:t>
      </w:r>
      <w:r w:rsidR="00764400" w:rsidRPr="00FA6B42">
        <w:rPr>
          <w:rFonts w:ascii="Calibri" w:hAnsi="Calibri"/>
          <w:color w:val="070707"/>
          <w:w w:val="104"/>
          <w:szCs w:val="24"/>
        </w:rPr>
        <w:t xml:space="preserve">or </w:t>
      </w:r>
      <w:r w:rsidR="00764400" w:rsidRPr="00FA6B42">
        <w:rPr>
          <w:rFonts w:ascii="Calibri" w:hAnsi="Calibri"/>
          <w:color w:val="070707"/>
          <w:w w:val="103"/>
          <w:szCs w:val="24"/>
        </w:rPr>
        <w:t>staff</w:t>
      </w:r>
      <w:r w:rsidR="00764400" w:rsidRPr="00FA6B42">
        <w:rPr>
          <w:rFonts w:ascii="Calibri" w:hAnsi="Calibri"/>
          <w:color w:val="070707"/>
          <w:spacing w:val="-4"/>
          <w:szCs w:val="24"/>
        </w:rPr>
        <w:t xml:space="preserve"> </w:t>
      </w:r>
      <w:r w:rsidR="00764400" w:rsidRPr="00FA6B42">
        <w:rPr>
          <w:rFonts w:ascii="Calibri" w:hAnsi="Calibri"/>
          <w:color w:val="070707"/>
          <w:w w:val="99"/>
          <w:szCs w:val="24"/>
        </w:rPr>
        <w:t>to</w:t>
      </w:r>
      <w:r w:rsidR="00764400" w:rsidRPr="00FA6B42">
        <w:rPr>
          <w:rFonts w:ascii="Calibri" w:hAnsi="Calibri"/>
          <w:color w:val="070707"/>
          <w:spacing w:val="12"/>
          <w:szCs w:val="24"/>
        </w:rPr>
        <w:t xml:space="preserve"> </w:t>
      </w:r>
      <w:r w:rsidR="00764400" w:rsidRPr="00FA6B42">
        <w:rPr>
          <w:rFonts w:ascii="Calibri" w:hAnsi="Calibri"/>
          <w:color w:val="070707"/>
          <w:w w:val="98"/>
          <w:szCs w:val="24"/>
        </w:rPr>
        <w:t>report</w:t>
      </w:r>
      <w:r w:rsidR="002C20F5" w:rsidRPr="00FA6B42">
        <w:rPr>
          <w:rFonts w:ascii="Calibri" w:hAnsi="Calibri"/>
          <w:color w:val="070707"/>
          <w:spacing w:val="26"/>
          <w:szCs w:val="24"/>
        </w:rPr>
        <w:t xml:space="preserve"> </w:t>
      </w:r>
      <w:r w:rsidR="00764400" w:rsidRPr="00FA6B42">
        <w:rPr>
          <w:rFonts w:ascii="Calibri" w:hAnsi="Calibri"/>
          <w:color w:val="070707"/>
          <w:w w:val="102"/>
          <w:szCs w:val="24"/>
        </w:rPr>
        <w:t>any</w:t>
      </w:r>
      <w:r w:rsidR="00764400" w:rsidRPr="00FA6B42">
        <w:rPr>
          <w:rFonts w:ascii="Calibri" w:hAnsi="Calibri"/>
          <w:color w:val="070707"/>
          <w:spacing w:val="7"/>
          <w:szCs w:val="24"/>
        </w:rPr>
        <w:t xml:space="preserve"> </w:t>
      </w:r>
      <w:r w:rsidR="00764400" w:rsidRPr="00FA6B42">
        <w:rPr>
          <w:rFonts w:ascii="Calibri" w:hAnsi="Calibri"/>
          <w:color w:val="070707"/>
          <w:szCs w:val="24"/>
        </w:rPr>
        <w:t>incident</w:t>
      </w:r>
      <w:r w:rsidR="00764400" w:rsidRPr="00FA6B42">
        <w:rPr>
          <w:rFonts w:ascii="Calibri" w:hAnsi="Calibri"/>
          <w:color w:val="070707"/>
          <w:spacing w:val="23"/>
          <w:szCs w:val="24"/>
        </w:rPr>
        <w:t xml:space="preserve"> </w:t>
      </w:r>
      <w:r w:rsidR="00764400" w:rsidRPr="00FA6B42">
        <w:rPr>
          <w:rFonts w:ascii="Calibri" w:hAnsi="Calibri"/>
          <w:color w:val="070707"/>
          <w:w w:val="102"/>
          <w:szCs w:val="24"/>
        </w:rPr>
        <w:t>of</w:t>
      </w:r>
      <w:r w:rsidR="00764400" w:rsidRPr="00FA6B42">
        <w:rPr>
          <w:rFonts w:ascii="Calibri" w:hAnsi="Calibri"/>
          <w:color w:val="070707"/>
          <w:spacing w:val="5"/>
          <w:szCs w:val="24"/>
        </w:rPr>
        <w:t xml:space="preserve"> </w:t>
      </w:r>
      <w:r w:rsidR="00764400" w:rsidRPr="00FA6B42">
        <w:rPr>
          <w:rFonts w:ascii="Calibri" w:hAnsi="Calibri"/>
          <w:color w:val="070707"/>
          <w:w w:val="101"/>
          <w:szCs w:val="24"/>
        </w:rPr>
        <w:t>sexual</w:t>
      </w:r>
      <w:r w:rsidR="00764400" w:rsidRPr="00FA6B42">
        <w:rPr>
          <w:rFonts w:ascii="Calibri" w:hAnsi="Calibri"/>
          <w:color w:val="070707"/>
          <w:spacing w:val="14"/>
          <w:szCs w:val="24"/>
        </w:rPr>
        <w:t xml:space="preserve"> </w:t>
      </w:r>
      <w:r w:rsidR="00764400" w:rsidRPr="00FA6B42">
        <w:rPr>
          <w:rFonts w:ascii="Calibri" w:hAnsi="Calibri"/>
          <w:color w:val="070707"/>
          <w:w w:val="101"/>
          <w:szCs w:val="24"/>
        </w:rPr>
        <w:t>abuse</w:t>
      </w:r>
      <w:r w:rsidR="00764400" w:rsidRPr="00FA6B42">
        <w:rPr>
          <w:rFonts w:ascii="Calibri" w:hAnsi="Calibri"/>
          <w:color w:val="070707"/>
          <w:spacing w:val="7"/>
          <w:szCs w:val="24"/>
        </w:rPr>
        <w:t xml:space="preserve"> </w:t>
      </w:r>
      <w:r w:rsidR="00764400" w:rsidRPr="00FA6B42">
        <w:rPr>
          <w:rFonts w:ascii="Calibri" w:hAnsi="Calibri"/>
          <w:color w:val="070707"/>
          <w:w w:val="104"/>
          <w:szCs w:val="24"/>
        </w:rPr>
        <w:t>of</w:t>
      </w:r>
      <w:r w:rsidR="00764400" w:rsidRPr="00FA6B42">
        <w:rPr>
          <w:rFonts w:ascii="Calibri" w:hAnsi="Calibri"/>
          <w:color w:val="070707"/>
          <w:spacing w:val="6"/>
          <w:szCs w:val="24"/>
        </w:rPr>
        <w:t xml:space="preserve"> </w:t>
      </w:r>
      <w:r w:rsidR="00764400" w:rsidRPr="00FA6B42">
        <w:rPr>
          <w:rFonts w:ascii="Calibri" w:hAnsi="Calibri"/>
          <w:color w:val="070707"/>
          <w:w w:val="99"/>
          <w:szCs w:val="24"/>
        </w:rPr>
        <w:t>a</w:t>
      </w:r>
      <w:r w:rsidR="00764400" w:rsidRPr="00FA6B42">
        <w:rPr>
          <w:rFonts w:ascii="Calibri" w:hAnsi="Calibri"/>
          <w:color w:val="070707"/>
          <w:spacing w:val="-2"/>
          <w:szCs w:val="24"/>
        </w:rPr>
        <w:t xml:space="preserve"> </w:t>
      </w:r>
      <w:r w:rsidR="00764400" w:rsidRPr="00FA6B42">
        <w:rPr>
          <w:rFonts w:ascii="Calibri" w:hAnsi="Calibri"/>
          <w:color w:val="070707"/>
          <w:w w:val="101"/>
          <w:szCs w:val="24"/>
        </w:rPr>
        <w:t>resident.</w:t>
      </w:r>
      <w:r w:rsidR="00077357">
        <w:rPr>
          <w:rFonts w:ascii="Calibri" w:hAnsi="Calibri"/>
          <w:color w:val="070707"/>
          <w:w w:val="101"/>
          <w:szCs w:val="24"/>
        </w:rPr>
        <w:t xml:space="preserve"> (In </w:t>
      </w:r>
      <w:r w:rsidR="00077357">
        <w:rPr>
          <w:rFonts w:ascii="Calibri" w:hAnsi="Calibri"/>
          <w:color w:val="070707"/>
          <w:w w:val="101"/>
          <w:szCs w:val="24"/>
        </w:rPr>
        <w:lastRenderedPageBreak/>
        <w:t>Arlington this number is 911 for emergenc</w:t>
      </w:r>
      <w:r w:rsidR="006E4503">
        <w:rPr>
          <w:rFonts w:ascii="Calibri" w:hAnsi="Calibri"/>
          <w:color w:val="070707"/>
          <w:w w:val="101"/>
          <w:szCs w:val="24"/>
        </w:rPr>
        <w:t>ies</w:t>
      </w:r>
      <w:r w:rsidR="00077357">
        <w:rPr>
          <w:rFonts w:ascii="Calibri" w:hAnsi="Calibri"/>
          <w:color w:val="070707"/>
          <w:w w:val="101"/>
          <w:szCs w:val="24"/>
        </w:rPr>
        <w:t xml:space="preserve"> and </w:t>
      </w:r>
      <w:r w:rsidR="006E4503">
        <w:rPr>
          <w:rFonts w:ascii="Calibri" w:hAnsi="Calibri"/>
          <w:color w:val="070707"/>
          <w:w w:val="101"/>
          <w:szCs w:val="24"/>
        </w:rPr>
        <w:t xml:space="preserve">the Police non-emergency number </w:t>
      </w:r>
      <w:r w:rsidR="00077357">
        <w:rPr>
          <w:rFonts w:ascii="Calibri" w:hAnsi="Calibri"/>
          <w:color w:val="070707"/>
          <w:w w:val="101"/>
          <w:szCs w:val="24"/>
        </w:rPr>
        <w:t>703-558-2222</w:t>
      </w:r>
      <w:r w:rsidR="006E4503">
        <w:rPr>
          <w:rFonts w:ascii="Calibri" w:hAnsi="Calibri"/>
          <w:color w:val="070707"/>
          <w:w w:val="101"/>
          <w:szCs w:val="24"/>
        </w:rPr>
        <w:t xml:space="preserve"> in all other cases</w:t>
      </w:r>
      <w:r w:rsidR="006E4503" w:rsidRPr="00BD7638">
        <w:rPr>
          <w:rFonts w:ascii="Calibri" w:hAnsi="Calibri"/>
          <w:w w:val="101"/>
          <w:szCs w:val="24"/>
        </w:rPr>
        <w:t>.</w:t>
      </w:r>
      <w:r w:rsidR="00077357" w:rsidRPr="00BD7638">
        <w:rPr>
          <w:rFonts w:ascii="Calibri" w:hAnsi="Calibri"/>
          <w:w w:val="101"/>
          <w:szCs w:val="24"/>
        </w:rPr>
        <w:t>)</w:t>
      </w:r>
      <w:r w:rsidR="006E4503" w:rsidRPr="00BD7638">
        <w:rPr>
          <w:rFonts w:ascii="Calibri" w:hAnsi="Calibri"/>
          <w:w w:val="101"/>
          <w:szCs w:val="24"/>
        </w:rPr>
        <w:t xml:space="preserve"> </w:t>
      </w:r>
      <w:r w:rsidR="00BD7638">
        <w:rPr>
          <w:rFonts w:ascii="Calibri" w:hAnsi="Calibri"/>
          <w:w w:val="101"/>
          <w:szCs w:val="24"/>
        </w:rPr>
        <w:t xml:space="preserve"> Note: Although we may additionally call Child Protective Services, it is important to note that </w:t>
      </w:r>
      <w:r w:rsidR="006E4503" w:rsidRPr="00BD7638">
        <w:rPr>
          <w:rFonts w:ascii="Calibri" w:hAnsi="Calibri"/>
          <w:w w:val="101"/>
          <w:szCs w:val="24"/>
        </w:rPr>
        <w:t>CPS</w:t>
      </w:r>
      <w:r w:rsidR="00BD7638">
        <w:rPr>
          <w:rFonts w:ascii="Calibri" w:hAnsi="Calibri"/>
          <w:w w:val="101"/>
          <w:szCs w:val="24"/>
        </w:rPr>
        <w:t xml:space="preserve">’s authority does not extend to cases of </w:t>
      </w:r>
      <w:r w:rsidR="006E4503" w:rsidRPr="00BD7638">
        <w:rPr>
          <w:rFonts w:ascii="Calibri" w:hAnsi="Calibri"/>
          <w:w w:val="101"/>
          <w:szCs w:val="24"/>
        </w:rPr>
        <w:t>peer</w:t>
      </w:r>
      <w:r w:rsidR="00BD7638">
        <w:rPr>
          <w:rFonts w:ascii="Calibri" w:hAnsi="Calibri"/>
          <w:w w:val="101"/>
          <w:szCs w:val="24"/>
        </w:rPr>
        <w:t>-on-</w:t>
      </w:r>
      <w:r w:rsidR="006E4503" w:rsidRPr="00BD7638">
        <w:rPr>
          <w:rFonts w:ascii="Calibri" w:hAnsi="Calibri"/>
          <w:w w:val="101"/>
          <w:szCs w:val="24"/>
        </w:rPr>
        <w:t>peer abuse and non-caretaker abuse</w:t>
      </w:r>
      <w:r w:rsidR="00BD7638">
        <w:rPr>
          <w:rFonts w:ascii="Calibri" w:hAnsi="Calibri"/>
          <w:w w:val="101"/>
          <w:szCs w:val="24"/>
        </w:rPr>
        <w:t>.</w:t>
      </w:r>
    </w:p>
    <w:p w:rsidR="000B338B" w:rsidRPr="00FC1340" w:rsidRDefault="000B338B" w:rsidP="00280584">
      <w:pPr>
        <w:pStyle w:val="BodyText"/>
        <w:ind w:left="0" w:right="129"/>
        <w:rPr>
          <w:rFonts w:ascii="Calibri" w:hAnsi="Calibri"/>
        </w:rPr>
      </w:pPr>
    </w:p>
    <w:p w:rsidR="00764400" w:rsidRPr="00FC1340" w:rsidRDefault="00B76CD8" w:rsidP="00D648BC">
      <w:pPr>
        <w:pStyle w:val="BodyText"/>
        <w:ind w:left="1440" w:right="129"/>
        <w:rPr>
          <w:rFonts w:ascii="Calibri" w:hAnsi="Calibri"/>
          <w:w w:val="105"/>
        </w:rPr>
      </w:pPr>
      <w:r w:rsidRPr="00D648BC">
        <w:rPr>
          <w:rFonts w:ascii="Calibri" w:hAnsi="Calibri"/>
          <w:b/>
          <w:i/>
          <w:spacing w:val="-8"/>
          <w:w w:val="105"/>
        </w:rPr>
        <w:t>Sta</w:t>
      </w:r>
      <w:r w:rsidR="00764400" w:rsidRPr="00D648BC">
        <w:rPr>
          <w:rFonts w:ascii="Calibri" w:hAnsi="Calibri"/>
          <w:b/>
          <w:i/>
          <w:spacing w:val="-8"/>
          <w:w w:val="105"/>
        </w:rPr>
        <w:t>ff</w:t>
      </w:r>
      <w:r w:rsidR="00764400" w:rsidRPr="00D648BC">
        <w:rPr>
          <w:rFonts w:ascii="Calibri" w:hAnsi="Calibri"/>
          <w:b/>
          <w:i/>
          <w:spacing w:val="-3"/>
          <w:w w:val="105"/>
        </w:rPr>
        <w:t xml:space="preserve"> </w:t>
      </w:r>
      <w:r w:rsidR="00764400" w:rsidRPr="00FC1340">
        <w:rPr>
          <w:rFonts w:ascii="Calibri" w:hAnsi="Calibri"/>
          <w:i/>
          <w:color w:val="8E8E8E"/>
          <w:w w:val="175"/>
        </w:rPr>
        <w:t>-</w:t>
      </w:r>
      <w:r w:rsidR="00764400" w:rsidRPr="00FC1340">
        <w:rPr>
          <w:rFonts w:ascii="Calibri" w:hAnsi="Calibri"/>
          <w:i/>
          <w:color w:val="8E8E8E"/>
          <w:spacing w:val="-64"/>
          <w:w w:val="175"/>
        </w:rPr>
        <w:t xml:space="preserve"> </w:t>
      </w:r>
      <w:r w:rsidR="00764400" w:rsidRPr="00FC1340">
        <w:rPr>
          <w:rFonts w:ascii="Calibri" w:hAnsi="Calibri"/>
          <w:w w:val="105"/>
        </w:rPr>
        <w:t>For</w:t>
      </w:r>
      <w:r w:rsidR="00764400" w:rsidRPr="00FC1340">
        <w:rPr>
          <w:rFonts w:ascii="Calibri" w:hAnsi="Calibri"/>
          <w:spacing w:val="-12"/>
          <w:w w:val="105"/>
        </w:rPr>
        <w:t xml:space="preserve"> </w:t>
      </w:r>
      <w:r w:rsidR="00764400" w:rsidRPr="00FC1340">
        <w:rPr>
          <w:rFonts w:ascii="Calibri" w:hAnsi="Calibri"/>
          <w:w w:val="105"/>
        </w:rPr>
        <w:t>purposes</w:t>
      </w:r>
      <w:r w:rsidR="00764400" w:rsidRPr="00FC1340">
        <w:rPr>
          <w:rFonts w:ascii="Calibri" w:hAnsi="Calibri"/>
          <w:spacing w:val="-2"/>
          <w:w w:val="105"/>
        </w:rPr>
        <w:t xml:space="preserve"> </w:t>
      </w:r>
      <w:r w:rsidR="00764400" w:rsidRPr="00FC1340">
        <w:rPr>
          <w:rFonts w:ascii="Calibri" w:hAnsi="Calibri"/>
          <w:w w:val="105"/>
        </w:rPr>
        <w:t>of</w:t>
      </w:r>
      <w:r w:rsidR="00764400" w:rsidRPr="00FC1340">
        <w:rPr>
          <w:rFonts w:ascii="Calibri" w:hAnsi="Calibri"/>
          <w:spacing w:val="-19"/>
          <w:w w:val="105"/>
        </w:rPr>
        <w:t xml:space="preserve"> </w:t>
      </w:r>
      <w:r w:rsidR="00764400" w:rsidRPr="00FC1340">
        <w:rPr>
          <w:rFonts w:ascii="Calibri" w:hAnsi="Calibri"/>
          <w:w w:val="105"/>
        </w:rPr>
        <w:t>this</w:t>
      </w:r>
      <w:r w:rsidR="00764400" w:rsidRPr="00FC1340">
        <w:rPr>
          <w:rFonts w:ascii="Calibri" w:hAnsi="Calibri"/>
          <w:spacing w:val="-11"/>
          <w:w w:val="105"/>
        </w:rPr>
        <w:t xml:space="preserve"> </w:t>
      </w:r>
      <w:r w:rsidR="00764400" w:rsidRPr="00FC1340">
        <w:rPr>
          <w:rFonts w:ascii="Calibri" w:hAnsi="Calibri"/>
          <w:w w:val="105"/>
        </w:rPr>
        <w:t>procedure,</w:t>
      </w:r>
      <w:r w:rsidR="00764400" w:rsidRPr="00FC1340">
        <w:rPr>
          <w:rFonts w:ascii="Calibri" w:hAnsi="Calibri"/>
          <w:spacing w:val="3"/>
          <w:w w:val="105"/>
        </w:rPr>
        <w:t xml:space="preserve"> </w:t>
      </w:r>
      <w:r w:rsidR="00764400" w:rsidRPr="00FC1340">
        <w:rPr>
          <w:rFonts w:ascii="Calibri" w:hAnsi="Calibri"/>
          <w:w w:val="105"/>
        </w:rPr>
        <w:t>staff</w:t>
      </w:r>
      <w:r w:rsidR="00764400" w:rsidRPr="00FC1340">
        <w:rPr>
          <w:rFonts w:ascii="Calibri" w:hAnsi="Calibri"/>
          <w:spacing w:val="-15"/>
          <w:w w:val="105"/>
        </w:rPr>
        <w:t xml:space="preserve"> </w:t>
      </w:r>
      <w:r w:rsidR="00764400" w:rsidRPr="00FC1340">
        <w:rPr>
          <w:rFonts w:ascii="Calibri" w:hAnsi="Calibri"/>
          <w:w w:val="105"/>
        </w:rPr>
        <w:t>refers</w:t>
      </w:r>
      <w:r w:rsidR="00764400" w:rsidRPr="00FC1340">
        <w:rPr>
          <w:rFonts w:ascii="Calibri" w:hAnsi="Calibri"/>
          <w:spacing w:val="-2"/>
          <w:w w:val="105"/>
        </w:rPr>
        <w:t xml:space="preserve"> </w:t>
      </w:r>
      <w:r w:rsidR="00764400" w:rsidRPr="00FC1340">
        <w:rPr>
          <w:rFonts w:ascii="Calibri" w:hAnsi="Calibri"/>
          <w:w w:val="105"/>
        </w:rPr>
        <w:t>to</w:t>
      </w:r>
      <w:r w:rsidR="00764400" w:rsidRPr="00FC1340">
        <w:rPr>
          <w:rFonts w:ascii="Calibri" w:hAnsi="Calibri"/>
          <w:spacing w:val="-11"/>
          <w:w w:val="105"/>
        </w:rPr>
        <w:t xml:space="preserve"> </w:t>
      </w:r>
      <w:r w:rsidR="00764400" w:rsidRPr="00FC1340">
        <w:rPr>
          <w:rFonts w:ascii="Calibri" w:hAnsi="Calibri"/>
          <w:w w:val="105"/>
        </w:rPr>
        <w:t>all</w:t>
      </w:r>
      <w:r w:rsidR="00764400" w:rsidRPr="00FC1340">
        <w:rPr>
          <w:rFonts w:ascii="Calibri" w:hAnsi="Calibri"/>
          <w:spacing w:val="-12"/>
          <w:w w:val="105"/>
        </w:rPr>
        <w:t xml:space="preserve"> </w:t>
      </w:r>
      <w:r w:rsidR="00764400" w:rsidRPr="00FC1340">
        <w:rPr>
          <w:rFonts w:ascii="Calibri" w:hAnsi="Calibri"/>
          <w:w w:val="105"/>
        </w:rPr>
        <w:t>employees,</w:t>
      </w:r>
      <w:r w:rsidR="000B338B" w:rsidRPr="00FC1340">
        <w:rPr>
          <w:rFonts w:ascii="Calibri" w:hAnsi="Calibri"/>
          <w:spacing w:val="1"/>
          <w:w w:val="105"/>
        </w:rPr>
        <w:t xml:space="preserve"> </w:t>
      </w:r>
      <w:r w:rsidR="00764400" w:rsidRPr="00FC1340">
        <w:rPr>
          <w:rFonts w:ascii="Calibri" w:hAnsi="Calibri"/>
          <w:w w:val="105"/>
        </w:rPr>
        <w:t>volunteers</w:t>
      </w:r>
      <w:r w:rsidR="00764400" w:rsidRPr="00FC1340">
        <w:rPr>
          <w:rFonts w:ascii="Calibri" w:hAnsi="Calibri"/>
          <w:spacing w:val="3"/>
          <w:w w:val="105"/>
        </w:rPr>
        <w:t xml:space="preserve"> </w:t>
      </w:r>
      <w:r w:rsidR="00764400" w:rsidRPr="00FC1340">
        <w:rPr>
          <w:rFonts w:ascii="Calibri" w:hAnsi="Calibri"/>
          <w:w w:val="105"/>
        </w:rPr>
        <w:t>and</w:t>
      </w:r>
      <w:r w:rsidR="00764400" w:rsidRPr="00FC1340">
        <w:rPr>
          <w:rFonts w:ascii="Calibri" w:hAnsi="Calibri"/>
          <w:spacing w:val="-7"/>
          <w:w w:val="105"/>
        </w:rPr>
        <w:t xml:space="preserve"> </w:t>
      </w:r>
      <w:r w:rsidR="00764400" w:rsidRPr="00FC1340">
        <w:rPr>
          <w:rFonts w:ascii="Calibri" w:hAnsi="Calibri"/>
          <w:w w:val="105"/>
        </w:rPr>
        <w:t>contractors.</w:t>
      </w:r>
    </w:p>
    <w:p w:rsidR="000B338B" w:rsidRPr="00FC1340" w:rsidRDefault="000B338B" w:rsidP="00D648BC">
      <w:pPr>
        <w:pStyle w:val="BodyText"/>
        <w:ind w:left="1440" w:right="129"/>
        <w:rPr>
          <w:rFonts w:ascii="Calibri" w:hAnsi="Calibri"/>
        </w:rPr>
      </w:pPr>
    </w:p>
    <w:p w:rsidR="00764400" w:rsidRPr="00FC1340" w:rsidRDefault="000B338B" w:rsidP="00D648BC">
      <w:pPr>
        <w:pStyle w:val="BodyText"/>
        <w:ind w:left="1440" w:right="129"/>
        <w:rPr>
          <w:rFonts w:ascii="Calibri" w:hAnsi="Calibri"/>
          <w:w w:val="105"/>
        </w:rPr>
      </w:pPr>
      <w:r w:rsidRPr="006E4503">
        <w:rPr>
          <w:rFonts w:ascii="Calibri" w:hAnsi="Calibri"/>
          <w:b/>
          <w:i/>
          <w:w w:val="105"/>
        </w:rPr>
        <w:t>Strip Search</w:t>
      </w:r>
      <w:r w:rsidRPr="006E4503">
        <w:rPr>
          <w:rFonts w:ascii="Calibri" w:hAnsi="Calibri"/>
          <w:i/>
          <w:w w:val="105"/>
        </w:rPr>
        <w:t xml:space="preserve"> –</w:t>
      </w:r>
      <w:r w:rsidR="00BD7638" w:rsidRPr="00BD7638">
        <w:rPr>
          <w:sz w:val="23"/>
        </w:rPr>
        <w:t xml:space="preserve"> </w:t>
      </w:r>
      <w:r w:rsidR="00BD7638">
        <w:rPr>
          <w:sz w:val="23"/>
        </w:rPr>
        <w:t xml:space="preserve">A search that requires a person to remove or arrange some or all clothing so as to permit a visual inspection of the person’s breasts, buttocks, or genitalia. </w:t>
      </w:r>
      <w:r w:rsidR="00D648BC" w:rsidRPr="006E4503">
        <w:rPr>
          <w:rFonts w:ascii="Calibri" w:hAnsi="Calibri"/>
          <w:w w:val="105"/>
        </w:rPr>
        <w:t>Argus</w:t>
      </w:r>
      <w:r w:rsidR="00B62416" w:rsidRPr="006E4503">
        <w:rPr>
          <w:rFonts w:ascii="Calibri" w:hAnsi="Calibri"/>
          <w:w w:val="105"/>
        </w:rPr>
        <w:t xml:space="preserve"> House does not conduct strip searches on residents.</w:t>
      </w:r>
      <w:r w:rsidR="00B62416" w:rsidRPr="00FC1340">
        <w:rPr>
          <w:rFonts w:ascii="Calibri" w:hAnsi="Calibri"/>
          <w:w w:val="105"/>
        </w:rPr>
        <w:t xml:space="preserve"> </w:t>
      </w:r>
    </w:p>
    <w:p w:rsidR="000B338B" w:rsidRPr="00FC1340" w:rsidRDefault="000B338B" w:rsidP="00D648BC">
      <w:pPr>
        <w:pStyle w:val="BodyText"/>
        <w:ind w:left="1440" w:right="129"/>
        <w:rPr>
          <w:rFonts w:ascii="Calibri" w:hAnsi="Calibri"/>
        </w:rPr>
      </w:pPr>
    </w:p>
    <w:p w:rsidR="00764400" w:rsidRPr="00FC1340" w:rsidRDefault="00764400" w:rsidP="00D648BC">
      <w:pPr>
        <w:pStyle w:val="BodyText"/>
        <w:ind w:left="1440" w:right="129"/>
        <w:rPr>
          <w:rFonts w:ascii="Calibri" w:hAnsi="Calibri"/>
          <w:w w:val="105"/>
        </w:rPr>
      </w:pPr>
      <w:r w:rsidRPr="00D648BC">
        <w:rPr>
          <w:rFonts w:ascii="Calibri" w:hAnsi="Calibri"/>
          <w:b/>
          <w:i/>
          <w:w w:val="105"/>
        </w:rPr>
        <w:t>Transgender</w:t>
      </w:r>
      <w:r w:rsidRPr="00FC1340">
        <w:rPr>
          <w:rFonts w:ascii="Calibri" w:hAnsi="Calibri"/>
          <w:i/>
          <w:w w:val="105"/>
        </w:rPr>
        <w:t xml:space="preserve"> </w:t>
      </w:r>
      <w:r w:rsidRPr="00FC1340">
        <w:rPr>
          <w:rFonts w:ascii="Calibri" w:hAnsi="Calibri"/>
          <w:i/>
          <w:color w:val="545454"/>
          <w:w w:val="170"/>
        </w:rPr>
        <w:t>-</w:t>
      </w:r>
      <w:r w:rsidRPr="00FC1340">
        <w:rPr>
          <w:rFonts w:ascii="Calibri" w:hAnsi="Calibri"/>
          <w:i/>
          <w:color w:val="545454"/>
          <w:spacing w:val="-57"/>
          <w:w w:val="170"/>
        </w:rPr>
        <w:t xml:space="preserve"> </w:t>
      </w:r>
      <w:r w:rsidRPr="00FC1340">
        <w:rPr>
          <w:rFonts w:ascii="Calibri" w:hAnsi="Calibri"/>
          <w:w w:val="105"/>
        </w:rPr>
        <w:t>A</w:t>
      </w:r>
      <w:r w:rsidRPr="00FC1340">
        <w:rPr>
          <w:rFonts w:ascii="Calibri" w:hAnsi="Calibri"/>
          <w:spacing w:val="1"/>
          <w:w w:val="105"/>
        </w:rPr>
        <w:t xml:space="preserve"> </w:t>
      </w:r>
      <w:r w:rsidRPr="00FC1340">
        <w:rPr>
          <w:rFonts w:ascii="Calibri" w:hAnsi="Calibri"/>
          <w:w w:val="105"/>
        </w:rPr>
        <w:t>person</w:t>
      </w:r>
      <w:r w:rsidRPr="00FC1340">
        <w:rPr>
          <w:rFonts w:ascii="Calibri" w:hAnsi="Calibri"/>
          <w:spacing w:val="11"/>
          <w:w w:val="105"/>
        </w:rPr>
        <w:t xml:space="preserve"> </w:t>
      </w:r>
      <w:r w:rsidRPr="00FC1340">
        <w:rPr>
          <w:rFonts w:ascii="Calibri" w:hAnsi="Calibri"/>
          <w:w w:val="105"/>
        </w:rPr>
        <w:t>whose</w:t>
      </w:r>
      <w:r w:rsidRPr="00FC1340">
        <w:rPr>
          <w:rFonts w:ascii="Calibri" w:hAnsi="Calibri"/>
          <w:spacing w:val="3"/>
          <w:w w:val="105"/>
        </w:rPr>
        <w:t xml:space="preserve"> </w:t>
      </w:r>
      <w:r w:rsidRPr="00FC1340">
        <w:rPr>
          <w:rFonts w:ascii="Calibri" w:hAnsi="Calibri"/>
          <w:w w:val="105"/>
        </w:rPr>
        <w:t>gender</w:t>
      </w:r>
      <w:r w:rsidRPr="00FC1340">
        <w:rPr>
          <w:rFonts w:ascii="Calibri" w:hAnsi="Calibri"/>
          <w:spacing w:val="-3"/>
          <w:w w:val="105"/>
        </w:rPr>
        <w:t xml:space="preserve"> </w:t>
      </w:r>
      <w:r w:rsidRPr="00FC1340">
        <w:rPr>
          <w:rFonts w:ascii="Calibri" w:hAnsi="Calibri"/>
          <w:w w:val="105"/>
        </w:rPr>
        <w:t>identity</w:t>
      </w:r>
      <w:r w:rsidRPr="00FC1340">
        <w:rPr>
          <w:rFonts w:ascii="Calibri" w:hAnsi="Calibri"/>
          <w:spacing w:val="1"/>
          <w:w w:val="105"/>
        </w:rPr>
        <w:t xml:space="preserve"> </w:t>
      </w:r>
      <w:r w:rsidRPr="00FC1340">
        <w:rPr>
          <w:rFonts w:ascii="Calibri" w:hAnsi="Calibri"/>
          <w:i/>
          <w:w w:val="105"/>
        </w:rPr>
        <w:t>(i.e.,</w:t>
      </w:r>
      <w:r w:rsidRPr="00FC1340">
        <w:rPr>
          <w:rFonts w:ascii="Calibri" w:hAnsi="Calibri"/>
          <w:i/>
          <w:spacing w:val="-26"/>
          <w:w w:val="105"/>
        </w:rPr>
        <w:t xml:space="preserve"> </w:t>
      </w:r>
      <w:r w:rsidRPr="00FC1340">
        <w:rPr>
          <w:rFonts w:ascii="Calibri" w:hAnsi="Calibri"/>
          <w:w w:val="105"/>
        </w:rPr>
        <w:t>internal</w:t>
      </w:r>
      <w:r w:rsidRPr="00FC1340">
        <w:rPr>
          <w:rFonts w:ascii="Calibri" w:hAnsi="Calibri"/>
          <w:spacing w:val="13"/>
          <w:w w:val="105"/>
        </w:rPr>
        <w:t xml:space="preserve"> </w:t>
      </w:r>
      <w:r w:rsidRPr="00FC1340">
        <w:rPr>
          <w:rFonts w:ascii="Calibri" w:hAnsi="Calibri"/>
          <w:w w:val="105"/>
        </w:rPr>
        <w:t>sense</w:t>
      </w:r>
      <w:r w:rsidRPr="00FC1340">
        <w:rPr>
          <w:rFonts w:ascii="Calibri" w:hAnsi="Calibri"/>
          <w:spacing w:val="-10"/>
          <w:w w:val="105"/>
        </w:rPr>
        <w:t xml:space="preserve"> </w:t>
      </w:r>
      <w:r w:rsidRPr="00FC1340">
        <w:rPr>
          <w:rFonts w:ascii="Calibri" w:hAnsi="Calibri"/>
          <w:w w:val="105"/>
        </w:rPr>
        <w:t>of</w:t>
      </w:r>
      <w:r w:rsidRPr="00FC1340">
        <w:rPr>
          <w:rFonts w:ascii="Calibri" w:hAnsi="Calibri"/>
          <w:spacing w:val="-6"/>
          <w:w w:val="105"/>
        </w:rPr>
        <w:t xml:space="preserve"> </w:t>
      </w:r>
      <w:r w:rsidRPr="00FC1340">
        <w:rPr>
          <w:rFonts w:ascii="Calibri" w:hAnsi="Calibri"/>
          <w:w w:val="105"/>
        </w:rPr>
        <w:t>feeling</w:t>
      </w:r>
      <w:r w:rsidRPr="00FC1340">
        <w:rPr>
          <w:rFonts w:ascii="Calibri" w:hAnsi="Calibri"/>
          <w:spacing w:val="-10"/>
          <w:w w:val="105"/>
        </w:rPr>
        <w:t xml:space="preserve"> </w:t>
      </w:r>
      <w:r w:rsidRPr="00FC1340">
        <w:rPr>
          <w:rFonts w:ascii="Calibri" w:hAnsi="Calibri"/>
          <w:w w:val="105"/>
        </w:rPr>
        <w:t>male</w:t>
      </w:r>
      <w:r w:rsidRPr="00FC1340">
        <w:rPr>
          <w:rFonts w:ascii="Calibri" w:hAnsi="Calibri"/>
          <w:spacing w:val="-1"/>
          <w:w w:val="105"/>
        </w:rPr>
        <w:t xml:space="preserve"> </w:t>
      </w:r>
      <w:r w:rsidRPr="00FC1340">
        <w:rPr>
          <w:rFonts w:ascii="Calibri" w:hAnsi="Calibri"/>
          <w:w w:val="105"/>
        </w:rPr>
        <w:t>or</w:t>
      </w:r>
      <w:r w:rsidRPr="00FC1340">
        <w:rPr>
          <w:rFonts w:ascii="Calibri" w:hAnsi="Calibri"/>
          <w:spacing w:val="-4"/>
          <w:w w:val="105"/>
        </w:rPr>
        <w:t xml:space="preserve"> </w:t>
      </w:r>
      <w:r w:rsidRPr="00FC1340">
        <w:rPr>
          <w:rFonts w:ascii="Calibri" w:hAnsi="Calibri"/>
          <w:w w:val="105"/>
        </w:rPr>
        <w:t>female)</w:t>
      </w:r>
      <w:r w:rsidRPr="00FC1340">
        <w:rPr>
          <w:rFonts w:ascii="Calibri" w:hAnsi="Calibri"/>
          <w:spacing w:val="2"/>
          <w:w w:val="105"/>
        </w:rPr>
        <w:t xml:space="preserve"> </w:t>
      </w:r>
      <w:r w:rsidRPr="00FC1340">
        <w:rPr>
          <w:rFonts w:ascii="Calibri" w:hAnsi="Calibri"/>
          <w:w w:val="105"/>
        </w:rPr>
        <w:t>is</w:t>
      </w:r>
      <w:r w:rsidRPr="00FC1340">
        <w:rPr>
          <w:rFonts w:ascii="Calibri" w:hAnsi="Calibri"/>
          <w:w w:val="101"/>
        </w:rPr>
        <w:t xml:space="preserve"> </w:t>
      </w:r>
      <w:r w:rsidRPr="00FC1340">
        <w:rPr>
          <w:rFonts w:ascii="Calibri" w:hAnsi="Calibri"/>
          <w:w w:val="105"/>
        </w:rPr>
        <w:t>different from the person's assigned sex at</w:t>
      </w:r>
      <w:r w:rsidRPr="00FC1340">
        <w:rPr>
          <w:rFonts w:ascii="Calibri" w:hAnsi="Calibri"/>
          <w:spacing w:val="-31"/>
          <w:w w:val="105"/>
        </w:rPr>
        <w:t xml:space="preserve"> </w:t>
      </w:r>
      <w:r w:rsidRPr="00FC1340">
        <w:rPr>
          <w:rFonts w:ascii="Calibri" w:hAnsi="Calibri"/>
          <w:w w:val="105"/>
        </w:rPr>
        <w:t>birth.</w:t>
      </w:r>
    </w:p>
    <w:p w:rsidR="000B338B" w:rsidRPr="00FC1340" w:rsidRDefault="000B338B" w:rsidP="00D648BC">
      <w:pPr>
        <w:pStyle w:val="BodyText"/>
        <w:ind w:left="1440" w:right="129"/>
        <w:rPr>
          <w:rFonts w:ascii="Calibri" w:hAnsi="Calibri"/>
        </w:rPr>
      </w:pPr>
    </w:p>
    <w:p w:rsidR="000B338B" w:rsidRPr="00FC1340" w:rsidRDefault="00764400" w:rsidP="00D648BC">
      <w:pPr>
        <w:pStyle w:val="BodyText"/>
        <w:ind w:left="1440"/>
        <w:rPr>
          <w:rFonts w:ascii="Calibri" w:hAnsi="Calibri"/>
        </w:rPr>
      </w:pPr>
      <w:r w:rsidRPr="00D648BC">
        <w:rPr>
          <w:rFonts w:ascii="Calibri" w:hAnsi="Calibri"/>
          <w:b/>
          <w:i/>
          <w:w w:val="110"/>
        </w:rPr>
        <w:t>Substantiated</w:t>
      </w:r>
      <w:r w:rsidRPr="00D648BC">
        <w:rPr>
          <w:rFonts w:ascii="Calibri" w:hAnsi="Calibri"/>
          <w:b/>
          <w:i/>
          <w:spacing w:val="-33"/>
          <w:w w:val="110"/>
        </w:rPr>
        <w:t xml:space="preserve"> </w:t>
      </w:r>
      <w:r w:rsidRPr="00D648BC">
        <w:rPr>
          <w:rFonts w:ascii="Calibri" w:hAnsi="Calibri"/>
          <w:b/>
          <w:i/>
          <w:w w:val="110"/>
        </w:rPr>
        <w:t>Allegation</w:t>
      </w:r>
      <w:r w:rsidR="00BD2817" w:rsidRPr="00FC1340">
        <w:rPr>
          <w:rFonts w:ascii="Calibri" w:hAnsi="Calibri"/>
          <w:i/>
          <w:w w:val="110"/>
        </w:rPr>
        <w:t xml:space="preserve"> - </w:t>
      </w:r>
      <w:r w:rsidRPr="00FC1340">
        <w:rPr>
          <w:rFonts w:ascii="Calibri" w:hAnsi="Calibri"/>
        </w:rPr>
        <w:t>An allegation that was investigated and</w:t>
      </w:r>
      <w:r w:rsidR="000B338B" w:rsidRPr="00FC1340">
        <w:rPr>
          <w:rFonts w:ascii="Calibri" w:hAnsi="Calibri"/>
        </w:rPr>
        <w:t xml:space="preserve"> </w:t>
      </w:r>
      <w:r w:rsidRPr="00FC1340">
        <w:rPr>
          <w:rFonts w:ascii="Calibri" w:hAnsi="Calibri"/>
        </w:rPr>
        <w:t>determined</w:t>
      </w:r>
      <w:r w:rsidR="000B338B" w:rsidRPr="00FC1340">
        <w:rPr>
          <w:rFonts w:ascii="Calibri" w:hAnsi="Calibri"/>
        </w:rPr>
        <w:t xml:space="preserve"> </w:t>
      </w:r>
      <w:r w:rsidRPr="00FC1340">
        <w:rPr>
          <w:rFonts w:ascii="Calibri" w:hAnsi="Calibri"/>
        </w:rPr>
        <w:t>to have occurred.</w:t>
      </w:r>
    </w:p>
    <w:p w:rsidR="000B338B" w:rsidRPr="00FC1340" w:rsidRDefault="000B338B" w:rsidP="00D648BC">
      <w:pPr>
        <w:pStyle w:val="BodyText"/>
        <w:ind w:left="1440"/>
        <w:rPr>
          <w:rFonts w:ascii="Calibri" w:hAnsi="Calibri"/>
          <w:i/>
          <w:w w:val="110"/>
        </w:rPr>
      </w:pPr>
    </w:p>
    <w:p w:rsidR="00764400" w:rsidRPr="00FC1340" w:rsidRDefault="00764400" w:rsidP="00D648BC">
      <w:pPr>
        <w:pStyle w:val="BodyText"/>
        <w:ind w:left="1440"/>
        <w:rPr>
          <w:rFonts w:ascii="Calibri" w:hAnsi="Calibri"/>
        </w:rPr>
      </w:pPr>
      <w:r w:rsidRPr="00D648BC">
        <w:rPr>
          <w:rFonts w:ascii="Calibri" w:hAnsi="Calibri"/>
          <w:b/>
          <w:i/>
          <w:w w:val="110"/>
        </w:rPr>
        <w:t>Unfounded</w:t>
      </w:r>
      <w:r w:rsidRPr="00D648BC">
        <w:rPr>
          <w:rFonts w:ascii="Calibri" w:hAnsi="Calibri"/>
          <w:b/>
          <w:i/>
          <w:spacing w:val="-43"/>
          <w:w w:val="110"/>
        </w:rPr>
        <w:t xml:space="preserve"> </w:t>
      </w:r>
      <w:r w:rsidRPr="00D648BC">
        <w:rPr>
          <w:rFonts w:ascii="Calibri" w:hAnsi="Calibri"/>
          <w:b/>
          <w:i/>
          <w:w w:val="110"/>
        </w:rPr>
        <w:t>Allegation</w:t>
      </w:r>
      <w:r w:rsidR="00BD2817" w:rsidRPr="00FC1340">
        <w:rPr>
          <w:rFonts w:ascii="Calibri" w:hAnsi="Calibri"/>
          <w:i/>
          <w:w w:val="110"/>
        </w:rPr>
        <w:t xml:space="preserve"> - </w:t>
      </w:r>
      <w:r w:rsidRPr="00FC1340">
        <w:rPr>
          <w:rFonts w:ascii="Calibri" w:hAnsi="Calibri"/>
        </w:rPr>
        <w:t>An</w:t>
      </w:r>
      <w:r w:rsidR="000B338B" w:rsidRPr="00FC1340">
        <w:rPr>
          <w:rFonts w:ascii="Calibri" w:hAnsi="Calibri"/>
        </w:rPr>
        <w:t xml:space="preserve"> </w:t>
      </w:r>
      <w:r w:rsidRPr="00FC1340">
        <w:rPr>
          <w:rFonts w:ascii="Calibri" w:hAnsi="Calibri"/>
        </w:rPr>
        <w:t>allegation that was</w:t>
      </w:r>
      <w:r w:rsidR="000B338B" w:rsidRPr="00FC1340">
        <w:rPr>
          <w:rFonts w:ascii="Calibri" w:hAnsi="Calibri"/>
        </w:rPr>
        <w:t xml:space="preserve"> </w:t>
      </w:r>
      <w:r w:rsidRPr="00FC1340">
        <w:rPr>
          <w:rFonts w:ascii="Calibri" w:hAnsi="Calibri"/>
        </w:rPr>
        <w:t>investigated and determined not to</w:t>
      </w:r>
      <w:r w:rsidR="00B76CD8" w:rsidRPr="00FC1340">
        <w:rPr>
          <w:rFonts w:ascii="Calibri" w:hAnsi="Calibri"/>
        </w:rPr>
        <w:t xml:space="preserve"> </w:t>
      </w:r>
      <w:r w:rsidRPr="00FC1340">
        <w:rPr>
          <w:rFonts w:ascii="Calibri" w:hAnsi="Calibri"/>
        </w:rPr>
        <w:t>have occurred.</w:t>
      </w:r>
    </w:p>
    <w:p w:rsidR="00764400" w:rsidRPr="00FC1340" w:rsidRDefault="00764400" w:rsidP="00D648BC">
      <w:pPr>
        <w:pStyle w:val="BodyText"/>
        <w:ind w:left="1440"/>
        <w:rPr>
          <w:rFonts w:ascii="Calibri" w:hAnsi="Calibri"/>
        </w:rPr>
      </w:pPr>
    </w:p>
    <w:p w:rsidR="00764400" w:rsidRPr="00FC1340" w:rsidRDefault="00764400" w:rsidP="00D648BC">
      <w:pPr>
        <w:pStyle w:val="BodyText"/>
        <w:ind w:left="1440" w:right="129"/>
        <w:rPr>
          <w:rFonts w:ascii="Calibri" w:hAnsi="Calibri"/>
        </w:rPr>
      </w:pPr>
      <w:r w:rsidRPr="00D648BC">
        <w:rPr>
          <w:rFonts w:ascii="Calibri" w:hAnsi="Calibri"/>
          <w:b/>
          <w:i/>
          <w:w w:val="110"/>
        </w:rPr>
        <w:t>Unsubstantiated</w:t>
      </w:r>
      <w:r w:rsidRPr="00D648BC">
        <w:rPr>
          <w:rFonts w:ascii="Calibri" w:hAnsi="Calibri"/>
          <w:b/>
          <w:i/>
          <w:spacing w:val="-39"/>
          <w:w w:val="110"/>
        </w:rPr>
        <w:t xml:space="preserve"> </w:t>
      </w:r>
      <w:proofErr w:type="gramStart"/>
      <w:r w:rsidRPr="00D648BC">
        <w:rPr>
          <w:rFonts w:ascii="Calibri" w:hAnsi="Calibri"/>
          <w:b/>
          <w:i/>
          <w:w w:val="110"/>
        </w:rPr>
        <w:t>Allegation</w:t>
      </w:r>
      <w:r w:rsidR="006E4503">
        <w:rPr>
          <w:rFonts w:ascii="Calibri" w:hAnsi="Calibri"/>
          <w:b/>
          <w:i/>
          <w:w w:val="110"/>
        </w:rPr>
        <w:t xml:space="preserve"> </w:t>
      </w:r>
      <w:r w:rsidRPr="00FC1340">
        <w:rPr>
          <w:rFonts w:ascii="Calibri" w:hAnsi="Calibri"/>
          <w:i/>
          <w:spacing w:val="-32"/>
          <w:w w:val="110"/>
        </w:rPr>
        <w:t xml:space="preserve"> </w:t>
      </w:r>
      <w:r w:rsidRPr="00FC1340">
        <w:rPr>
          <w:rFonts w:ascii="Calibri" w:hAnsi="Calibri"/>
          <w:color w:val="2F2F2F"/>
          <w:w w:val="115"/>
        </w:rPr>
        <w:t>-</w:t>
      </w:r>
      <w:proofErr w:type="gramEnd"/>
      <w:r w:rsidR="006E4503">
        <w:rPr>
          <w:rFonts w:ascii="Calibri" w:hAnsi="Calibri"/>
          <w:color w:val="2F2F2F"/>
          <w:w w:val="115"/>
        </w:rPr>
        <w:t xml:space="preserve"> </w:t>
      </w:r>
      <w:r w:rsidRPr="00FC1340">
        <w:rPr>
          <w:rFonts w:ascii="Calibri" w:hAnsi="Calibri"/>
          <w:color w:val="2F2F2F"/>
          <w:spacing w:val="-56"/>
          <w:w w:val="115"/>
        </w:rPr>
        <w:t xml:space="preserve"> </w:t>
      </w:r>
      <w:r w:rsidRPr="00FC1340">
        <w:rPr>
          <w:rFonts w:ascii="Calibri" w:hAnsi="Calibri"/>
        </w:rPr>
        <w:t>An allegation that was investigated and the investigation produced insufficient evidence to make a final determination as to whether or not the event occurred.</w:t>
      </w:r>
    </w:p>
    <w:p w:rsidR="00B76CD8" w:rsidRPr="00FC1340" w:rsidRDefault="00B76CD8" w:rsidP="00D648BC">
      <w:pPr>
        <w:pStyle w:val="BodyText"/>
        <w:ind w:left="1440" w:right="129"/>
        <w:rPr>
          <w:rFonts w:ascii="Calibri" w:hAnsi="Calibri"/>
        </w:rPr>
      </w:pPr>
    </w:p>
    <w:p w:rsidR="00764400" w:rsidRDefault="00764400" w:rsidP="00D648BC">
      <w:pPr>
        <w:pStyle w:val="BodyText"/>
        <w:ind w:left="1440" w:right="211"/>
        <w:jc w:val="both"/>
        <w:rPr>
          <w:rFonts w:ascii="Calibri" w:hAnsi="Calibri"/>
        </w:rPr>
      </w:pPr>
      <w:r w:rsidRPr="00D648BC">
        <w:rPr>
          <w:rFonts w:ascii="Calibri" w:hAnsi="Calibri"/>
          <w:b/>
          <w:i/>
          <w:w w:val="105"/>
        </w:rPr>
        <w:t>Volunteer</w:t>
      </w:r>
      <w:r w:rsidRPr="00D648BC">
        <w:rPr>
          <w:rFonts w:ascii="Calibri" w:hAnsi="Calibri"/>
          <w:b/>
          <w:i/>
          <w:spacing w:val="-29"/>
          <w:w w:val="105"/>
        </w:rPr>
        <w:t xml:space="preserve"> </w:t>
      </w:r>
      <w:r w:rsidRPr="00FC1340">
        <w:rPr>
          <w:rFonts w:ascii="Calibri" w:hAnsi="Calibri"/>
          <w:i/>
          <w:color w:val="3F3F3F"/>
          <w:w w:val="175"/>
        </w:rPr>
        <w:t>-</w:t>
      </w:r>
      <w:r w:rsidRPr="00FC1340">
        <w:rPr>
          <w:rFonts w:ascii="Calibri" w:hAnsi="Calibri"/>
          <w:i/>
          <w:color w:val="3F3F3F"/>
          <w:spacing w:val="-68"/>
          <w:w w:val="175"/>
        </w:rPr>
        <w:t xml:space="preserve"> </w:t>
      </w:r>
      <w:r w:rsidR="00BD7638">
        <w:rPr>
          <w:sz w:val="23"/>
        </w:rPr>
        <w:t xml:space="preserve">An individual who donates time and effort on a recurring basis to enhance the activities and programs of the agency. </w:t>
      </w:r>
      <w:r w:rsidRPr="00FC1340">
        <w:rPr>
          <w:rFonts w:ascii="Calibri" w:hAnsi="Calibri"/>
        </w:rPr>
        <w:t xml:space="preserve"> A volunteer does not include an individual who is at the facility for a tour or meeting or invited for a special event. The</w:t>
      </w:r>
      <w:r w:rsidR="00B76CD8" w:rsidRPr="00FC1340">
        <w:rPr>
          <w:rFonts w:ascii="Calibri" w:hAnsi="Calibri"/>
        </w:rPr>
        <w:t xml:space="preserve"> </w:t>
      </w:r>
      <w:r w:rsidRPr="00FC1340">
        <w:rPr>
          <w:rFonts w:ascii="Calibri" w:hAnsi="Calibri"/>
        </w:rPr>
        <w:t xml:space="preserve">use of </w:t>
      </w:r>
      <w:r w:rsidR="00B76CD8" w:rsidRPr="00FC1340">
        <w:rPr>
          <w:rFonts w:ascii="Calibri" w:hAnsi="Calibri"/>
        </w:rPr>
        <w:t>“staff”</w:t>
      </w:r>
      <w:r w:rsidRPr="00FC1340">
        <w:rPr>
          <w:rFonts w:ascii="Calibri" w:hAnsi="Calibri"/>
        </w:rPr>
        <w:t xml:space="preserve"> in this document includes volunteers.</w:t>
      </w:r>
    </w:p>
    <w:p w:rsidR="00604BD8" w:rsidRPr="00FC1340" w:rsidRDefault="00604BD8" w:rsidP="00D648BC">
      <w:pPr>
        <w:pStyle w:val="BodyText"/>
        <w:ind w:left="1440" w:right="211"/>
        <w:jc w:val="both"/>
        <w:rPr>
          <w:rFonts w:ascii="Calibri" w:hAnsi="Calibri"/>
        </w:rPr>
      </w:pPr>
    </w:p>
    <w:p w:rsidR="00F23D6C" w:rsidRPr="00FC1340" w:rsidRDefault="00F23D6C" w:rsidP="00D648BC">
      <w:pPr>
        <w:pStyle w:val="Heading2"/>
        <w:ind w:left="720" w:right="129"/>
        <w:rPr>
          <w:rFonts w:ascii="Calibri" w:hAnsi="Calibri"/>
          <w:b w:val="0"/>
          <w:bCs w:val="0"/>
          <w:w w:val="105"/>
        </w:rPr>
      </w:pPr>
    </w:p>
    <w:p w:rsidR="00B76CD8" w:rsidRPr="00BD7638" w:rsidRDefault="00604BD8" w:rsidP="00BD7638">
      <w:pPr>
        <w:pStyle w:val="BodyText"/>
        <w:ind w:left="720" w:right="419"/>
        <w:rPr>
          <w:rFonts w:ascii="Calibri" w:hAnsi="Calibri"/>
          <w:b/>
          <w:bCs/>
        </w:rPr>
      </w:pPr>
      <w:r w:rsidRPr="00BD7638">
        <w:rPr>
          <w:rFonts w:ascii="Calibri" w:hAnsi="Calibri"/>
          <w:b/>
          <w:bCs/>
        </w:rPr>
        <w:t>SEXUAL ABUSE DEFINITIONS:</w:t>
      </w:r>
    </w:p>
    <w:p w:rsidR="00B76CD8" w:rsidRPr="00FC1340" w:rsidRDefault="00B76CD8" w:rsidP="00D648BC">
      <w:pPr>
        <w:pStyle w:val="Heading2"/>
        <w:ind w:left="377" w:right="129"/>
        <w:rPr>
          <w:rFonts w:ascii="Calibri" w:hAnsi="Calibri"/>
          <w:b w:val="0"/>
          <w:bCs w:val="0"/>
        </w:rPr>
      </w:pPr>
    </w:p>
    <w:p w:rsidR="00A23238" w:rsidRPr="00BD7638" w:rsidRDefault="00B76CD8" w:rsidP="00D648BC">
      <w:pPr>
        <w:spacing w:after="0" w:line="240" w:lineRule="auto"/>
        <w:ind w:left="1440" w:right="123"/>
        <w:rPr>
          <w:rFonts w:ascii="Calibri" w:hAnsi="Calibri"/>
          <w:b/>
          <w:i/>
          <w:color w:val="070707"/>
          <w:w w:val="102"/>
          <w:szCs w:val="24"/>
        </w:rPr>
      </w:pPr>
      <w:r w:rsidRPr="00BD7638">
        <w:rPr>
          <w:rFonts w:ascii="Calibri" w:hAnsi="Calibri"/>
          <w:b/>
          <w:i/>
          <w:color w:val="070707"/>
          <w:w w:val="102"/>
          <w:szCs w:val="24"/>
        </w:rPr>
        <w:t xml:space="preserve">Sexual Abuse </w:t>
      </w:r>
      <w:r w:rsidRPr="00BD7638">
        <w:rPr>
          <w:rFonts w:ascii="Calibri" w:hAnsi="Calibri"/>
          <w:i/>
          <w:color w:val="070707"/>
          <w:w w:val="102"/>
          <w:szCs w:val="24"/>
        </w:rPr>
        <w:t>includes:</w:t>
      </w:r>
    </w:p>
    <w:p w:rsidR="00A23238" w:rsidRPr="00BD7638" w:rsidRDefault="00B76CD8" w:rsidP="00BD7638">
      <w:pPr>
        <w:numPr>
          <w:ilvl w:val="0"/>
          <w:numId w:val="62"/>
        </w:numPr>
        <w:spacing w:after="0" w:line="240" w:lineRule="auto"/>
        <w:ind w:right="129"/>
        <w:rPr>
          <w:rFonts w:ascii="Calibri" w:eastAsia="Times New Roman" w:hAnsi="Calibri"/>
          <w:szCs w:val="24"/>
        </w:rPr>
      </w:pPr>
      <w:r w:rsidRPr="00BD7638">
        <w:rPr>
          <w:rFonts w:ascii="Calibri" w:hAnsi="Calibri"/>
          <w:szCs w:val="24"/>
        </w:rPr>
        <w:t>Sexual abuse of a resident by another resident;</w:t>
      </w:r>
      <w:r w:rsidRPr="00BD7638">
        <w:rPr>
          <w:rFonts w:ascii="Calibri" w:hAnsi="Calibri"/>
          <w:spacing w:val="31"/>
          <w:szCs w:val="24"/>
        </w:rPr>
        <w:t xml:space="preserve"> </w:t>
      </w:r>
      <w:r w:rsidRPr="00BD7638">
        <w:rPr>
          <w:rFonts w:ascii="Calibri" w:hAnsi="Calibri"/>
          <w:szCs w:val="24"/>
        </w:rPr>
        <w:t>and</w:t>
      </w:r>
    </w:p>
    <w:p w:rsidR="00B76CD8" w:rsidRPr="00BD7638" w:rsidRDefault="00B76CD8" w:rsidP="00BD7638">
      <w:pPr>
        <w:numPr>
          <w:ilvl w:val="0"/>
          <w:numId w:val="62"/>
        </w:numPr>
        <w:spacing w:after="0" w:line="240" w:lineRule="auto"/>
        <w:ind w:right="129"/>
        <w:rPr>
          <w:rFonts w:ascii="Calibri" w:eastAsia="Times New Roman" w:hAnsi="Calibri"/>
          <w:szCs w:val="24"/>
        </w:rPr>
      </w:pPr>
      <w:r w:rsidRPr="00BD7638">
        <w:rPr>
          <w:rFonts w:ascii="Calibri" w:hAnsi="Calibri"/>
          <w:szCs w:val="24"/>
        </w:rPr>
        <w:t>Sexual abuse of a resident by a staff member, contractor, or volunteer.</w:t>
      </w:r>
    </w:p>
    <w:p w:rsidR="00604BD8" w:rsidRPr="00BD7638" w:rsidRDefault="00604BD8" w:rsidP="00D648BC">
      <w:pPr>
        <w:spacing w:after="0" w:line="240" w:lineRule="auto"/>
        <w:ind w:left="1440" w:right="123"/>
        <w:rPr>
          <w:rFonts w:ascii="Calibri" w:hAnsi="Calibri"/>
          <w:b/>
          <w:i/>
          <w:color w:val="070707"/>
          <w:w w:val="102"/>
          <w:szCs w:val="24"/>
        </w:rPr>
      </w:pPr>
    </w:p>
    <w:p w:rsidR="00A23238" w:rsidRPr="00BD7638" w:rsidRDefault="00B76CD8" w:rsidP="00D648BC">
      <w:pPr>
        <w:spacing w:after="0" w:line="240" w:lineRule="auto"/>
        <w:ind w:left="1440" w:right="123"/>
        <w:rPr>
          <w:rFonts w:ascii="Calibri" w:hAnsi="Calibri"/>
          <w:i/>
          <w:color w:val="070707"/>
          <w:w w:val="102"/>
          <w:szCs w:val="24"/>
        </w:rPr>
      </w:pPr>
      <w:r w:rsidRPr="00BD7638">
        <w:rPr>
          <w:rFonts w:ascii="Calibri" w:hAnsi="Calibri"/>
          <w:b/>
          <w:i/>
          <w:color w:val="070707"/>
          <w:w w:val="102"/>
          <w:szCs w:val="24"/>
        </w:rPr>
        <w:t>Sexual Abuse of a Resident by another Resident</w:t>
      </w:r>
      <w:r w:rsidRPr="00BD7638">
        <w:rPr>
          <w:rFonts w:ascii="Calibri" w:hAnsi="Calibri"/>
          <w:i/>
          <w:color w:val="070707"/>
          <w:w w:val="102"/>
          <w:szCs w:val="24"/>
        </w:rPr>
        <w:t xml:space="preserve"> includes any of the following acts, if the victim does not consent, is coerced into such act by overt or implied threats of violence, or is unable to consent or </w:t>
      </w:r>
      <w:r w:rsidR="00A23238" w:rsidRPr="00BD7638">
        <w:rPr>
          <w:rFonts w:ascii="Calibri" w:hAnsi="Calibri"/>
          <w:i/>
          <w:color w:val="070707"/>
          <w:w w:val="102"/>
          <w:szCs w:val="24"/>
        </w:rPr>
        <w:t>refuse:</w:t>
      </w:r>
    </w:p>
    <w:p w:rsidR="00B76CD8" w:rsidRPr="00BD7638" w:rsidRDefault="00B76CD8" w:rsidP="00BD7638">
      <w:pPr>
        <w:numPr>
          <w:ilvl w:val="0"/>
          <w:numId w:val="63"/>
        </w:numPr>
        <w:spacing w:after="0" w:line="240" w:lineRule="auto"/>
        <w:ind w:right="129"/>
        <w:rPr>
          <w:rFonts w:ascii="Calibri" w:hAnsi="Calibri"/>
          <w:szCs w:val="24"/>
        </w:rPr>
      </w:pPr>
      <w:r w:rsidRPr="00BD7638">
        <w:rPr>
          <w:rFonts w:ascii="Calibri" w:hAnsi="Calibri"/>
          <w:szCs w:val="24"/>
        </w:rPr>
        <w:t xml:space="preserve">Contact between the penis and the vulva or the </w:t>
      </w:r>
      <w:r w:rsidR="00A23238" w:rsidRPr="00BD7638">
        <w:rPr>
          <w:rFonts w:ascii="Calibri" w:hAnsi="Calibri"/>
          <w:szCs w:val="24"/>
        </w:rPr>
        <w:t xml:space="preserve">penis and the anus, </w:t>
      </w:r>
      <w:r w:rsidRPr="00BD7638">
        <w:rPr>
          <w:rFonts w:ascii="Calibri" w:hAnsi="Calibri"/>
          <w:szCs w:val="24"/>
        </w:rPr>
        <w:t>including penetration, however slight;</w:t>
      </w:r>
    </w:p>
    <w:p w:rsidR="00B76CD8" w:rsidRPr="00BD7638" w:rsidRDefault="00B76CD8" w:rsidP="00BD7638">
      <w:pPr>
        <w:numPr>
          <w:ilvl w:val="0"/>
          <w:numId w:val="63"/>
        </w:numPr>
        <w:spacing w:after="0" w:line="240" w:lineRule="auto"/>
        <w:ind w:right="129"/>
        <w:rPr>
          <w:rFonts w:ascii="Calibri" w:hAnsi="Calibri"/>
          <w:szCs w:val="24"/>
        </w:rPr>
      </w:pPr>
      <w:r w:rsidRPr="00BD7638">
        <w:rPr>
          <w:rFonts w:ascii="Calibri" w:hAnsi="Calibri"/>
          <w:szCs w:val="24"/>
        </w:rPr>
        <w:t>Contact between the mouth and the penis, vulva, or anus;</w:t>
      </w:r>
    </w:p>
    <w:p w:rsidR="00A23238" w:rsidRPr="00BD7638" w:rsidRDefault="00B76CD8" w:rsidP="00BD7638">
      <w:pPr>
        <w:numPr>
          <w:ilvl w:val="0"/>
          <w:numId w:val="63"/>
        </w:numPr>
        <w:spacing w:after="0" w:line="240" w:lineRule="auto"/>
        <w:ind w:right="129"/>
        <w:rPr>
          <w:rFonts w:ascii="Calibri" w:hAnsi="Calibri"/>
          <w:szCs w:val="24"/>
        </w:rPr>
      </w:pPr>
      <w:r w:rsidRPr="00BD7638">
        <w:rPr>
          <w:rFonts w:ascii="Calibri" w:hAnsi="Calibri"/>
          <w:szCs w:val="24"/>
        </w:rPr>
        <w:t>Penetration of the anal or genital opening of another person, however slight, by a hand, finger, object, or other instrument; and</w:t>
      </w:r>
    </w:p>
    <w:p w:rsidR="00AB3851" w:rsidRPr="00D648BC" w:rsidRDefault="00B76CD8" w:rsidP="00BD7638">
      <w:pPr>
        <w:numPr>
          <w:ilvl w:val="0"/>
          <w:numId w:val="63"/>
        </w:numPr>
        <w:spacing w:after="0" w:line="240" w:lineRule="auto"/>
        <w:ind w:right="129"/>
        <w:rPr>
          <w:rFonts w:ascii="Calibri" w:hAnsi="Calibri"/>
          <w:sz w:val="23"/>
          <w:szCs w:val="23"/>
        </w:rPr>
      </w:pPr>
      <w:r w:rsidRPr="00BD7638">
        <w:rPr>
          <w:rFonts w:ascii="Calibri" w:hAnsi="Calibri"/>
          <w:szCs w:val="24"/>
        </w:rPr>
        <w:lastRenderedPageBreak/>
        <w:t>Any other intentional touching, either directly or through the clothing, of the genitalia, anus, groin, breast, inner thigh, or the buttocks of another person, excluding contact incidental to a physical altercation</w:t>
      </w:r>
      <w:r w:rsidRPr="00D648BC">
        <w:rPr>
          <w:rFonts w:ascii="Calibri" w:hAnsi="Calibri"/>
          <w:sz w:val="23"/>
          <w:szCs w:val="23"/>
        </w:rPr>
        <w:t>.</w:t>
      </w:r>
    </w:p>
    <w:p w:rsidR="00D0067B" w:rsidRDefault="00D0067B" w:rsidP="00D648BC">
      <w:pPr>
        <w:spacing w:after="0" w:line="240" w:lineRule="auto"/>
        <w:ind w:left="1095" w:right="471" w:hanging="10"/>
        <w:rPr>
          <w:rFonts w:ascii="Calibri" w:hAnsi="Calibri"/>
          <w:i/>
          <w:color w:val="030303"/>
          <w:w w:val="105"/>
          <w:sz w:val="23"/>
          <w:szCs w:val="23"/>
        </w:rPr>
      </w:pPr>
    </w:p>
    <w:p w:rsidR="00B76CD8" w:rsidRDefault="00B76CD8" w:rsidP="00B7152A">
      <w:pPr>
        <w:spacing w:after="0" w:line="240" w:lineRule="auto"/>
        <w:ind w:left="1450" w:right="471" w:hanging="10"/>
        <w:rPr>
          <w:rFonts w:ascii="Calibri" w:hAnsi="Calibri"/>
          <w:color w:val="030303"/>
          <w:w w:val="105"/>
          <w:sz w:val="23"/>
          <w:szCs w:val="23"/>
        </w:rPr>
      </w:pPr>
      <w:r w:rsidRPr="00D0067B">
        <w:rPr>
          <w:rFonts w:ascii="Calibri" w:hAnsi="Calibri"/>
          <w:b/>
          <w:i/>
          <w:color w:val="030303"/>
          <w:w w:val="105"/>
          <w:sz w:val="23"/>
          <w:szCs w:val="23"/>
        </w:rPr>
        <w:t>Sexual</w:t>
      </w:r>
      <w:r w:rsidRPr="00D0067B">
        <w:rPr>
          <w:rFonts w:ascii="Calibri" w:hAnsi="Calibri"/>
          <w:b/>
          <w:i/>
          <w:color w:val="030303"/>
          <w:spacing w:val="-8"/>
          <w:w w:val="105"/>
          <w:sz w:val="23"/>
          <w:szCs w:val="23"/>
        </w:rPr>
        <w:t xml:space="preserve"> </w:t>
      </w:r>
      <w:r w:rsidRPr="00D0067B">
        <w:rPr>
          <w:rFonts w:ascii="Calibri" w:hAnsi="Calibri"/>
          <w:b/>
          <w:i/>
          <w:color w:val="030303"/>
          <w:w w:val="105"/>
          <w:sz w:val="23"/>
          <w:szCs w:val="23"/>
        </w:rPr>
        <w:t>Abuse</w:t>
      </w:r>
      <w:r w:rsidRPr="00D0067B">
        <w:rPr>
          <w:rFonts w:ascii="Calibri" w:hAnsi="Calibri"/>
          <w:b/>
          <w:i/>
          <w:color w:val="030303"/>
          <w:spacing w:val="1"/>
          <w:w w:val="105"/>
          <w:sz w:val="23"/>
          <w:szCs w:val="23"/>
        </w:rPr>
        <w:t xml:space="preserve"> </w:t>
      </w:r>
      <w:r w:rsidRPr="00D0067B">
        <w:rPr>
          <w:rFonts w:ascii="Calibri" w:hAnsi="Calibri"/>
          <w:b/>
          <w:i/>
          <w:color w:val="030303"/>
          <w:w w:val="105"/>
          <w:sz w:val="23"/>
          <w:szCs w:val="23"/>
        </w:rPr>
        <w:t>of</w:t>
      </w:r>
      <w:r w:rsidRPr="00D0067B">
        <w:rPr>
          <w:rFonts w:ascii="Calibri" w:hAnsi="Calibri"/>
          <w:b/>
          <w:i/>
          <w:color w:val="030303"/>
          <w:spacing w:val="-18"/>
          <w:w w:val="105"/>
          <w:sz w:val="23"/>
          <w:szCs w:val="23"/>
        </w:rPr>
        <w:t xml:space="preserve"> </w:t>
      </w:r>
      <w:r w:rsidRPr="00D0067B">
        <w:rPr>
          <w:rFonts w:ascii="Calibri" w:hAnsi="Calibri"/>
          <w:b/>
          <w:i/>
          <w:color w:val="030303"/>
          <w:w w:val="105"/>
          <w:sz w:val="23"/>
          <w:szCs w:val="23"/>
        </w:rPr>
        <w:t>a</w:t>
      </w:r>
      <w:r w:rsidRPr="00D0067B">
        <w:rPr>
          <w:rFonts w:ascii="Calibri" w:hAnsi="Calibri"/>
          <w:b/>
          <w:i/>
          <w:color w:val="030303"/>
          <w:spacing w:val="-15"/>
          <w:w w:val="105"/>
          <w:sz w:val="23"/>
          <w:szCs w:val="23"/>
        </w:rPr>
        <w:t xml:space="preserve"> </w:t>
      </w:r>
      <w:r w:rsidRPr="00D0067B">
        <w:rPr>
          <w:rFonts w:ascii="Calibri" w:hAnsi="Calibri"/>
          <w:b/>
          <w:i/>
          <w:color w:val="030303"/>
          <w:w w:val="105"/>
          <w:sz w:val="23"/>
          <w:szCs w:val="23"/>
        </w:rPr>
        <w:t>Resident</w:t>
      </w:r>
      <w:r w:rsidRPr="00D0067B">
        <w:rPr>
          <w:rFonts w:ascii="Calibri" w:hAnsi="Calibri"/>
          <w:b/>
          <w:i/>
          <w:color w:val="030303"/>
          <w:spacing w:val="13"/>
          <w:w w:val="105"/>
          <w:sz w:val="23"/>
          <w:szCs w:val="23"/>
        </w:rPr>
        <w:t xml:space="preserve"> </w:t>
      </w:r>
      <w:r w:rsidRPr="00D0067B">
        <w:rPr>
          <w:rFonts w:ascii="Calibri" w:hAnsi="Calibri"/>
          <w:b/>
          <w:i/>
          <w:color w:val="030303"/>
          <w:w w:val="105"/>
          <w:sz w:val="23"/>
          <w:szCs w:val="23"/>
        </w:rPr>
        <w:t>by</w:t>
      </w:r>
      <w:r w:rsidRPr="00D0067B">
        <w:rPr>
          <w:rFonts w:ascii="Calibri" w:hAnsi="Calibri"/>
          <w:b/>
          <w:i/>
          <w:color w:val="030303"/>
          <w:spacing w:val="-20"/>
          <w:w w:val="105"/>
          <w:sz w:val="23"/>
          <w:szCs w:val="23"/>
        </w:rPr>
        <w:t xml:space="preserve"> </w:t>
      </w:r>
      <w:r w:rsidRPr="00D0067B">
        <w:rPr>
          <w:rFonts w:ascii="Calibri" w:hAnsi="Calibri"/>
          <w:b/>
          <w:i/>
          <w:color w:val="030303"/>
          <w:w w:val="105"/>
          <w:sz w:val="23"/>
          <w:szCs w:val="23"/>
        </w:rPr>
        <w:t>a</w:t>
      </w:r>
      <w:r w:rsidRPr="00D0067B">
        <w:rPr>
          <w:rFonts w:ascii="Calibri" w:hAnsi="Calibri"/>
          <w:b/>
          <w:i/>
          <w:color w:val="030303"/>
          <w:spacing w:val="-12"/>
          <w:w w:val="105"/>
          <w:sz w:val="23"/>
          <w:szCs w:val="23"/>
        </w:rPr>
        <w:t xml:space="preserve"> </w:t>
      </w:r>
      <w:r w:rsidRPr="00D0067B">
        <w:rPr>
          <w:rFonts w:ascii="Calibri" w:hAnsi="Calibri"/>
          <w:b/>
          <w:i/>
          <w:color w:val="030303"/>
          <w:spacing w:val="-5"/>
          <w:w w:val="105"/>
          <w:sz w:val="23"/>
          <w:szCs w:val="23"/>
        </w:rPr>
        <w:t>Staff</w:t>
      </w:r>
      <w:r w:rsidRPr="00D0067B">
        <w:rPr>
          <w:rFonts w:ascii="Calibri" w:hAnsi="Calibri"/>
          <w:b/>
          <w:i/>
          <w:color w:val="030303"/>
          <w:spacing w:val="-1"/>
          <w:w w:val="105"/>
          <w:sz w:val="23"/>
          <w:szCs w:val="23"/>
        </w:rPr>
        <w:t xml:space="preserve"> </w:t>
      </w:r>
      <w:r w:rsidRPr="00D0067B">
        <w:rPr>
          <w:rFonts w:ascii="Calibri" w:hAnsi="Calibri"/>
          <w:b/>
          <w:i/>
          <w:color w:val="030303"/>
          <w:w w:val="105"/>
          <w:sz w:val="23"/>
          <w:szCs w:val="23"/>
        </w:rPr>
        <w:t>Member, Contractor,</w:t>
      </w:r>
      <w:r w:rsidRPr="00D0067B">
        <w:rPr>
          <w:rFonts w:ascii="Calibri" w:hAnsi="Calibri"/>
          <w:b/>
          <w:i/>
          <w:color w:val="030303"/>
          <w:spacing w:val="-14"/>
          <w:w w:val="105"/>
          <w:sz w:val="23"/>
          <w:szCs w:val="23"/>
        </w:rPr>
        <w:t xml:space="preserve"> </w:t>
      </w:r>
      <w:r w:rsidRPr="00D0067B">
        <w:rPr>
          <w:rFonts w:ascii="Calibri" w:hAnsi="Calibri"/>
          <w:b/>
          <w:i/>
          <w:color w:val="030303"/>
          <w:w w:val="105"/>
          <w:sz w:val="23"/>
          <w:szCs w:val="23"/>
        </w:rPr>
        <w:t>or</w:t>
      </w:r>
      <w:r w:rsidRPr="00D0067B">
        <w:rPr>
          <w:rFonts w:ascii="Calibri" w:hAnsi="Calibri"/>
          <w:b/>
          <w:i/>
          <w:color w:val="030303"/>
          <w:spacing w:val="5"/>
          <w:w w:val="105"/>
          <w:sz w:val="23"/>
          <w:szCs w:val="23"/>
        </w:rPr>
        <w:t xml:space="preserve"> </w:t>
      </w:r>
      <w:r w:rsidRPr="00D0067B">
        <w:rPr>
          <w:rFonts w:ascii="Calibri" w:hAnsi="Calibri"/>
          <w:b/>
          <w:i/>
          <w:color w:val="030303"/>
          <w:w w:val="105"/>
          <w:sz w:val="23"/>
          <w:szCs w:val="23"/>
        </w:rPr>
        <w:t>Volunteer</w:t>
      </w:r>
      <w:r w:rsidRPr="00FC1340">
        <w:rPr>
          <w:rFonts w:ascii="Calibri" w:hAnsi="Calibri"/>
          <w:i/>
          <w:color w:val="030303"/>
          <w:spacing w:val="-21"/>
          <w:w w:val="105"/>
          <w:sz w:val="23"/>
          <w:szCs w:val="23"/>
        </w:rPr>
        <w:t xml:space="preserve"> </w:t>
      </w:r>
      <w:r w:rsidRPr="00FC1340">
        <w:rPr>
          <w:rFonts w:ascii="Calibri" w:hAnsi="Calibri"/>
          <w:color w:val="030303"/>
          <w:w w:val="105"/>
          <w:sz w:val="23"/>
          <w:szCs w:val="23"/>
        </w:rPr>
        <w:t>includes</w:t>
      </w:r>
      <w:r w:rsidRPr="00FC1340">
        <w:rPr>
          <w:rFonts w:ascii="Calibri" w:hAnsi="Calibri"/>
          <w:color w:val="030303"/>
          <w:spacing w:val="-11"/>
          <w:w w:val="105"/>
          <w:sz w:val="23"/>
          <w:szCs w:val="23"/>
        </w:rPr>
        <w:t xml:space="preserve"> </w:t>
      </w:r>
      <w:r w:rsidRPr="00FC1340">
        <w:rPr>
          <w:rFonts w:ascii="Calibri" w:hAnsi="Calibri"/>
          <w:color w:val="030303"/>
          <w:w w:val="105"/>
          <w:sz w:val="23"/>
          <w:szCs w:val="23"/>
        </w:rPr>
        <w:t>any</w:t>
      </w:r>
      <w:r w:rsidRPr="00FC1340">
        <w:rPr>
          <w:rFonts w:ascii="Calibri" w:hAnsi="Calibri"/>
          <w:color w:val="030303"/>
          <w:spacing w:val="-14"/>
          <w:w w:val="105"/>
          <w:sz w:val="23"/>
          <w:szCs w:val="23"/>
        </w:rPr>
        <w:t xml:space="preserve"> </w:t>
      </w:r>
      <w:r w:rsidRPr="00FC1340">
        <w:rPr>
          <w:rFonts w:ascii="Calibri" w:hAnsi="Calibri"/>
          <w:color w:val="030303"/>
          <w:w w:val="105"/>
          <w:sz w:val="23"/>
          <w:szCs w:val="23"/>
        </w:rPr>
        <w:t>of</w:t>
      </w:r>
      <w:r w:rsidRPr="00FC1340">
        <w:rPr>
          <w:rFonts w:ascii="Calibri" w:hAnsi="Calibri"/>
          <w:color w:val="030303"/>
          <w:spacing w:val="-19"/>
          <w:w w:val="105"/>
          <w:sz w:val="23"/>
          <w:szCs w:val="23"/>
        </w:rPr>
        <w:t xml:space="preserve"> </w:t>
      </w:r>
      <w:r w:rsidRPr="00FC1340">
        <w:rPr>
          <w:rFonts w:ascii="Calibri" w:hAnsi="Calibri"/>
          <w:color w:val="030303"/>
          <w:w w:val="105"/>
          <w:sz w:val="23"/>
          <w:szCs w:val="23"/>
        </w:rPr>
        <w:t>the</w:t>
      </w:r>
      <w:r w:rsidRPr="00FC1340">
        <w:rPr>
          <w:rFonts w:ascii="Calibri" w:hAnsi="Calibri"/>
          <w:color w:val="030303"/>
          <w:w w:val="101"/>
          <w:sz w:val="23"/>
          <w:szCs w:val="23"/>
        </w:rPr>
        <w:t xml:space="preserve"> </w:t>
      </w:r>
      <w:r w:rsidRPr="00FC1340">
        <w:rPr>
          <w:rFonts w:ascii="Calibri" w:hAnsi="Calibri"/>
          <w:color w:val="030303"/>
          <w:w w:val="105"/>
          <w:sz w:val="23"/>
          <w:szCs w:val="23"/>
        </w:rPr>
        <w:t>following</w:t>
      </w:r>
      <w:r w:rsidRPr="00FC1340">
        <w:rPr>
          <w:rFonts w:ascii="Calibri" w:hAnsi="Calibri"/>
          <w:color w:val="030303"/>
          <w:spacing w:val="-14"/>
          <w:w w:val="105"/>
          <w:sz w:val="23"/>
          <w:szCs w:val="23"/>
        </w:rPr>
        <w:t xml:space="preserve"> </w:t>
      </w:r>
      <w:r w:rsidRPr="00FC1340">
        <w:rPr>
          <w:rFonts w:ascii="Calibri" w:hAnsi="Calibri"/>
          <w:color w:val="030303"/>
          <w:w w:val="105"/>
          <w:sz w:val="23"/>
          <w:szCs w:val="23"/>
        </w:rPr>
        <w:t>acts,</w:t>
      </w:r>
      <w:r w:rsidRPr="00FC1340">
        <w:rPr>
          <w:rFonts w:ascii="Calibri" w:hAnsi="Calibri"/>
          <w:color w:val="030303"/>
          <w:spacing w:val="-14"/>
          <w:w w:val="105"/>
          <w:sz w:val="23"/>
          <w:szCs w:val="23"/>
        </w:rPr>
        <w:t xml:space="preserve"> </w:t>
      </w:r>
      <w:r w:rsidRPr="00FC1340">
        <w:rPr>
          <w:rFonts w:ascii="Calibri" w:hAnsi="Calibri"/>
          <w:color w:val="030303"/>
          <w:w w:val="105"/>
          <w:sz w:val="23"/>
          <w:szCs w:val="23"/>
        </w:rPr>
        <w:t>with</w:t>
      </w:r>
      <w:r w:rsidRPr="00FC1340">
        <w:rPr>
          <w:rFonts w:ascii="Calibri" w:hAnsi="Calibri"/>
          <w:color w:val="030303"/>
          <w:spacing w:val="-5"/>
          <w:w w:val="105"/>
          <w:sz w:val="23"/>
          <w:szCs w:val="23"/>
        </w:rPr>
        <w:t xml:space="preserve"> </w:t>
      </w:r>
      <w:r w:rsidRPr="00FC1340">
        <w:rPr>
          <w:rFonts w:ascii="Calibri" w:hAnsi="Calibri"/>
          <w:color w:val="030303"/>
          <w:w w:val="105"/>
          <w:sz w:val="23"/>
          <w:szCs w:val="23"/>
        </w:rPr>
        <w:t>or</w:t>
      </w:r>
      <w:r w:rsidRPr="00FC1340">
        <w:rPr>
          <w:rFonts w:ascii="Calibri" w:hAnsi="Calibri"/>
          <w:color w:val="030303"/>
          <w:spacing w:val="-14"/>
          <w:w w:val="105"/>
          <w:sz w:val="23"/>
          <w:szCs w:val="23"/>
        </w:rPr>
        <w:t xml:space="preserve"> </w:t>
      </w:r>
      <w:r w:rsidRPr="00FC1340">
        <w:rPr>
          <w:rFonts w:ascii="Calibri" w:hAnsi="Calibri"/>
          <w:color w:val="030303"/>
          <w:w w:val="105"/>
          <w:sz w:val="23"/>
          <w:szCs w:val="23"/>
        </w:rPr>
        <w:t>without</w:t>
      </w:r>
      <w:r w:rsidRPr="00FC1340">
        <w:rPr>
          <w:rFonts w:ascii="Calibri" w:hAnsi="Calibri"/>
          <w:color w:val="030303"/>
          <w:spacing w:val="4"/>
          <w:w w:val="105"/>
          <w:sz w:val="23"/>
          <w:szCs w:val="23"/>
        </w:rPr>
        <w:t xml:space="preserve"> </w:t>
      </w:r>
      <w:r w:rsidRPr="00FC1340">
        <w:rPr>
          <w:rFonts w:ascii="Calibri" w:hAnsi="Calibri"/>
          <w:color w:val="030303"/>
          <w:w w:val="105"/>
          <w:sz w:val="23"/>
          <w:szCs w:val="23"/>
        </w:rPr>
        <w:t>consent</w:t>
      </w:r>
      <w:r w:rsidRPr="00FC1340">
        <w:rPr>
          <w:rFonts w:ascii="Calibri" w:hAnsi="Calibri"/>
          <w:color w:val="030303"/>
          <w:spacing w:val="-3"/>
          <w:w w:val="105"/>
          <w:sz w:val="23"/>
          <w:szCs w:val="23"/>
        </w:rPr>
        <w:t xml:space="preserve"> </w:t>
      </w:r>
      <w:r w:rsidRPr="00FC1340">
        <w:rPr>
          <w:rFonts w:ascii="Calibri" w:hAnsi="Calibri"/>
          <w:color w:val="030303"/>
          <w:w w:val="105"/>
          <w:sz w:val="23"/>
          <w:szCs w:val="23"/>
        </w:rPr>
        <w:t>of</w:t>
      </w:r>
      <w:r w:rsidRPr="00FC1340">
        <w:rPr>
          <w:rFonts w:ascii="Calibri" w:hAnsi="Calibri"/>
          <w:color w:val="030303"/>
          <w:spacing w:val="-18"/>
          <w:w w:val="105"/>
          <w:sz w:val="23"/>
          <w:szCs w:val="23"/>
        </w:rPr>
        <w:t xml:space="preserve"> </w:t>
      </w:r>
      <w:r w:rsidRPr="00FC1340">
        <w:rPr>
          <w:rFonts w:ascii="Calibri" w:hAnsi="Calibri"/>
          <w:color w:val="030303"/>
          <w:w w:val="105"/>
          <w:sz w:val="23"/>
          <w:szCs w:val="23"/>
        </w:rPr>
        <w:t>the</w:t>
      </w:r>
      <w:r w:rsidRPr="00FC1340">
        <w:rPr>
          <w:rFonts w:ascii="Calibri" w:hAnsi="Calibri"/>
          <w:color w:val="030303"/>
          <w:spacing w:val="-10"/>
          <w:w w:val="105"/>
          <w:sz w:val="23"/>
          <w:szCs w:val="23"/>
        </w:rPr>
        <w:t xml:space="preserve"> </w:t>
      </w:r>
      <w:r w:rsidRPr="00FC1340">
        <w:rPr>
          <w:rFonts w:ascii="Calibri" w:hAnsi="Calibri"/>
          <w:color w:val="030303"/>
          <w:w w:val="105"/>
          <w:sz w:val="23"/>
          <w:szCs w:val="23"/>
        </w:rPr>
        <w:t>resident:</w:t>
      </w:r>
    </w:p>
    <w:p w:rsidR="00BD7638" w:rsidRPr="00FC1340" w:rsidRDefault="00BD7638" w:rsidP="00B7152A">
      <w:pPr>
        <w:spacing w:after="0" w:line="240" w:lineRule="auto"/>
        <w:ind w:left="1450" w:right="471" w:hanging="10"/>
        <w:rPr>
          <w:rFonts w:ascii="Calibri" w:eastAsia="Times New Roman" w:hAnsi="Calibri"/>
          <w:sz w:val="23"/>
          <w:szCs w:val="23"/>
        </w:rPr>
      </w:pPr>
    </w:p>
    <w:p w:rsidR="00B76CD8" w:rsidRPr="00BD7638" w:rsidRDefault="00B76CD8" w:rsidP="00BD7638">
      <w:pPr>
        <w:numPr>
          <w:ilvl w:val="0"/>
          <w:numId w:val="64"/>
        </w:numPr>
        <w:spacing w:after="0" w:line="240" w:lineRule="auto"/>
        <w:ind w:right="129"/>
        <w:rPr>
          <w:rFonts w:ascii="Calibri" w:hAnsi="Calibri"/>
          <w:szCs w:val="24"/>
        </w:rPr>
      </w:pPr>
      <w:r w:rsidRPr="00BD7638">
        <w:rPr>
          <w:rFonts w:ascii="Calibri" w:hAnsi="Calibri"/>
          <w:szCs w:val="24"/>
        </w:rPr>
        <w:t>Contact between the penis and the vulva or the penis and the anus, including penetration, however slight;</w:t>
      </w:r>
    </w:p>
    <w:p w:rsidR="00B76CD8" w:rsidRPr="00BD7638" w:rsidRDefault="00B76CD8" w:rsidP="00BD7638">
      <w:pPr>
        <w:numPr>
          <w:ilvl w:val="0"/>
          <w:numId w:val="64"/>
        </w:numPr>
        <w:spacing w:after="0" w:line="240" w:lineRule="auto"/>
        <w:ind w:right="129"/>
        <w:rPr>
          <w:rFonts w:ascii="Calibri" w:hAnsi="Calibri"/>
          <w:szCs w:val="24"/>
        </w:rPr>
      </w:pPr>
      <w:r w:rsidRPr="00BD7638">
        <w:rPr>
          <w:rFonts w:ascii="Calibri" w:hAnsi="Calibri"/>
          <w:szCs w:val="24"/>
        </w:rPr>
        <w:t>Contact between the mouth and the penis, vulva, or anus;</w:t>
      </w:r>
    </w:p>
    <w:p w:rsidR="00B76CD8" w:rsidRPr="00BD7638" w:rsidRDefault="00B76CD8" w:rsidP="00BD7638">
      <w:pPr>
        <w:numPr>
          <w:ilvl w:val="0"/>
          <w:numId w:val="64"/>
        </w:numPr>
        <w:spacing w:after="0" w:line="240" w:lineRule="auto"/>
        <w:ind w:right="129"/>
        <w:rPr>
          <w:rFonts w:ascii="Calibri" w:hAnsi="Calibri"/>
          <w:szCs w:val="24"/>
        </w:rPr>
      </w:pPr>
      <w:r w:rsidRPr="00BD7638">
        <w:rPr>
          <w:rFonts w:ascii="Calibri" w:hAnsi="Calibri"/>
          <w:szCs w:val="24"/>
        </w:rPr>
        <w:t>Contact between the mouth and any body part where the staff member, contractor, or volunteer has the intent to abuse, arouse, or gratify sexual desire;</w:t>
      </w:r>
    </w:p>
    <w:p w:rsidR="00B76CD8" w:rsidRPr="00BD7638" w:rsidRDefault="00B76CD8" w:rsidP="00BD7638">
      <w:pPr>
        <w:numPr>
          <w:ilvl w:val="0"/>
          <w:numId w:val="64"/>
        </w:numPr>
        <w:spacing w:after="0" w:line="240" w:lineRule="auto"/>
        <w:ind w:right="129"/>
        <w:rPr>
          <w:rFonts w:ascii="Calibri" w:hAnsi="Calibri"/>
          <w:szCs w:val="24"/>
        </w:rPr>
      </w:pPr>
      <w:r w:rsidRPr="00BD7638">
        <w:rPr>
          <w:rFonts w:ascii="Calibri" w:hAnsi="Calibri"/>
          <w:szCs w:val="24"/>
        </w:rPr>
        <w:t>Penetration of the anal or genital opening, however slight, by a hand, finger, object, or other instrument</w:t>
      </w:r>
      <w:r w:rsidR="006E4503" w:rsidRPr="00BD7638">
        <w:rPr>
          <w:rFonts w:ascii="Calibri" w:hAnsi="Calibri"/>
          <w:szCs w:val="24"/>
        </w:rPr>
        <w:t xml:space="preserve">, that is unrelated to official </w:t>
      </w:r>
      <w:r w:rsidRPr="00BD7638">
        <w:rPr>
          <w:rFonts w:ascii="Calibri" w:hAnsi="Calibri"/>
          <w:szCs w:val="24"/>
        </w:rPr>
        <w:t xml:space="preserve">duties or where the staff </w:t>
      </w:r>
      <w:r w:rsidR="006E4503" w:rsidRPr="00BD7638">
        <w:rPr>
          <w:rFonts w:ascii="Calibri" w:hAnsi="Calibri"/>
          <w:szCs w:val="24"/>
        </w:rPr>
        <w:t>member, contractor</w:t>
      </w:r>
      <w:r w:rsidRPr="00BD7638">
        <w:rPr>
          <w:rFonts w:ascii="Calibri" w:hAnsi="Calibri"/>
          <w:szCs w:val="24"/>
        </w:rPr>
        <w:t>, or volunteer has the intent to abuse, arouse, or gratify sexual desire;</w:t>
      </w:r>
    </w:p>
    <w:p w:rsidR="00B76CD8" w:rsidRPr="00BD7638" w:rsidRDefault="00B76CD8" w:rsidP="00BD7638">
      <w:pPr>
        <w:numPr>
          <w:ilvl w:val="0"/>
          <w:numId w:val="64"/>
        </w:numPr>
        <w:spacing w:after="0" w:line="240" w:lineRule="auto"/>
        <w:ind w:right="129"/>
        <w:rPr>
          <w:rFonts w:ascii="Calibri" w:hAnsi="Calibri"/>
          <w:szCs w:val="24"/>
        </w:rPr>
      </w:pPr>
      <w:r w:rsidRPr="00BD7638">
        <w:rPr>
          <w:rFonts w:ascii="Calibri" w:hAnsi="Calibri"/>
          <w:szCs w:val="24"/>
        </w:rPr>
        <w:t xml:space="preserve">Any other intentional contact, either directly or through the clothing, of or with the genitalia, anus, groin, breast, inner thigh, or the buttocks, that is unrelated to official duties or where the staff member, contractor, or volunteer has the </w:t>
      </w:r>
      <w:r w:rsidR="00D0067B" w:rsidRPr="00BD7638">
        <w:rPr>
          <w:rFonts w:ascii="Calibri" w:hAnsi="Calibri"/>
          <w:szCs w:val="24"/>
        </w:rPr>
        <w:t>intent to</w:t>
      </w:r>
      <w:r w:rsidRPr="00BD7638">
        <w:rPr>
          <w:rFonts w:ascii="Calibri" w:hAnsi="Calibri"/>
          <w:szCs w:val="24"/>
        </w:rPr>
        <w:t xml:space="preserve"> </w:t>
      </w:r>
      <w:r w:rsidR="006E4503" w:rsidRPr="00BD7638">
        <w:rPr>
          <w:rFonts w:ascii="Calibri" w:hAnsi="Calibri"/>
          <w:szCs w:val="24"/>
        </w:rPr>
        <w:t>abuse, arouse</w:t>
      </w:r>
      <w:r w:rsidRPr="00BD7638">
        <w:rPr>
          <w:rFonts w:ascii="Calibri" w:hAnsi="Calibri"/>
          <w:szCs w:val="24"/>
        </w:rPr>
        <w:t>, or gratify sexual desire;</w:t>
      </w:r>
    </w:p>
    <w:p w:rsidR="00B76CD8" w:rsidRPr="00BD7638" w:rsidRDefault="00B76CD8" w:rsidP="00BD7638">
      <w:pPr>
        <w:numPr>
          <w:ilvl w:val="0"/>
          <w:numId w:val="64"/>
        </w:numPr>
        <w:spacing w:after="0" w:line="240" w:lineRule="auto"/>
        <w:ind w:right="129"/>
        <w:rPr>
          <w:rFonts w:ascii="Calibri" w:hAnsi="Calibri"/>
          <w:szCs w:val="24"/>
        </w:rPr>
      </w:pPr>
      <w:r w:rsidRPr="00BD7638">
        <w:rPr>
          <w:rFonts w:ascii="Calibri" w:hAnsi="Calibri"/>
          <w:szCs w:val="24"/>
        </w:rPr>
        <w:t xml:space="preserve">Any attempt, threat, or request by a staff member, contractor, or volunteer to </w:t>
      </w:r>
      <w:r w:rsidR="00D0067B" w:rsidRPr="00BD7638">
        <w:rPr>
          <w:rFonts w:ascii="Calibri" w:hAnsi="Calibri"/>
          <w:szCs w:val="24"/>
        </w:rPr>
        <w:t>engage in</w:t>
      </w:r>
      <w:r w:rsidRPr="00BD7638">
        <w:rPr>
          <w:rFonts w:ascii="Calibri" w:hAnsi="Calibri"/>
          <w:szCs w:val="24"/>
        </w:rPr>
        <w:t xml:space="preserve"> the activities described in this section;</w:t>
      </w:r>
    </w:p>
    <w:p w:rsidR="00B76CD8" w:rsidRPr="00BD7638" w:rsidRDefault="00B76CD8" w:rsidP="00BD7638">
      <w:pPr>
        <w:numPr>
          <w:ilvl w:val="0"/>
          <w:numId w:val="64"/>
        </w:numPr>
        <w:spacing w:after="0" w:line="240" w:lineRule="auto"/>
        <w:ind w:right="129"/>
        <w:rPr>
          <w:rFonts w:ascii="Calibri" w:hAnsi="Calibri"/>
          <w:szCs w:val="24"/>
        </w:rPr>
      </w:pPr>
      <w:r w:rsidRPr="00BD7638">
        <w:rPr>
          <w:rFonts w:ascii="Calibri" w:hAnsi="Calibri"/>
          <w:szCs w:val="24"/>
        </w:rPr>
        <w:t>Any display by a staff member, contractor, or volunteer of his or her uncovered genitalia, buttocks, or breast in the presence of a resident, and</w:t>
      </w:r>
    </w:p>
    <w:p w:rsidR="00B76CD8" w:rsidRPr="00BD7638" w:rsidRDefault="00B76CD8" w:rsidP="00BD7638">
      <w:pPr>
        <w:numPr>
          <w:ilvl w:val="0"/>
          <w:numId w:val="64"/>
        </w:numPr>
        <w:spacing w:after="0" w:line="240" w:lineRule="auto"/>
        <w:ind w:right="129"/>
        <w:rPr>
          <w:rFonts w:ascii="Calibri" w:hAnsi="Calibri"/>
          <w:szCs w:val="24"/>
        </w:rPr>
      </w:pPr>
      <w:r w:rsidRPr="00BD7638">
        <w:rPr>
          <w:rFonts w:ascii="Calibri" w:hAnsi="Calibri"/>
          <w:szCs w:val="24"/>
        </w:rPr>
        <w:t>Voyeurism by a staff member, contractor, or volunteer.</w:t>
      </w:r>
    </w:p>
    <w:p w:rsidR="00B76CD8" w:rsidRPr="00D648BC" w:rsidRDefault="00B76CD8" w:rsidP="00D648BC">
      <w:pPr>
        <w:spacing w:after="0" w:line="240" w:lineRule="auto"/>
        <w:ind w:left="365" w:right="280"/>
        <w:jc w:val="both"/>
        <w:rPr>
          <w:rFonts w:ascii="Calibri" w:hAnsi="Calibri"/>
          <w:color w:val="030303"/>
          <w:sz w:val="23"/>
          <w:szCs w:val="23"/>
        </w:rPr>
      </w:pPr>
    </w:p>
    <w:p w:rsidR="00D95DD7" w:rsidRPr="00FC1340" w:rsidRDefault="00B76CD8" w:rsidP="00B7152A">
      <w:pPr>
        <w:pStyle w:val="BodyText"/>
        <w:ind w:left="1440" w:right="232" w:firstLine="28"/>
        <w:rPr>
          <w:rFonts w:ascii="Calibri" w:hAnsi="Calibri"/>
          <w:color w:val="030303"/>
        </w:rPr>
      </w:pPr>
      <w:r w:rsidRPr="00D0067B">
        <w:rPr>
          <w:rFonts w:ascii="Calibri" w:hAnsi="Calibri"/>
          <w:b/>
          <w:i/>
          <w:color w:val="030303"/>
        </w:rPr>
        <w:t>Voyeurism by a Staff Member, Contr</w:t>
      </w:r>
      <w:r w:rsidR="00D95DD7" w:rsidRPr="00D0067B">
        <w:rPr>
          <w:rFonts w:ascii="Calibri" w:hAnsi="Calibri"/>
          <w:b/>
          <w:i/>
          <w:color w:val="030303"/>
        </w:rPr>
        <w:t xml:space="preserve">actor, or </w:t>
      </w:r>
      <w:r w:rsidRPr="00D0067B">
        <w:rPr>
          <w:rFonts w:ascii="Calibri" w:hAnsi="Calibri"/>
          <w:b/>
          <w:i/>
          <w:color w:val="030303"/>
        </w:rPr>
        <w:t>Volunteer</w:t>
      </w:r>
      <w:r w:rsidRPr="00FC1340">
        <w:rPr>
          <w:rFonts w:ascii="Calibri" w:hAnsi="Calibri"/>
          <w:i/>
          <w:color w:val="030303"/>
        </w:rPr>
        <w:t xml:space="preserve"> </w:t>
      </w:r>
      <w:r w:rsidRPr="00FC1340">
        <w:rPr>
          <w:rFonts w:ascii="Calibri" w:hAnsi="Calibri"/>
          <w:i/>
          <w:color w:val="030303"/>
          <w:w w:val="175"/>
        </w:rPr>
        <w:t xml:space="preserve">- </w:t>
      </w:r>
      <w:r w:rsidRPr="00FC1340">
        <w:rPr>
          <w:rFonts w:ascii="Calibri" w:hAnsi="Calibri"/>
          <w:color w:val="030303"/>
        </w:rPr>
        <w:t>An invasion of privacy of a resident</w:t>
      </w:r>
      <w:r w:rsidRPr="00FC1340">
        <w:rPr>
          <w:rFonts w:ascii="Calibri" w:hAnsi="Calibri"/>
          <w:color w:val="030303"/>
          <w:w w:val="99"/>
        </w:rPr>
        <w:t xml:space="preserve"> </w:t>
      </w:r>
      <w:r w:rsidRPr="00FC1340">
        <w:rPr>
          <w:rFonts w:ascii="Calibri" w:hAnsi="Calibri"/>
          <w:color w:val="030303"/>
        </w:rPr>
        <w:t>by</w:t>
      </w:r>
      <w:r w:rsidRPr="00FC1340">
        <w:rPr>
          <w:rFonts w:ascii="Calibri" w:hAnsi="Calibri"/>
          <w:color w:val="030303"/>
          <w:spacing w:val="18"/>
        </w:rPr>
        <w:t xml:space="preserve"> </w:t>
      </w:r>
      <w:r w:rsidRPr="00FC1340">
        <w:rPr>
          <w:rFonts w:ascii="Calibri" w:hAnsi="Calibri"/>
          <w:color w:val="030303"/>
        </w:rPr>
        <w:t>staff</w:t>
      </w:r>
      <w:r w:rsidRPr="00FC1340">
        <w:rPr>
          <w:rFonts w:ascii="Calibri" w:hAnsi="Calibri"/>
          <w:color w:val="030303"/>
          <w:spacing w:val="11"/>
        </w:rPr>
        <w:t xml:space="preserve"> </w:t>
      </w:r>
      <w:r w:rsidRPr="00FC1340">
        <w:rPr>
          <w:rFonts w:ascii="Calibri" w:hAnsi="Calibri"/>
          <w:color w:val="030303"/>
        </w:rPr>
        <w:t>for</w:t>
      </w:r>
      <w:r w:rsidRPr="00FC1340">
        <w:rPr>
          <w:rFonts w:ascii="Calibri" w:hAnsi="Calibri"/>
          <w:color w:val="030303"/>
          <w:spacing w:val="12"/>
        </w:rPr>
        <w:t xml:space="preserve"> </w:t>
      </w:r>
      <w:r w:rsidRPr="00FC1340">
        <w:rPr>
          <w:rFonts w:ascii="Calibri" w:hAnsi="Calibri"/>
          <w:color w:val="030303"/>
        </w:rPr>
        <w:t>reasons</w:t>
      </w:r>
      <w:r w:rsidRPr="00FC1340">
        <w:rPr>
          <w:rFonts w:ascii="Calibri" w:hAnsi="Calibri"/>
          <w:color w:val="030303"/>
          <w:spacing w:val="25"/>
        </w:rPr>
        <w:t xml:space="preserve"> </w:t>
      </w:r>
      <w:r w:rsidRPr="00FC1340">
        <w:rPr>
          <w:rFonts w:ascii="Calibri" w:hAnsi="Calibri"/>
          <w:color w:val="030303"/>
        </w:rPr>
        <w:t>unrelated</w:t>
      </w:r>
      <w:r w:rsidRPr="00FC1340">
        <w:rPr>
          <w:rFonts w:ascii="Calibri" w:hAnsi="Calibri"/>
          <w:color w:val="030303"/>
          <w:spacing w:val="37"/>
        </w:rPr>
        <w:t xml:space="preserve"> </w:t>
      </w:r>
      <w:r w:rsidRPr="00FC1340">
        <w:rPr>
          <w:rFonts w:ascii="Calibri" w:hAnsi="Calibri"/>
          <w:color w:val="030303"/>
        </w:rPr>
        <w:t>to</w:t>
      </w:r>
      <w:r w:rsidRPr="00FC1340">
        <w:rPr>
          <w:rFonts w:ascii="Calibri" w:hAnsi="Calibri"/>
          <w:color w:val="030303"/>
          <w:spacing w:val="19"/>
        </w:rPr>
        <w:t xml:space="preserve"> </w:t>
      </w:r>
      <w:r w:rsidRPr="00FC1340">
        <w:rPr>
          <w:rFonts w:ascii="Calibri" w:hAnsi="Calibri"/>
          <w:color w:val="030303"/>
        </w:rPr>
        <w:t>official</w:t>
      </w:r>
      <w:r w:rsidRPr="00FC1340">
        <w:rPr>
          <w:rFonts w:ascii="Calibri" w:hAnsi="Calibri"/>
          <w:color w:val="030303"/>
          <w:spacing w:val="27"/>
        </w:rPr>
        <w:t xml:space="preserve"> </w:t>
      </w:r>
      <w:r w:rsidRPr="00FC1340">
        <w:rPr>
          <w:rFonts w:ascii="Calibri" w:hAnsi="Calibri"/>
          <w:color w:val="030303"/>
        </w:rPr>
        <w:t>duties,</w:t>
      </w:r>
      <w:r w:rsidRPr="00FC1340">
        <w:rPr>
          <w:rFonts w:ascii="Calibri" w:hAnsi="Calibri"/>
          <w:color w:val="030303"/>
          <w:spacing w:val="14"/>
        </w:rPr>
        <w:t xml:space="preserve"> </w:t>
      </w:r>
      <w:r w:rsidRPr="00FC1340">
        <w:rPr>
          <w:rFonts w:ascii="Calibri" w:hAnsi="Calibri"/>
          <w:color w:val="030303"/>
        </w:rPr>
        <w:t>such</w:t>
      </w:r>
      <w:r w:rsidRPr="00FC1340">
        <w:rPr>
          <w:rFonts w:ascii="Calibri" w:hAnsi="Calibri"/>
          <w:color w:val="030303"/>
          <w:spacing w:val="13"/>
        </w:rPr>
        <w:t xml:space="preserve"> </w:t>
      </w:r>
      <w:r w:rsidRPr="00FC1340">
        <w:rPr>
          <w:rFonts w:ascii="Calibri" w:hAnsi="Calibri"/>
          <w:color w:val="030303"/>
        </w:rPr>
        <w:t>as</w:t>
      </w:r>
      <w:r w:rsidRPr="00FC1340">
        <w:rPr>
          <w:rFonts w:ascii="Calibri" w:hAnsi="Calibri"/>
          <w:color w:val="030303"/>
          <w:spacing w:val="6"/>
        </w:rPr>
        <w:t xml:space="preserve"> </w:t>
      </w:r>
      <w:r w:rsidRPr="00FC1340">
        <w:rPr>
          <w:rFonts w:ascii="Calibri" w:hAnsi="Calibri"/>
          <w:color w:val="030303"/>
        </w:rPr>
        <w:t>peering</w:t>
      </w:r>
      <w:r w:rsidRPr="00FC1340">
        <w:rPr>
          <w:rFonts w:ascii="Calibri" w:hAnsi="Calibri"/>
          <w:color w:val="030303"/>
          <w:spacing w:val="29"/>
        </w:rPr>
        <w:t xml:space="preserve"> </w:t>
      </w:r>
      <w:r w:rsidRPr="00FC1340">
        <w:rPr>
          <w:rFonts w:ascii="Calibri" w:hAnsi="Calibri"/>
          <w:color w:val="030303"/>
        </w:rPr>
        <w:t>at</w:t>
      </w:r>
      <w:r w:rsidRPr="00FC1340">
        <w:rPr>
          <w:rFonts w:ascii="Calibri" w:hAnsi="Calibri"/>
          <w:color w:val="030303"/>
          <w:spacing w:val="15"/>
        </w:rPr>
        <w:t xml:space="preserve"> </w:t>
      </w:r>
      <w:r w:rsidRPr="00FC1340">
        <w:rPr>
          <w:rFonts w:ascii="Calibri" w:hAnsi="Calibri"/>
          <w:color w:val="030303"/>
        </w:rPr>
        <w:t>a</w:t>
      </w:r>
      <w:r w:rsidRPr="00FC1340">
        <w:rPr>
          <w:rFonts w:ascii="Calibri" w:hAnsi="Calibri"/>
          <w:color w:val="030303"/>
          <w:spacing w:val="7"/>
        </w:rPr>
        <w:t xml:space="preserve"> </w:t>
      </w:r>
      <w:r w:rsidRPr="00FC1340">
        <w:rPr>
          <w:rFonts w:ascii="Calibri" w:hAnsi="Calibri"/>
          <w:color w:val="030303"/>
        </w:rPr>
        <w:t>resident</w:t>
      </w:r>
      <w:r w:rsidRPr="00FC1340">
        <w:rPr>
          <w:rFonts w:ascii="Calibri" w:hAnsi="Calibri"/>
          <w:color w:val="030303"/>
          <w:spacing w:val="30"/>
        </w:rPr>
        <w:t xml:space="preserve"> </w:t>
      </w:r>
      <w:r w:rsidRPr="00FC1340">
        <w:rPr>
          <w:rFonts w:ascii="Calibri" w:hAnsi="Calibri"/>
          <w:color w:val="030303"/>
        </w:rPr>
        <w:t>who</w:t>
      </w:r>
      <w:r w:rsidRPr="00FC1340">
        <w:rPr>
          <w:rFonts w:ascii="Calibri" w:hAnsi="Calibri"/>
          <w:color w:val="030303"/>
          <w:spacing w:val="23"/>
        </w:rPr>
        <w:t xml:space="preserve"> </w:t>
      </w:r>
      <w:r w:rsidRPr="00FC1340">
        <w:rPr>
          <w:rFonts w:ascii="Calibri" w:hAnsi="Calibri"/>
          <w:color w:val="030303"/>
        </w:rPr>
        <w:t>is</w:t>
      </w:r>
      <w:r w:rsidRPr="00FC1340">
        <w:rPr>
          <w:rFonts w:ascii="Calibri" w:hAnsi="Calibri"/>
          <w:color w:val="030303"/>
          <w:spacing w:val="7"/>
        </w:rPr>
        <w:t xml:space="preserve"> </w:t>
      </w:r>
      <w:r w:rsidRPr="00FC1340">
        <w:rPr>
          <w:rFonts w:ascii="Calibri" w:hAnsi="Calibri"/>
          <w:color w:val="030303"/>
        </w:rPr>
        <w:t>using</w:t>
      </w:r>
      <w:r w:rsidRPr="00FC1340">
        <w:rPr>
          <w:rFonts w:ascii="Calibri" w:hAnsi="Calibri"/>
          <w:color w:val="030303"/>
          <w:spacing w:val="21"/>
        </w:rPr>
        <w:t xml:space="preserve"> </w:t>
      </w:r>
      <w:r w:rsidR="00D95DD7" w:rsidRPr="00FC1340">
        <w:rPr>
          <w:rFonts w:ascii="Calibri" w:hAnsi="Calibri"/>
          <w:color w:val="030303"/>
          <w:spacing w:val="21"/>
        </w:rPr>
        <w:t xml:space="preserve">the </w:t>
      </w:r>
      <w:r w:rsidR="00D95DD7" w:rsidRPr="00FC1340">
        <w:rPr>
          <w:rFonts w:ascii="Calibri" w:hAnsi="Calibri"/>
          <w:color w:val="030303"/>
          <w:spacing w:val="2"/>
        </w:rPr>
        <w:t>toilet</w:t>
      </w:r>
      <w:r w:rsidRPr="00FC1340">
        <w:rPr>
          <w:rFonts w:ascii="Calibri" w:hAnsi="Calibri"/>
          <w:color w:val="030303"/>
        </w:rPr>
        <w:t xml:space="preserve"> </w:t>
      </w:r>
      <w:r w:rsidR="00D95DD7" w:rsidRPr="00FC1340">
        <w:rPr>
          <w:rFonts w:ascii="Calibri" w:hAnsi="Calibri"/>
          <w:color w:val="030303"/>
        </w:rPr>
        <w:t>or bathing</w:t>
      </w:r>
      <w:r w:rsidRPr="00FC1340">
        <w:rPr>
          <w:rFonts w:ascii="Calibri" w:hAnsi="Calibri"/>
          <w:color w:val="030303"/>
        </w:rPr>
        <w:t>;</w:t>
      </w:r>
      <w:r w:rsidRPr="00FC1340">
        <w:rPr>
          <w:rFonts w:ascii="Calibri" w:hAnsi="Calibri"/>
          <w:color w:val="030303"/>
          <w:spacing w:val="31"/>
        </w:rPr>
        <w:t xml:space="preserve"> </w:t>
      </w:r>
      <w:r w:rsidRPr="00FC1340">
        <w:rPr>
          <w:rFonts w:ascii="Calibri" w:hAnsi="Calibri"/>
          <w:color w:val="030303"/>
        </w:rPr>
        <w:t>requiring</w:t>
      </w:r>
      <w:r w:rsidRPr="00FC1340">
        <w:rPr>
          <w:rFonts w:ascii="Calibri" w:hAnsi="Calibri"/>
          <w:color w:val="030303"/>
          <w:spacing w:val="32"/>
        </w:rPr>
        <w:t xml:space="preserve"> </w:t>
      </w:r>
      <w:r w:rsidRPr="00FC1340">
        <w:rPr>
          <w:rFonts w:ascii="Calibri" w:hAnsi="Calibri"/>
          <w:color w:val="030303"/>
        </w:rPr>
        <w:t>a</w:t>
      </w:r>
      <w:r w:rsidRPr="00FC1340">
        <w:rPr>
          <w:rFonts w:ascii="Calibri" w:hAnsi="Calibri"/>
          <w:color w:val="030303"/>
          <w:spacing w:val="8"/>
        </w:rPr>
        <w:t xml:space="preserve"> </w:t>
      </w:r>
      <w:r w:rsidRPr="00FC1340">
        <w:rPr>
          <w:rFonts w:ascii="Calibri" w:hAnsi="Calibri"/>
          <w:color w:val="030303"/>
        </w:rPr>
        <w:t>resident</w:t>
      </w:r>
      <w:r w:rsidRPr="00FC1340">
        <w:rPr>
          <w:rFonts w:ascii="Calibri" w:hAnsi="Calibri"/>
          <w:color w:val="030303"/>
          <w:spacing w:val="32"/>
        </w:rPr>
        <w:t xml:space="preserve"> </w:t>
      </w:r>
      <w:r w:rsidRPr="00FC1340">
        <w:rPr>
          <w:rFonts w:ascii="Calibri" w:hAnsi="Calibri"/>
          <w:color w:val="030303"/>
        </w:rPr>
        <w:t>to</w:t>
      </w:r>
      <w:r w:rsidRPr="00FC1340">
        <w:rPr>
          <w:rFonts w:ascii="Calibri" w:hAnsi="Calibri"/>
          <w:color w:val="030303"/>
          <w:spacing w:val="15"/>
        </w:rPr>
        <w:t xml:space="preserve"> </w:t>
      </w:r>
      <w:r w:rsidRPr="00FC1340">
        <w:rPr>
          <w:rFonts w:ascii="Calibri" w:hAnsi="Calibri"/>
          <w:color w:val="030303"/>
        </w:rPr>
        <w:t>expose</w:t>
      </w:r>
      <w:r w:rsidRPr="00FC1340">
        <w:rPr>
          <w:rFonts w:ascii="Calibri" w:hAnsi="Calibri"/>
          <w:color w:val="030303"/>
          <w:spacing w:val="9"/>
        </w:rPr>
        <w:t xml:space="preserve"> </w:t>
      </w:r>
      <w:r w:rsidRPr="00FC1340">
        <w:rPr>
          <w:rFonts w:ascii="Calibri" w:hAnsi="Calibri"/>
          <w:color w:val="030303"/>
        </w:rPr>
        <w:t>his</w:t>
      </w:r>
      <w:r w:rsidRPr="00FC1340">
        <w:rPr>
          <w:rFonts w:ascii="Calibri" w:hAnsi="Calibri"/>
          <w:color w:val="030303"/>
          <w:spacing w:val="16"/>
        </w:rPr>
        <w:t xml:space="preserve"> </w:t>
      </w:r>
      <w:r w:rsidRPr="00FC1340">
        <w:rPr>
          <w:rFonts w:ascii="Calibri" w:hAnsi="Calibri"/>
          <w:color w:val="030303"/>
        </w:rPr>
        <w:t>or</w:t>
      </w:r>
      <w:r w:rsidRPr="00FC1340">
        <w:rPr>
          <w:rFonts w:ascii="Calibri" w:hAnsi="Calibri"/>
          <w:color w:val="030303"/>
          <w:spacing w:val="3"/>
        </w:rPr>
        <w:t xml:space="preserve"> </w:t>
      </w:r>
      <w:r w:rsidRPr="00FC1340">
        <w:rPr>
          <w:rFonts w:ascii="Calibri" w:hAnsi="Calibri"/>
          <w:color w:val="030303"/>
        </w:rPr>
        <w:t>her</w:t>
      </w:r>
      <w:r w:rsidRPr="00FC1340">
        <w:rPr>
          <w:rFonts w:ascii="Calibri" w:hAnsi="Calibri"/>
          <w:color w:val="030303"/>
          <w:spacing w:val="6"/>
        </w:rPr>
        <w:t xml:space="preserve"> </w:t>
      </w:r>
      <w:r w:rsidRPr="00FC1340">
        <w:rPr>
          <w:rFonts w:ascii="Calibri" w:hAnsi="Calibri"/>
          <w:color w:val="030303"/>
        </w:rPr>
        <w:t>buttocks,</w:t>
      </w:r>
      <w:r w:rsidRPr="00FC1340">
        <w:rPr>
          <w:rFonts w:ascii="Calibri" w:hAnsi="Calibri"/>
          <w:color w:val="030303"/>
          <w:spacing w:val="-43"/>
        </w:rPr>
        <w:t xml:space="preserve"> </w:t>
      </w:r>
      <w:r w:rsidRPr="00FC1340">
        <w:rPr>
          <w:rFonts w:ascii="Calibri" w:hAnsi="Calibri"/>
          <w:color w:val="030303"/>
        </w:rPr>
        <w:t>genitals,</w:t>
      </w:r>
      <w:r w:rsidRPr="00FC1340">
        <w:rPr>
          <w:rFonts w:ascii="Calibri" w:hAnsi="Calibri"/>
          <w:color w:val="030303"/>
          <w:spacing w:val="28"/>
        </w:rPr>
        <w:t xml:space="preserve"> </w:t>
      </w:r>
      <w:r w:rsidRPr="00FC1340">
        <w:rPr>
          <w:rFonts w:ascii="Calibri" w:hAnsi="Calibri"/>
          <w:color w:val="030303"/>
        </w:rPr>
        <w:t>or</w:t>
      </w:r>
      <w:r w:rsidRPr="00FC1340">
        <w:rPr>
          <w:rFonts w:ascii="Calibri" w:hAnsi="Calibri"/>
          <w:color w:val="030303"/>
          <w:spacing w:val="2"/>
        </w:rPr>
        <w:t xml:space="preserve"> </w:t>
      </w:r>
      <w:r w:rsidRPr="00FC1340">
        <w:rPr>
          <w:rFonts w:ascii="Calibri" w:hAnsi="Calibri"/>
          <w:color w:val="030303"/>
        </w:rPr>
        <w:t>breasts;</w:t>
      </w:r>
      <w:r w:rsidRPr="00FC1340">
        <w:rPr>
          <w:rFonts w:ascii="Calibri" w:hAnsi="Calibri"/>
          <w:color w:val="030303"/>
          <w:spacing w:val="25"/>
        </w:rPr>
        <w:t xml:space="preserve"> </w:t>
      </w:r>
      <w:r w:rsidRPr="00FC1340">
        <w:rPr>
          <w:rFonts w:ascii="Calibri" w:hAnsi="Calibri"/>
          <w:color w:val="030303"/>
        </w:rPr>
        <w:t>or</w:t>
      </w:r>
      <w:r w:rsidRPr="00FC1340">
        <w:rPr>
          <w:rFonts w:ascii="Calibri" w:hAnsi="Calibri"/>
          <w:color w:val="030303"/>
          <w:spacing w:val="9"/>
        </w:rPr>
        <w:t xml:space="preserve"> </w:t>
      </w:r>
      <w:r w:rsidRPr="00FC1340">
        <w:rPr>
          <w:rFonts w:ascii="Calibri" w:hAnsi="Calibri"/>
          <w:color w:val="030303"/>
        </w:rPr>
        <w:t>taking</w:t>
      </w:r>
      <w:r w:rsidRPr="00FC1340">
        <w:rPr>
          <w:rFonts w:ascii="Calibri" w:hAnsi="Calibri"/>
          <w:color w:val="030303"/>
          <w:spacing w:val="16"/>
        </w:rPr>
        <w:t xml:space="preserve"> </w:t>
      </w:r>
      <w:r w:rsidRPr="00FC1340">
        <w:rPr>
          <w:rFonts w:ascii="Calibri" w:hAnsi="Calibri"/>
          <w:color w:val="030303"/>
        </w:rPr>
        <w:t>images</w:t>
      </w:r>
      <w:r w:rsidRPr="00FC1340">
        <w:rPr>
          <w:rFonts w:ascii="Calibri" w:hAnsi="Calibri"/>
          <w:color w:val="030303"/>
          <w:spacing w:val="22"/>
        </w:rPr>
        <w:t xml:space="preserve"> </w:t>
      </w:r>
      <w:r w:rsidRPr="00FC1340">
        <w:rPr>
          <w:rFonts w:ascii="Calibri" w:hAnsi="Calibri"/>
          <w:color w:val="030303"/>
        </w:rPr>
        <w:t>of</w:t>
      </w:r>
      <w:r w:rsidRPr="00FC1340">
        <w:rPr>
          <w:rFonts w:ascii="Calibri" w:hAnsi="Calibri"/>
          <w:color w:val="030303"/>
          <w:spacing w:val="8"/>
        </w:rPr>
        <w:t xml:space="preserve"> </w:t>
      </w:r>
      <w:r w:rsidRPr="00FC1340">
        <w:rPr>
          <w:rFonts w:ascii="Calibri" w:hAnsi="Calibri"/>
          <w:color w:val="030303"/>
        </w:rPr>
        <w:t>all</w:t>
      </w:r>
      <w:r w:rsidRPr="00FC1340">
        <w:rPr>
          <w:rFonts w:ascii="Calibri" w:hAnsi="Calibri"/>
          <w:color w:val="030303"/>
          <w:spacing w:val="18"/>
        </w:rPr>
        <w:t xml:space="preserve"> </w:t>
      </w:r>
      <w:r w:rsidRPr="00FC1340">
        <w:rPr>
          <w:rFonts w:ascii="Calibri" w:hAnsi="Calibri"/>
          <w:color w:val="030303"/>
        </w:rPr>
        <w:t>or</w:t>
      </w:r>
      <w:r w:rsidRPr="00FC1340">
        <w:rPr>
          <w:rFonts w:ascii="Calibri" w:hAnsi="Calibri"/>
          <w:color w:val="030303"/>
          <w:spacing w:val="9"/>
        </w:rPr>
        <w:t xml:space="preserve"> </w:t>
      </w:r>
      <w:r w:rsidRPr="00FC1340">
        <w:rPr>
          <w:rFonts w:ascii="Calibri" w:hAnsi="Calibri"/>
          <w:color w:val="030303"/>
        </w:rPr>
        <w:t>part</w:t>
      </w:r>
      <w:r w:rsidRPr="00FC1340">
        <w:rPr>
          <w:rFonts w:ascii="Calibri" w:hAnsi="Calibri"/>
          <w:color w:val="030303"/>
          <w:spacing w:val="32"/>
        </w:rPr>
        <w:t xml:space="preserve"> </w:t>
      </w:r>
      <w:r w:rsidRPr="00FC1340">
        <w:rPr>
          <w:rFonts w:ascii="Calibri" w:hAnsi="Calibri"/>
          <w:color w:val="030303"/>
        </w:rPr>
        <w:t>of</w:t>
      </w:r>
      <w:r w:rsidRPr="00FC1340">
        <w:rPr>
          <w:rFonts w:ascii="Calibri" w:hAnsi="Calibri"/>
          <w:color w:val="030303"/>
          <w:spacing w:val="14"/>
        </w:rPr>
        <w:t xml:space="preserve"> </w:t>
      </w:r>
      <w:r w:rsidRPr="00FC1340">
        <w:rPr>
          <w:rFonts w:ascii="Calibri" w:hAnsi="Calibri"/>
          <w:color w:val="030303"/>
        </w:rPr>
        <w:t>a</w:t>
      </w:r>
      <w:r w:rsidRPr="00FC1340">
        <w:rPr>
          <w:rFonts w:ascii="Calibri" w:hAnsi="Calibri"/>
          <w:color w:val="030303"/>
          <w:spacing w:val="5"/>
        </w:rPr>
        <w:t xml:space="preserve"> </w:t>
      </w:r>
      <w:r w:rsidRPr="00FC1340">
        <w:rPr>
          <w:rFonts w:ascii="Calibri" w:hAnsi="Calibri"/>
          <w:color w:val="030303"/>
        </w:rPr>
        <w:t>resident's</w:t>
      </w:r>
      <w:r w:rsidRPr="00FC1340">
        <w:rPr>
          <w:rFonts w:ascii="Calibri" w:hAnsi="Calibri"/>
          <w:color w:val="030303"/>
          <w:spacing w:val="26"/>
        </w:rPr>
        <w:t xml:space="preserve"> </w:t>
      </w:r>
      <w:r w:rsidRPr="00FC1340">
        <w:rPr>
          <w:rFonts w:ascii="Calibri" w:hAnsi="Calibri"/>
          <w:color w:val="030303"/>
        </w:rPr>
        <w:t>naked</w:t>
      </w:r>
      <w:r w:rsidRPr="00FC1340">
        <w:rPr>
          <w:rFonts w:ascii="Calibri" w:hAnsi="Calibri"/>
          <w:color w:val="030303"/>
          <w:spacing w:val="26"/>
        </w:rPr>
        <w:t xml:space="preserve"> </w:t>
      </w:r>
      <w:r w:rsidRPr="00FC1340">
        <w:rPr>
          <w:rFonts w:ascii="Calibri" w:hAnsi="Calibri"/>
          <w:color w:val="030303"/>
        </w:rPr>
        <w:t>body</w:t>
      </w:r>
      <w:r w:rsidRPr="00FC1340">
        <w:rPr>
          <w:rFonts w:ascii="Calibri" w:hAnsi="Calibri"/>
          <w:color w:val="030303"/>
          <w:spacing w:val="19"/>
        </w:rPr>
        <w:t xml:space="preserve"> </w:t>
      </w:r>
      <w:r w:rsidRPr="00FC1340">
        <w:rPr>
          <w:rFonts w:ascii="Calibri" w:hAnsi="Calibri"/>
          <w:color w:val="030303"/>
        </w:rPr>
        <w:t>or</w:t>
      </w:r>
      <w:r w:rsidRPr="00FC1340">
        <w:rPr>
          <w:rFonts w:ascii="Calibri" w:hAnsi="Calibri"/>
          <w:color w:val="030303"/>
          <w:spacing w:val="9"/>
        </w:rPr>
        <w:t xml:space="preserve"> </w:t>
      </w:r>
      <w:r w:rsidRPr="00FC1340">
        <w:rPr>
          <w:rFonts w:ascii="Calibri" w:hAnsi="Calibri"/>
          <w:color w:val="030303"/>
        </w:rPr>
        <w:t>of</w:t>
      </w:r>
      <w:r w:rsidRPr="00FC1340">
        <w:rPr>
          <w:rFonts w:ascii="Calibri" w:hAnsi="Calibri"/>
          <w:color w:val="030303"/>
          <w:spacing w:val="7"/>
        </w:rPr>
        <w:t xml:space="preserve"> </w:t>
      </w:r>
      <w:r w:rsidRPr="00FC1340">
        <w:rPr>
          <w:rFonts w:ascii="Calibri" w:hAnsi="Calibri"/>
          <w:color w:val="030303"/>
        </w:rPr>
        <w:t>a</w:t>
      </w:r>
      <w:r w:rsidRPr="00FC1340">
        <w:rPr>
          <w:rFonts w:ascii="Calibri" w:hAnsi="Calibri"/>
          <w:color w:val="030303"/>
          <w:spacing w:val="4"/>
        </w:rPr>
        <w:t xml:space="preserve"> </w:t>
      </w:r>
      <w:r w:rsidRPr="00FC1340">
        <w:rPr>
          <w:rFonts w:ascii="Calibri" w:hAnsi="Calibri"/>
          <w:color w:val="030303"/>
        </w:rPr>
        <w:t>resident</w:t>
      </w:r>
      <w:r w:rsidRPr="00FC1340">
        <w:rPr>
          <w:rFonts w:ascii="Calibri" w:hAnsi="Calibri"/>
          <w:color w:val="030303"/>
          <w:spacing w:val="-8"/>
        </w:rPr>
        <w:t xml:space="preserve"> </w:t>
      </w:r>
      <w:r w:rsidR="00050C5A" w:rsidRPr="00FC1340">
        <w:rPr>
          <w:rFonts w:ascii="Calibri" w:hAnsi="Calibri"/>
          <w:color w:val="030303"/>
        </w:rPr>
        <w:t xml:space="preserve">performing </w:t>
      </w:r>
      <w:r w:rsidRPr="00FC1340">
        <w:rPr>
          <w:rFonts w:ascii="Calibri" w:hAnsi="Calibri"/>
          <w:color w:val="030303"/>
        </w:rPr>
        <w:t>bodily</w:t>
      </w:r>
      <w:r w:rsidRPr="00FC1340">
        <w:rPr>
          <w:rFonts w:ascii="Calibri" w:hAnsi="Calibri"/>
          <w:color w:val="030303"/>
          <w:spacing w:val="35"/>
        </w:rPr>
        <w:t xml:space="preserve"> </w:t>
      </w:r>
      <w:r w:rsidRPr="00FC1340">
        <w:rPr>
          <w:rFonts w:ascii="Calibri" w:hAnsi="Calibri"/>
          <w:color w:val="030303"/>
        </w:rPr>
        <w:t>functions.</w:t>
      </w:r>
    </w:p>
    <w:p w:rsidR="00D95DD7" w:rsidRPr="00FC1340" w:rsidRDefault="00D95DD7" w:rsidP="00D648BC">
      <w:pPr>
        <w:pStyle w:val="BodyText"/>
        <w:ind w:left="1085" w:right="232" w:firstLine="28"/>
        <w:rPr>
          <w:rFonts w:ascii="Calibri" w:hAnsi="Calibri"/>
          <w:i/>
          <w:color w:val="030303"/>
        </w:rPr>
      </w:pPr>
    </w:p>
    <w:p w:rsidR="00F23D6C" w:rsidRDefault="00D95DD7" w:rsidP="00B7152A">
      <w:pPr>
        <w:spacing w:after="0" w:line="240" w:lineRule="auto"/>
        <w:ind w:left="1440" w:right="471"/>
        <w:rPr>
          <w:rFonts w:asciiTheme="minorHAnsi" w:hAnsiTheme="minorHAnsi"/>
          <w:color w:val="030303"/>
          <w:szCs w:val="24"/>
        </w:rPr>
      </w:pPr>
      <w:r w:rsidRPr="00B7152A">
        <w:rPr>
          <w:rFonts w:asciiTheme="minorHAnsi" w:hAnsiTheme="minorHAnsi"/>
          <w:b/>
          <w:i/>
          <w:color w:val="030303"/>
          <w:szCs w:val="24"/>
        </w:rPr>
        <w:t xml:space="preserve">Sexual </w:t>
      </w:r>
      <w:r w:rsidR="00B76CD8" w:rsidRPr="00B7152A">
        <w:rPr>
          <w:rFonts w:asciiTheme="minorHAnsi" w:hAnsiTheme="minorHAnsi"/>
          <w:b/>
          <w:i/>
          <w:color w:val="030303"/>
          <w:szCs w:val="24"/>
        </w:rPr>
        <w:t>Harassment</w:t>
      </w:r>
      <w:r w:rsidR="00B76CD8" w:rsidRPr="00B7152A">
        <w:rPr>
          <w:rFonts w:asciiTheme="minorHAnsi" w:hAnsiTheme="minorHAnsi"/>
          <w:i/>
          <w:color w:val="030303"/>
          <w:spacing w:val="35"/>
          <w:szCs w:val="24"/>
        </w:rPr>
        <w:t xml:space="preserve"> </w:t>
      </w:r>
      <w:r w:rsidR="00B76CD8" w:rsidRPr="00B7152A">
        <w:rPr>
          <w:rFonts w:asciiTheme="minorHAnsi" w:hAnsiTheme="minorHAnsi"/>
          <w:color w:val="030303"/>
          <w:szCs w:val="24"/>
        </w:rPr>
        <w:t>includes:</w:t>
      </w:r>
    </w:p>
    <w:p w:rsidR="00BD7638" w:rsidRPr="00B7152A" w:rsidRDefault="00BD7638" w:rsidP="00B7152A">
      <w:pPr>
        <w:spacing w:after="0" w:line="240" w:lineRule="auto"/>
        <w:ind w:left="1440" w:right="471"/>
        <w:rPr>
          <w:rFonts w:asciiTheme="minorHAnsi" w:hAnsiTheme="minorHAnsi"/>
          <w:color w:val="030303"/>
          <w:szCs w:val="24"/>
        </w:rPr>
      </w:pPr>
    </w:p>
    <w:p w:rsidR="00F23D6C" w:rsidRPr="00BD7638" w:rsidRDefault="006E4503" w:rsidP="00BD7638">
      <w:pPr>
        <w:numPr>
          <w:ilvl w:val="0"/>
          <w:numId w:val="65"/>
        </w:numPr>
        <w:spacing w:after="0" w:line="240" w:lineRule="auto"/>
        <w:ind w:right="129"/>
        <w:rPr>
          <w:rFonts w:ascii="Calibri" w:hAnsi="Calibri"/>
          <w:szCs w:val="24"/>
        </w:rPr>
      </w:pPr>
      <w:r w:rsidRPr="00BD7638">
        <w:rPr>
          <w:rFonts w:ascii="Calibri" w:hAnsi="Calibri"/>
          <w:szCs w:val="24"/>
        </w:rPr>
        <w:t>Repeated and</w:t>
      </w:r>
      <w:r w:rsidR="00B76CD8" w:rsidRPr="00BD7638">
        <w:rPr>
          <w:rFonts w:ascii="Calibri" w:hAnsi="Calibri"/>
          <w:szCs w:val="24"/>
        </w:rPr>
        <w:t xml:space="preserve"> </w:t>
      </w:r>
      <w:r w:rsidRPr="00BD7638">
        <w:rPr>
          <w:rFonts w:ascii="Calibri" w:hAnsi="Calibri"/>
          <w:szCs w:val="24"/>
        </w:rPr>
        <w:t>unwelcome sexual</w:t>
      </w:r>
      <w:r w:rsidR="00B76CD8" w:rsidRPr="00BD7638">
        <w:rPr>
          <w:rFonts w:ascii="Calibri" w:hAnsi="Calibri"/>
          <w:szCs w:val="24"/>
        </w:rPr>
        <w:t xml:space="preserve"> advances, requests for sexual favors, or </w:t>
      </w:r>
      <w:r w:rsidRPr="00BD7638">
        <w:rPr>
          <w:rFonts w:ascii="Calibri" w:hAnsi="Calibri"/>
          <w:szCs w:val="24"/>
        </w:rPr>
        <w:t>verbal comments</w:t>
      </w:r>
      <w:r w:rsidR="00B76CD8" w:rsidRPr="00BD7638">
        <w:rPr>
          <w:rFonts w:ascii="Calibri" w:hAnsi="Calibri"/>
          <w:szCs w:val="24"/>
        </w:rPr>
        <w:t>, gestures, or actions of a derogatory or offensive sexual nature by one resident directed toward another; and</w:t>
      </w:r>
    </w:p>
    <w:p w:rsidR="00463D93" w:rsidRPr="00BD7638" w:rsidRDefault="00B76CD8" w:rsidP="00BD7638">
      <w:pPr>
        <w:numPr>
          <w:ilvl w:val="0"/>
          <w:numId w:val="65"/>
        </w:numPr>
        <w:spacing w:after="0" w:line="240" w:lineRule="auto"/>
        <w:ind w:right="129"/>
        <w:rPr>
          <w:rFonts w:ascii="Calibri" w:hAnsi="Calibri"/>
          <w:szCs w:val="24"/>
        </w:rPr>
      </w:pPr>
      <w:r w:rsidRPr="00BD7638">
        <w:rPr>
          <w:rFonts w:ascii="Calibri" w:hAnsi="Calibri"/>
          <w:szCs w:val="24"/>
        </w:rPr>
        <w:t>Repeated verbal comments or gestures of a sexual nature to a resident by a staff member, contractor, or volunteer, including demeaning references to gender, sexually suggestive or derogatory comments about body or clothing, or obscene language or gestures.</w:t>
      </w:r>
    </w:p>
    <w:p w:rsidR="00463D93" w:rsidRDefault="00463D93" w:rsidP="00D648BC">
      <w:pPr>
        <w:pStyle w:val="BodyText"/>
        <w:rPr>
          <w:rFonts w:ascii="Calibri" w:hAnsi="Calibri"/>
        </w:rPr>
      </w:pPr>
    </w:p>
    <w:p w:rsidR="00A96888" w:rsidRPr="00FC1340" w:rsidRDefault="00A96888" w:rsidP="00D648BC">
      <w:pPr>
        <w:pStyle w:val="BodyText"/>
        <w:rPr>
          <w:rFonts w:ascii="Calibri" w:hAnsi="Calibri"/>
        </w:rPr>
      </w:pPr>
    </w:p>
    <w:p w:rsidR="00463D93" w:rsidRPr="00604BD8" w:rsidRDefault="00604BD8" w:rsidP="00604BD8">
      <w:pPr>
        <w:pStyle w:val="Heading1"/>
        <w:ind w:left="-90"/>
        <w:rPr>
          <w:b w:val="0"/>
        </w:rPr>
      </w:pPr>
      <w:proofErr w:type="gramStart"/>
      <w:r>
        <w:t xml:space="preserve">1.4  </w:t>
      </w:r>
      <w:r w:rsidR="00463D93" w:rsidRPr="00604BD8">
        <w:t>General</w:t>
      </w:r>
      <w:proofErr w:type="gramEnd"/>
      <w:r w:rsidR="00463D93" w:rsidRPr="00604BD8">
        <w:t xml:space="preserve"> Procedures</w:t>
      </w:r>
    </w:p>
    <w:p w:rsidR="00463D93" w:rsidRPr="00FC1340" w:rsidRDefault="00463D93" w:rsidP="00D648BC">
      <w:pPr>
        <w:pStyle w:val="BodyText"/>
        <w:ind w:left="0"/>
        <w:rPr>
          <w:rFonts w:ascii="Calibri" w:hAnsi="Calibri"/>
          <w:b/>
        </w:rPr>
      </w:pPr>
    </w:p>
    <w:p w:rsidR="00463D93" w:rsidRPr="00FC1340" w:rsidRDefault="00463D93" w:rsidP="00D648BC">
      <w:pPr>
        <w:pStyle w:val="BodyText"/>
        <w:ind w:left="0"/>
        <w:rPr>
          <w:rFonts w:ascii="Calibri" w:hAnsi="Calibri"/>
          <w:b/>
        </w:rPr>
      </w:pPr>
      <w:r w:rsidRPr="00FC1340">
        <w:rPr>
          <w:rFonts w:ascii="Calibri" w:hAnsi="Calibri"/>
          <w:b/>
        </w:rPr>
        <w:t>1.4.1</w:t>
      </w:r>
      <w:r w:rsidRPr="00FC1340">
        <w:rPr>
          <w:rFonts w:ascii="Calibri" w:hAnsi="Calibri"/>
          <w:b/>
        </w:rPr>
        <w:tab/>
        <w:t>Zero Tolerance Policy</w:t>
      </w:r>
      <w:r w:rsidR="004F122F" w:rsidRPr="00FC1340">
        <w:rPr>
          <w:rFonts w:ascii="Calibri" w:hAnsi="Calibri"/>
          <w:b/>
        </w:rPr>
        <w:t xml:space="preserve"> </w:t>
      </w:r>
      <w:r w:rsidR="001F739E" w:rsidRPr="00FC1340">
        <w:rPr>
          <w:rFonts w:ascii="Calibri" w:hAnsi="Calibri"/>
          <w:color w:val="050505"/>
        </w:rPr>
        <w:t>§ 115.311 (PREA Standards for Juvenile Facilities)</w:t>
      </w:r>
    </w:p>
    <w:p w:rsidR="00463D93" w:rsidRPr="00FC1340" w:rsidRDefault="00463D93" w:rsidP="00D648BC">
      <w:pPr>
        <w:pStyle w:val="BodyText"/>
        <w:ind w:left="0"/>
        <w:rPr>
          <w:rFonts w:ascii="Calibri" w:hAnsi="Calibri"/>
          <w:b/>
        </w:rPr>
      </w:pPr>
    </w:p>
    <w:p w:rsidR="00D864E0" w:rsidRPr="00FC1340" w:rsidRDefault="00D648BC" w:rsidP="00D648BC">
      <w:pPr>
        <w:pStyle w:val="BodyText"/>
        <w:ind w:left="0"/>
        <w:rPr>
          <w:rFonts w:ascii="Calibri" w:hAnsi="Calibri"/>
          <w:color w:val="050505"/>
        </w:rPr>
      </w:pPr>
      <w:r>
        <w:rPr>
          <w:rFonts w:ascii="Calibri" w:hAnsi="Calibri"/>
          <w:color w:val="050505"/>
        </w:rPr>
        <w:t>Argus</w:t>
      </w:r>
      <w:r w:rsidR="00D864E0" w:rsidRPr="00FC1340">
        <w:rPr>
          <w:rFonts w:ascii="Calibri" w:hAnsi="Calibri"/>
          <w:color w:val="050505"/>
        </w:rPr>
        <w:t xml:space="preserve"> House has a Zero Tolerance Policy for any form of sexual abuse, sexual misconduct or sexual harassment. Sexual activity between staff and juveniles, volunteers, or contract personnel and juveniles, regardless of consensual status, is prohibited and may be subject to administrative disciplinary action and/or criminal prosecution.  </w:t>
      </w:r>
    </w:p>
    <w:p w:rsidR="00D864E0" w:rsidRPr="00B7152A" w:rsidRDefault="00D864E0" w:rsidP="00D648BC">
      <w:pPr>
        <w:pStyle w:val="BodyText"/>
        <w:rPr>
          <w:rFonts w:cs="Arial"/>
          <w:color w:val="050505"/>
        </w:rPr>
      </w:pPr>
    </w:p>
    <w:p w:rsidR="00D864E0" w:rsidRPr="00B7152A" w:rsidRDefault="00D864E0" w:rsidP="00150655">
      <w:pPr>
        <w:pStyle w:val="BodyText"/>
        <w:numPr>
          <w:ilvl w:val="0"/>
          <w:numId w:val="29"/>
        </w:numPr>
        <w:rPr>
          <w:rFonts w:cs="Arial"/>
          <w:color w:val="050505"/>
        </w:rPr>
      </w:pPr>
      <w:r w:rsidRPr="00B7152A">
        <w:rPr>
          <w:rFonts w:cs="Arial"/>
          <w:color w:val="050505"/>
        </w:rPr>
        <w:t xml:space="preserve">Any behavior of a sexual nature between employees and residents, including harassment, is prohibited. Employees shall be subject to a disciplinary action under the Standards of Conduct and shall be subject to prosecution under the </w:t>
      </w:r>
      <w:r w:rsidRPr="00B7152A">
        <w:rPr>
          <w:rFonts w:cs="Arial"/>
          <w:i/>
          <w:color w:val="050505"/>
        </w:rPr>
        <w:t xml:space="preserve">Code of Virginia. </w:t>
      </w:r>
      <w:r w:rsidRPr="00B7152A">
        <w:rPr>
          <w:rFonts w:cs="Arial"/>
          <w:color w:val="050505"/>
        </w:rPr>
        <w:t>All staff, contractors and volunteers shall report any suspicion of fraternization or sexual misconduct between staff, contractors, volunteers, and residents. Staff are not only required to report, but also may be subjected to disciplinary actions if they do not.</w:t>
      </w:r>
    </w:p>
    <w:p w:rsidR="00D864E0" w:rsidRPr="00B7152A" w:rsidRDefault="00D864E0" w:rsidP="00D648BC">
      <w:pPr>
        <w:pStyle w:val="BodyText"/>
        <w:rPr>
          <w:rFonts w:cs="Arial"/>
          <w:color w:val="050505"/>
        </w:rPr>
      </w:pPr>
    </w:p>
    <w:p w:rsidR="00D864E0" w:rsidRPr="001F7CB1" w:rsidRDefault="00D864E0" w:rsidP="00150655">
      <w:pPr>
        <w:pStyle w:val="BodyText"/>
        <w:numPr>
          <w:ilvl w:val="0"/>
          <w:numId w:val="29"/>
        </w:numPr>
        <w:rPr>
          <w:rFonts w:cs="Arial"/>
          <w:color w:val="050505"/>
        </w:rPr>
      </w:pPr>
      <w:r w:rsidRPr="001F7CB1">
        <w:rPr>
          <w:rFonts w:cs="Arial"/>
          <w:color w:val="050505"/>
        </w:rPr>
        <w:t>Resident</w:t>
      </w:r>
      <w:r w:rsidR="006E4503" w:rsidRPr="001F7CB1">
        <w:rPr>
          <w:rFonts w:cs="Arial"/>
          <w:color w:val="050505"/>
        </w:rPr>
        <w:t>-</w:t>
      </w:r>
      <w:r w:rsidRPr="001F7CB1">
        <w:rPr>
          <w:rFonts w:cs="Arial"/>
          <w:color w:val="050505"/>
        </w:rPr>
        <w:t>to</w:t>
      </w:r>
      <w:r w:rsidR="006E4503" w:rsidRPr="001F7CB1">
        <w:rPr>
          <w:rFonts w:cs="Arial"/>
          <w:color w:val="050505"/>
        </w:rPr>
        <w:t>-</w:t>
      </w:r>
      <w:r w:rsidRPr="001F7CB1">
        <w:rPr>
          <w:rFonts w:cs="Arial"/>
          <w:color w:val="050505"/>
        </w:rPr>
        <w:t xml:space="preserve">resident sexual activity, sexual assault, rape, sexual conduct and sexual contact as defined in this policy and within the Code of Virginia are also prohibited. All residents are expected to have a clear understanding that </w:t>
      </w:r>
      <w:r w:rsidR="00D648BC" w:rsidRPr="001F7CB1">
        <w:rPr>
          <w:rFonts w:cs="Arial"/>
          <w:color w:val="050505"/>
        </w:rPr>
        <w:t>Argus</w:t>
      </w:r>
      <w:r w:rsidRPr="001F7CB1">
        <w:rPr>
          <w:rFonts w:cs="Arial"/>
          <w:color w:val="050505"/>
        </w:rPr>
        <w:t xml:space="preserve"> House strictly prohibits any type of sexual activity with another resident, staff member, volunteer or contract personnel which includes sexual abuse, sexual harassment and sexual misconduct. Any form of founded sexual activity is considered to be a serious breach of this policy and will not be tolerated. Engaging in a romantic and/or sexual relationship may result in program related discipline and/or possible criminal prosecution.</w:t>
      </w:r>
    </w:p>
    <w:p w:rsidR="00D864E0" w:rsidRPr="001F7CB1" w:rsidRDefault="00D864E0" w:rsidP="00D648BC">
      <w:pPr>
        <w:pStyle w:val="BodyText"/>
        <w:rPr>
          <w:rFonts w:cs="Arial"/>
          <w:color w:val="050505"/>
        </w:rPr>
      </w:pPr>
    </w:p>
    <w:p w:rsidR="00D864E0" w:rsidRPr="001F7CB1" w:rsidRDefault="00D864E0" w:rsidP="00150655">
      <w:pPr>
        <w:pStyle w:val="BodyText"/>
        <w:numPr>
          <w:ilvl w:val="0"/>
          <w:numId w:val="29"/>
        </w:numPr>
        <w:rPr>
          <w:rFonts w:cs="Arial"/>
          <w:color w:val="050505"/>
        </w:rPr>
      </w:pPr>
      <w:r w:rsidRPr="001F7CB1">
        <w:rPr>
          <w:rFonts w:cs="Arial"/>
          <w:color w:val="050505"/>
        </w:rPr>
        <w:t xml:space="preserve">In order to prevent, detect, and respond to such conduct as described in sections 1 through 2, </w:t>
      </w:r>
      <w:r w:rsidR="00D648BC" w:rsidRPr="001F7CB1">
        <w:rPr>
          <w:rFonts w:cs="Arial"/>
          <w:color w:val="050505"/>
        </w:rPr>
        <w:t>Argus</w:t>
      </w:r>
      <w:r w:rsidRPr="001F7CB1">
        <w:rPr>
          <w:rFonts w:cs="Arial"/>
          <w:color w:val="050505"/>
        </w:rPr>
        <w:t xml:space="preserve"> House requires that all staff, contractors, volunteers, and residents receive the proper training with all of the required elements as mandated by PREA Regulations for Juvenile Facilities.  Additionally, </w:t>
      </w:r>
      <w:r w:rsidR="00D648BC" w:rsidRPr="001F7CB1">
        <w:rPr>
          <w:rFonts w:cs="Arial"/>
          <w:color w:val="050505"/>
        </w:rPr>
        <w:t>Argus</w:t>
      </w:r>
      <w:r w:rsidR="001F2871" w:rsidRPr="001F7CB1">
        <w:rPr>
          <w:rFonts w:cs="Arial"/>
          <w:color w:val="050505"/>
        </w:rPr>
        <w:t xml:space="preserve"> House shall </w:t>
      </w:r>
      <w:r w:rsidRPr="001F7CB1">
        <w:rPr>
          <w:rFonts w:cs="Arial"/>
          <w:color w:val="050505"/>
        </w:rPr>
        <w:t>screen each resident for vulnerabilities upon intake and take allowable preventative measures against sexual abuse and sexual harassment (115.341 and 115.342). Criminal background checks are required for all staff, contractors, and volunteers prior to having contact with residents and every 5 years thereafter (115.317).  Regular reviews of staffing patterns are conducted to ensure proper supervision (115.313).  Additionally, video recording systems have been installed</w:t>
      </w:r>
      <w:r w:rsidR="001F2871" w:rsidRPr="001F7CB1">
        <w:rPr>
          <w:rFonts w:cs="Arial"/>
          <w:color w:val="050505"/>
        </w:rPr>
        <w:t xml:space="preserve"> and are </w:t>
      </w:r>
      <w:r w:rsidR="001F2871" w:rsidRPr="001F7CB1">
        <w:rPr>
          <w:rFonts w:cs="Arial"/>
        </w:rPr>
        <w:t>monitored on a daily basis</w:t>
      </w:r>
      <w:r w:rsidRPr="001F7CB1">
        <w:rPr>
          <w:rFonts w:cs="Arial"/>
        </w:rPr>
        <w:t xml:space="preserve">, to </w:t>
      </w:r>
      <w:r w:rsidRPr="001F7CB1">
        <w:rPr>
          <w:rFonts w:cs="Arial"/>
          <w:color w:val="050505"/>
        </w:rPr>
        <w:t>further expand prevention and detection measures.  Any upgrades to facilities and technologies are assessed so that residents are always protected from sexual abuse (115.318).  Staff have been trained in First Responder Duties (115.364).  Residents are given access to reporting alleged incidents either directly to facility staff, through anonymous third party hotlines, as well as to t</w:t>
      </w:r>
      <w:r w:rsidR="0089350C">
        <w:rPr>
          <w:rFonts w:cs="Arial"/>
          <w:color w:val="050505"/>
        </w:rPr>
        <w:t xml:space="preserve">he local Victim Services Agency, Doorways for Women and Families. </w:t>
      </w:r>
      <w:r w:rsidRPr="001F7CB1">
        <w:rPr>
          <w:rFonts w:cs="Arial"/>
          <w:color w:val="050505"/>
        </w:rPr>
        <w:t xml:space="preserve">(115.351).  Residents are afforded proper assessments and treatment in response to incidents of sexual abuse victimization and can also access outside support and legal representation (115.353, 115.382, 115.383).  </w:t>
      </w:r>
      <w:r w:rsidR="00D648BC" w:rsidRPr="001F7CB1">
        <w:rPr>
          <w:rFonts w:cs="Arial"/>
          <w:color w:val="050505"/>
        </w:rPr>
        <w:t>Argus</w:t>
      </w:r>
      <w:r w:rsidR="001F2871" w:rsidRPr="001F7CB1">
        <w:rPr>
          <w:rFonts w:cs="Arial"/>
          <w:color w:val="050505"/>
        </w:rPr>
        <w:t xml:space="preserve"> House</w:t>
      </w:r>
      <w:r w:rsidRPr="001F7CB1">
        <w:rPr>
          <w:rFonts w:cs="Arial"/>
          <w:color w:val="050505"/>
        </w:rPr>
        <w:t xml:space="preserve"> </w:t>
      </w:r>
      <w:r w:rsidRPr="001F7CB1">
        <w:rPr>
          <w:rFonts w:cs="Arial"/>
          <w:color w:val="050505"/>
        </w:rPr>
        <w:lastRenderedPageBreak/>
        <w:t>conducts incident reviews for all reported allegations in order to assess for any modifications to areas that may have contributed to an incident (115.386).</w:t>
      </w:r>
    </w:p>
    <w:p w:rsidR="00D864E0" w:rsidRPr="00B7152A" w:rsidRDefault="00D864E0" w:rsidP="00D648BC">
      <w:pPr>
        <w:pStyle w:val="BodyText"/>
        <w:rPr>
          <w:rFonts w:cs="Arial"/>
          <w:color w:val="050505"/>
        </w:rPr>
      </w:pPr>
    </w:p>
    <w:p w:rsidR="00D864E0" w:rsidRPr="00B7152A" w:rsidRDefault="00D864E0" w:rsidP="00D648BC">
      <w:pPr>
        <w:pStyle w:val="BodyText"/>
        <w:ind w:left="0"/>
        <w:rPr>
          <w:rFonts w:cs="Arial"/>
          <w:color w:val="050505"/>
        </w:rPr>
      </w:pPr>
      <w:r w:rsidRPr="00B7152A">
        <w:rPr>
          <w:rFonts w:cs="Arial"/>
          <w:color w:val="050505"/>
        </w:rPr>
        <w:t xml:space="preserve">This policy applies to all </w:t>
      </w:r>
      <w:r w:rsidR="00D648BC" w:rsidRPr="00B7152A">
        <w:rPr>
          <w:rFonts w:cs="Arial"/>
          <w:color w:val="050505"/>
        </w:rPr>
        <w:t>Argus</w:t>
      </w:r>
      <w:r w:rsidR="001F2871" w:rsidRPr="00B7152A">
        <w:rPr>
          <w:rFonts w:cs="Arial"/>
          <w:color w:val="050505"/>
        </w:rPr>
        <w:t xml:space="preserve"> House </w:t>
      </w:r>
      <w:r w:rsidRPr="00B7152A">
        <w:rPr>
          <w:rFonts w:cs="Arial"/>
          <w:color w:val="050505"/>
        </w:rPr>
        <w:t>employees, independent contractors, and volunteers who may wor</w:t>
      </w:r>
      <w:r w:rsidR="001F2871" w:rsidRPr="00B7152A">
        <w:rPr>
          <w:rFonts w:cs="Arial"/>
          <w:color w:val="050505"/>
        </w:rPr>
        <w:t>k directly with residents in the program</w:t>
      </w:r>
      <w:r w:rsidRPr="00B7152A">
        <w:rPr>
          <w:rFonts w:cs="Arial"/>
          <w:color w:val="050505"/>
        </w:rPr>
        <w:t>.</w:t>
      </w:r>
    </w:p>
    <w:p w:rsidR="00D864E0" w:rsidRPr="00B7152A" w:rsidRDefault="00D864E0" w:rsidP="00D648BC">
      <w:pPr>
        <w:pStyle w:val="BodyText"/>
        <w:rPr>
          <w:rFonts w:cs="Arial"/>
          <w:color w:val="050505"/>
        </w:rPr>
      </w:pPr>
    </w:p>
    <w:p w:rsidR="00732302" w:rsidRPr="00B7152A" w:rsidRDefault="001F2871" w:rsidP="00D648BC">
      <w:pPr>
        <w:pStyle w:val="BodyText"/>
        <w:ind w:left="0"/>
        <w:rPr>
          <w:rFonts w:cs="Arial"/>
          <w:color w:val="050505"/>
        </w:rPr>
      </w:pPr>
      <w:r w:rsidRPr="00B7152A">
        <w:rPr>
          <w:rFonts w:cs="Arial"/>
          <w:color w:val="050505"/>
        </w:rPr>
        <w:t xml:space="preserve">Given the size of the facility, </w:t>
      </w:r>
      <w:r w:rsidR="00D648BC" w:rsidRPr="00B7152A">
        <w:rPr>
          <w:rFonts w:cs="Arial"/>
          <w:color w:val="050505"/>
        </w:rPr>
        <w:t>Argus</w:t>
      </w:r>
      <w:r w:rsidRPr="00B7152A">
        <w:rPr>
          <w:rFonts w:cs="Arial"/>
          <w:color w:val="050505"/>
        </w:rPr>
        <w:t xml:space="preserve"> House shall </w:t>
      </w:r>
      <w:r w:rsidR="00175CF8" w:rsidRPr="00B7152A">
        <w:rPr>
          <w:rFonts w:cs="Arial"/>
          <w:color w:val="050505"/>
        </w:rPr>
        <w:t>only require the designation of</w:t>
      </w:r>
      <w:r w:rsidRPr="00B7152A">
        <w:rPr>
          <w:rFonts w:cs="Arial"/>
          <w:color w:val="050505"/>
        </w:rPr>
        <w:t xml:space="preserve"> a PREA Coordinator, which will be </w:t>
      </w:r>
      <w:r w:rsidR="00175CF8" w:rsidRPr="00B7152A">
        <w:rPr>
          <w:rFonts w:cs="Arial"/>
          <w:color w:val="050505"/>
        </w:rPr>
        <w:t>served by the Group Home Manager (115.311)</w:t>
      </w:r>
    </w:p>
    <w:p w:rsidR="001A2745" w:rsidRPr="00D0067B" w:rsidRDefault="001A2745" w:rsidP="00D648BC">
      <w:pPr>
        <w:widowControl w:val="0"/>
        <w:tabs>
          <w:tab w:val="left" w:pos="1862"/>
        </w:tabs>
        <w:spacing w:after="0" w:line="240" w:lineRule="auto"/>
        <w:ind w:right="198"/>
        <w:rPr>
          <w:rFonts w:asciiTheme="minorHAnsi" w:eastAsia="Times New Roman" w:hAnsiTheme="minorHAnsi" w:cs="Arial"/>
          <w:b/>
          <w:sz w:val="23"/>
          <w:szCs w:val="23"/>
        </w:rPr>
      </w:pPr>
    </w:p>
    <w:p w:rsidR="00484597" w:rsidRPr="00D0067B" w:rsidRDefault="001A2745" w:rsidP="00D648BC">
      <w:pPr>
        <w:pStyle w:val="BodyText"/>
        <w:ind w:left="0"/>
        <w:rPr>
          <w:rFonts w:cs="Arial"/>
          <w:color w:val="050505"/>
        </w:rPr>
      </w:pPr>
      <w:r w:rsidRPr="00D0067B">
        <w:rPr>
          <w:rFonts w:cs="Arial"/>
          <w:b/>
        </w:rPr>
        <w:t>1.4.3</w:t>
      </w:r>
      <w:r w:rsidRPr="00D0067B">
        <w:rPr>
          <w:rFonts w:cs="Arial"/>
          <w:b/>
        </w:rPr>
        <w:tab/>
      </w:r>
      <w:r w:rsidR="00484597" w:rsidRPr="00D0067B">
        <w:rPr>
          <w:rFonts w:cs="Arial"/>
          <w:b/>
        </w:rPr>
        <w:t xml:space="preserve">Contracting with other entities for the confinement of residents </w:t>
      </w:r>
      <w:r w:rsidR="00484597" w:rsidRPr="00D0067B">
        <w:rPr>
          <w:rFonts w:cs="Arial"/>
          <w:color w:val="050505"/>
        </w:rPr>
        <w:t>§ 115.312</w:t>
      </w:r>
    </w:p>
    <w:p w:rsidR="00484597" w:rsidRPr="00D0067B" w:rsidRDefault="00484597" w:rsidP="00D648BC">
      <w:pPr>
        <w:pStyle w:val="BodyText"/>
        <w:ind w:left="0"/>
        <w:rPr>
          <w:rFonts w:cs="Arial"/>
          <w:color w:val="050505"/>
        </w:rPr>
      </w:pPr>
      <w:r w:rsidRPr="00D0067B">
        <w:rPr>
          <w:rFonts w:cs="Arial"/>
          <w:color w:val="050505"/>
        </w:rPr>
        <w:t xml:space="preserve"> </w:t>
      </w:r>
    </w:p>
    <w:p w:rsidR="00484597" w:rsidRPr="00D0067B" w:rsidRDefault="00D648BC" w:rsidP="00D0067B">
      <w:pPr>
        <w:pStyle w:val="BodyText"/>
        <w:ind w:left="0"/>
        <w:rPr>
          <w:rFonts w:cs="Arial"/>
        </w:rPr>
      </w:pPr>
      <w:r w:rsidRPr="00D0067B">
        <w:rPr>
          <w:rFonts w:cs="Arial"/>
        </w:rPr>
        <w:t>Argus</w:t>
      </w:r>
      <w:r w:rsidR="004C5046" w:rsidRPr="00D0067B">
        <w:rPr>
          <w:rFonts w:cs="Arial"/>
        </w:rPr>
        <w:t xml:space="preserve"> House does not contract for the confinement of its residents with private agencies or other entities.</w:t>
      </w:r>
    </w:p>
    <w:p w:rsidR="004C5046" w:rsidRPr="00D0067B" w:rsidRDefault="004C5046" w:rsidP="00D648BC">
      <w:pPr>
        <w:pStyle w:val="BodyText"/>
        <w:ind w:left="1800"/>
        <w:rPr>
          <w:rFonts w:cs="Arial"/>
        </w:rPr>
      </w:pPr>
    </w:p>
    <w:p w:rsidR="004C5046" w:rsidRPr="00D0067B" w:rsidRDefault="004C5046" w:rsidP="00D648BC">
      <w:pPr>
        <w:pStyle w:val="BodyText"/>
        <w:ind w:left="0"/>
        <w:rPr>
          <w:rFonts w:cs="Arial"/>
          <w:color w:val="050505"/>
        </w:rPr>
      </w:pPr>
      <w:r w:rsidRPr="00D0067B">
        <w:rPr>
          <w:rFonts w:cs="Arial"/>
          <w:b/>
        </w:rPr>
        <w:t>1.4.4</w:t>
      </w:r>
      <w:r w:rsidRPr="00D0067B">
        <w:rPr>
          <w:rFonts w:cs="Arial"/>
          <w:b/>
        </w:rPr>
        <w:tab/>
        <w:t>Supervision and Monitoring of Residents</w:t>
      </w:r>
      <w:r w:rsidRPr="00D0067B">
        <w:rPr>
          <w:rFonts w:cs="Arial"/>
        </w:rPr>
        <w:t xml:space="preserve"> </w:t>
      </w:r>
      <w:r w:rsidRPr="00D0067B">
        <w:rPr>
          <w:rFonts w:cs="Arial"/>
          <w:color w:val="050505"/>
        </w:rPr>
        <w:t>§ 115.31</w:t>
      </w:r>
      <w:r w:rsidR="00662004" w:rsidRPr="00D0067B">
        <w:rPr>
          <w:rFonts w:cs="Arial"/>
          <w:color w:val="050505"/>
        </w:rPr>
        <w:t>3</w:t>
      </w:r>
    </w:p>
    <w:p w:rsidR="004C5046" w:rsidRPr="00D0067B" w:rsidRDefault="004C5046" w:rsidP="00D648BC">
      <w:pPr>
        <w:pStyle w:val="BodyText"/>
        <w:ind w:left="0"/>
        <w:rPr>
          <w:rFonts w:cs="Arial"/>
          <w:color w:val="050505"/>
        </w:rPr>
      </w:pPr>
      <w:r w:rsidRPr="00D0067B">
        <w:rPr>
          <w:rFonts w:cs="Arial"/>
          <w:color w:val="050505"/>
        </w:rPr>
        <w:tab/>
      </w:r>
      <w:r w:rsidRPr="00D0067B">
        <w:rPr>
          <w:rFonts w:cs="Arial"/>
          <w:color w:val="050505"/>
        </w:rPr>
        <w:tab/>
      </w:r>
    </w:p>
    <w:p w:rsidR="00175CF8" w:rsidRPr="00D0067B" w:rsidRDefault="00175CF8" w:rsidP="00D648BC">
      <w:pPr>
        <w:spacing w:after="0" w:line="240" w:lineRule="auto"/>
        <w:rPr>
          <w:rFonts w:asciiTheme="minorHAnsi" w:hAnsiTheme="minorHAnsi" w:cs="Arial"/>
          <w:szCs w:val="24"/>
        </w:rPr>
      </w:pPr>
      <w:r w:rsidRPr="00D0067B">
        <w:rPr>
          <w:rFonts w:asciiTheme="minorHAnsi" w:hAnsiTheme="minorHAnsi" w:cs="Arial"/>
          <w:szCs w:val="24"/>
        </w:rPr>
        <w:t>The program</w:t>
      </w:r>
      <w:r w:rsidR="00D0067B">
        <w:rPr>
          <w:rFonts w:asciiTheme="minorHAnsi" w:hAnsiTheme="minorHAnsi" w:cs="Arial"/>
          <w:szCs w:val="24"/>
        </w:rPr>
        <w:t xml:space="preserve"> is </w:t>
      </w:r>
      <w:r w:rsidRPr="00D0067B">
        <w:rPr>
          <w:rFonts w:asciiTheme="minorHAnsi" w:hAnsiTheme="minorHAnsi" w:cs="Arial"/>
          <w:szCs w:val="24"/>
        </w:rPr>
        <w:t xml:space="preserve">located at </w:t>
      </w:r>
      <w:r w:rsidR="00D0067B">
        <w:rPr>
          <w:rFonts w:asciiTheme="minorHAnsi" w:hAnsiTheme="minorHAnsi" w:cs="Arial"/>
          <w:szCs w:val="24"/>
        </w:rPr>
        <w:t>1527 Clarendon Blvd.</w:t>
      </w:r>
      <w:r w:rsidRPr="00D0067B">
        <w:rPr>
          <w:rFonts w:asciiTheme="minorHAnsi" w:hAnsiTheme="minorHAnsi" w:cs="Arial"/>
          <w:szCs w:val="24"/>
        </w:rPr>
        <w:t xml:space="preserve">, </w:t>
      </w:r>
      <w:r w:rsidR="00D648BC" w:rsidRPr="00D0067B">
        <w:rPr>
          <w:rFonts w:asciiTheme="minorHAnsi" w:hAnsiTheme="minorHAnsi" w:cs="Arial"/>
          <w:szCs w:val="24"/>
        </w:rPr>
        <w:t>Arlington</w:t>
      </w:r>
      <w:r w:rsidRPr="00D0067B">
        <w:rPr>
          <w:rFonts w:asciiTheme="minorHAnsi" w:hAnsiTheme="minorHAnsi" w:cs="Arial"/>
          <w:szCs w:val="24"/>
        </w:rPr>
        <w:t>, Virginia,</w:t>
      </w:r>
      <w:r w:rsidR="00D0067B">
        <w:rPr>
          <w:rFonts w:asciiTheme="minorHAnsi" w:hAnsiTheme="minorHAnsi" w:cs="Arial"/>
          <w:szCs w:val="24"/>
        </w:rPr>
        <w:t xml:space="preserve"> 22202.  It began operation </w:t>
      </w:r>
      <w:r w:rsidR="005C3F3C">
        <w:rPr>
          <w:rFonts w:asciiTheme="minorHAnsi" w:hAnsiTheme="minorHAnsi" w:cs="Arial"/>
          <w:szCs w:val="24"/>
        </w:rPr>
        <w:t xml:space="preserve">in 1976 and </w:t>
      </w:r>
      <w:r w:rsidRPr="00D0067B">
        <w:rPr>
          <w:rFonts w:asciiTheme="minorHAnsi" w:hAnsiTheme="minorHAnsi" w:cs="Arial"/>
          <w:szCs w:val="24"/>
        </w:rPr>
        <w:t xml:space="preserve">opened </w:t>
      </w:r>
      <w:r w:rsidR="005C3F3C">
        <w:rPr>
          <w:rFonts w:asciiTheme="minorHAnsi" w:hAnsiTheme="minorHAnsi" w:cs="Arial"/>
          <w:szCs w:val="24"/>
        </w:rPr>
        <w:t xml:space="preserve">its current facility </w:t>
      </w:r>
      <w:r w:rsidRPr="00D0067B">
        <w:rPr>
          <w:rFonts w:asciiTheme="minorHAnsi" w:hAnsiTheme="minorHAnsi" w:cs="Arial"/>
          <w:szCs w:val="24"/>
        </w:rPr>
        <w:t>in 1991</w:t>
      </w:r>
      <w:r w:rsidR="005C3F3C">
        <w:rPr>
          <w:rFonts w:asciiTheme="minorHAnsi" w:hAnsiTheme="minorHAnsi" w:cs="Arial"/>
          <w:szCs w:val="24"/>
        </w:rPr>
        <w:t>.  Upstairs, it houses three triple and three double rooms, although but is licensed for 12 beds, which is the maximum capacity.  The bedrooms are on two hallways which open to common areas at one end and fire stairwells at the other.  Each hall has its own bathroom with two toilets, a double sink and two private showers.</w:t>
      </w:r>
      <w:r w:rsidRPr="00D0067B">
        <w:rPr>
          <w:rFonts w:asciiTheme="minorHAnsi" w:hAnsiTheme="minorHAnsi" w:cs="Arial"/>
          <w:szCs w:val="24"/>
        </w:rPr>
        <w:t xml:space="preserve">  The </w:t>
      </w:r>
      <w:r w:rsidR="005C3F3C">
        <w:rPr>
          <w:rFonts w:asciiTheme="minorHAnsi" w:hAnsiTheme="minorHAnsi" w:cs="Arial"/>
          <w:szCs w:val="24"/>
        </w:rPr>
        <w:t>common areas</w:t>
      </w:r>
      <w:r w:rsidR="002155C3">
        <w:rPr>
          <w:rFonts w:asciiTheme="minorHAnsi" w:hAnsiTheme="minorHAnsi" w:cs="Arial"/>
          <w:szCs w:val="24"/>
        </w:rPr>
        <w:t xml:space="preserve"> upstairs include</w:t>
      </w:r>
      <w:r w:rsidR="005C3F3C">
        <w:rPr>
          <w:rFonts w:asciiTheme="minorHAnsi" w:hAnsiTheme="minorHAnsi" w:cs="Arial"/>
          <w:szCs w:val="24"/>
        </w:rPr>
        <w:t xml:space="preserve"> </w:t>
      </w:r>
      <w:r w:rsidRPr="00D0067B">
        <w:rPr>
          <w:rFonts w:asciiTheme="minorHAnsi" w:hAnsiTheme="minorHAnsi" w:cs="Arial"/>
          <w:szCs w:val="24"/>
        </w:rPr>
        <w:t xml:space="preserve">include: </w:t>
      </w:r>
      <w:r w:rsidR="002155C3">
        <w:rPr>
          <w:rFonts w:asciiTheme="minorHAnsi" w:hAnsiTheme="minorHAnsi" w:cs="Arial"/>
          <w:szCs w:val="24"/>
        </w:rPr>
        <w:t xml:space="preserve"> a living room, </w:t>
      </w:r>
      <w:r w:rsidRPr="00D0067B">
        <w:rPr>
          <w:rFonts w:asciiTheme="minorHAnsi" w:hAnsiTheme="minorHAnsi" w:cs="Arial"/>
          <w:szCs w:val="24"/>
        </w:rPr>
        <w:t xml:space="preserve">a </w:t>
      </w:r>
      <w:r w:rsidR="002155C3">
        <w:rPr>
          <w:rFonts w:asciiTheme="minorHAnsi" w:hAnsiTheme="minorHAnsi" w:cs="Arial"/>
          <w:szCs w:val="24"/>
        </w:rPr>
        <w:t xml:space="preserve">study hall area and two staff offices.  The ground level includes a kitchen, </w:t>
      </w:r>
      <w:r w:rsidRPr="00D0067B">
        <w:rPr>
          <w:rFonts w:asciiTheme="minorHAnsi" w:hAnsiTheme="minorHAnsi" w:cs="Arial"/>
          <w:szCs w:val="24"/>
        </w:rPr>
        <w:t xml:space="preserve">dining room, </w:t>
      </w:r>
      <w:r w:rsidR="002155C3">
        <w:rPr>
          <w:rFonts w:asciiTheme="minorHAnsi" w:hAnsiTheme="minorHAnsi" w:cs="Arial"/>
          <w:szCs w:val="24"/>
        </w:rPr>
        <w:t>a recreation room, a reception area/foyer and two staff offices.</w:t>
      </w:r>
      <w:r w:rsidRPr="00D0067B">
        <w:rPr>
          <w:rFonts w:asciiTheme="minorHAnsi" w:hAnsiTheme="minorHAnsi" w:cs="Arial"/>
          <w:szCs w:val="24"/>
        </w:rPr>
        <w:t xml:space="preserve"> </w:t>
      </w:r>
      <w:r w:rsidR="002155C3">
        <w:rPr>
          <w:rFonts w:asciiTheme="minorHAnsi" w:hAnsiTheme="minorHAnsi" w:cs="Arial"/>
          <w:szCs w:val="24"/>
        </w:rPr>
        <w:t xml:space="preserve"> There is a separate multifunction space that houses the Young Achievers Program that operates independently of Argus House and has a separate staff.  Young Achiever’s staff undergo the same background checks as Argus House staff. </w:t>
      </w:r>
    </w:p>
    <w:p w:rsidR="0090644A" w:rsidRPr="00D0067B" w:rsidRDefault="0090644A" w:rsidP="00D648BC">
      <w:pPr>
        <w:spacing w:after="0" w:line="240" w:lineRule="auto"/>
        <w:rPr>
          <w:rFonts w:asciiTheme="minorHAnsi" w:hAnsiTheme="minorHAnsi" w:cs="Arial"/>
          <w:szCs w:val="24"/>
        </w:rPr>
      </w:pPr>
    </w:p>
    <w:p w:rsidR="0090644A" w:rsidRPr="00D0067B" w:rsidRDefault="00D648BC" w:rsidP="00D648BC">
      <w:pPr>
        <w:spacing w:after="0" w:line="240" w:lineRule="auto"/>
        <w:rPr>
          <w:rFonts w:asciiTheme="minorHAnsi" w:hAnsiTheme="minorHAnsi" w:cs="Arial"/>
          <w:szCs w:val="24"/>
        </w:rPr>
      </w:pPr>
      <w:r w:rsidRPr="00D0067B">
        <w:rPr>
          <w:rFonts w:asciiTheme="minorHAnsi" w:hAnsiTheme="minorHAnsi" w:cs="Arial"/>
          <w:szCs w:val="24"/>
        </w:rPr>
        <w:t>Argus</w:t>
      </w:r>
      <w:r w:rsidR="0090644A" w:rsidRPr="00D0067B">
        <w:rPr>
          <w:rFonts w:asciiTheme="minorHAnsi" w:hAnsiTheme="minorHAnsi" w:cs="Arial"/>
          <w:szCs w:val="24"/>
        </w:rPr>
        <w:t xml:space="preserve"> House is a highly structured program designed to meet specific needs of adolescent </w:t>
      </w:r>
      <w:r w:rsidR="002155C3">
        <w:rPr>
          <w:rFonts w:asciiTheme="minorHAnsi" w:hAnsiTheme="minorHAnsi" w:cs="Arial"/>
          <w:szCs w:val="24"/>
        </w:rPr>
        <w:t xml:space="preserve">boys </w:t>
      </w:r>
      <w:r w:rsidR="0090644A" w:rsidRPr="00D0067B">
        <w:rPr>
          <w:rFonts w:asciiTheme="minorHAnsi" w:hAnsiTheme="minorHAnsi" w:cs="Arial"/>
          <w:szCs w:val="24"/>
        </w:rPr>
        <w:t xml:space="preserve">aged 13-17 </w:t>
      </w:r>
      <w:r w:rsidR="002155C3">
        <w:rPr>
          <w:rFonts w:asciiTheme="minorHAnsi" w:hAnsiTheme="minorHAnsi" w:cs="Arial"/>
          <w:szCs w:val="24"/>
        </w:rPr>
        <w:t xml:space="preserve">who are </w:t>
      </w:r>
      <w:r w:rsidR="0090644A" w:rsidRPr="00D0067B">
        <w:rPr>
          <w:rFonts w:asciiTheme="minorHAnsi" w:hAnsiTheme="minorHAnsi" w:cs="Arial"/>
          <w:szCs w:val="24"/>
        </w:rPr>
        <w:t>chronic status offen</w:t>
      </w:r>
      <w:r w:rsidR="002155C3">
        <w:rPr>
          <w:rFonts w:asciiTheme="minorHAnsi" w:hAnsiTheme="minorHAnsi" w:cs="Arial"/>
          <w:szCs w:val="24"/>
        </w:rPr>
        <w:t>ders</w:t>
      </w:r>
      <w:r w:rsidR="0090644A" w:rsidRPr="00D0067B">
        <w:rPr>
          <w:rFonts w:asciiTheme="minorHAnsi" w:hAnsiTheme="minorHAnsi" w:cs="Arial"/>
          <w:szCs w:val="24"/>
        </w:rPr>
        <w:t xml:space="preserve"> and/or delinquent</w:t>
      </w:r>
      <w:r w:rsidR="002155C3">
        <w:rPr>
          <w:rFonts w:asciiTheme="minorHAnsi" w:hAnsiTheme="minorHAnsi" w:cs="Arial"/>
          <w:szCs w:val="24"/>
        </w:rPr>
        <w:t xml:space="preserve">s, with </w:t>
      </w:r>
      <w:r w:rsidR="0090644A" w:rsidRPr="00D0067B">
        <w:rPr>
          <w:rFonts w:asciiTheme="minorHAnsi" w:hAnsiTheme="minorHAnsi" w:cs="Arial"/>
          <w:szCs w:val="24"/>
        </w:rPr>
        <w:t>behavior</w:t>
      </w:r>
      <w:r w:rsidR="002155C3">
        <w:rPr>
          <w:rFonts w:asciiTheme="minorHAnsi" w:hAnsiTheme="minorHAnsi" w:cs="Arial"/>
          <w:szCs w:val="24"/>
        </w:rPr>
        <w:t>s</w:t>
      </w:r>
      <w:r w:rsidR="0090644A" w:rsidRPr="00D0067B">
        <w:rPr>
          <w:rFonts w:asciiTheme="minorHAnsi" w:hAnsiTheme="minorHAnsi" w:cs="Arial"/>
          <w:szCs w:val="24"/>
        </w:rPr>
        <w:t xml:space="preserve"> such as running away, truancy, burglary, shoplifting, auto theft, property crimes, etc. </w:t>
      </w:r>
      <w:r w:rsidR="002155C3">
        <w:rPr>
          <w:rFonts w:asciiTheme="minorHAnsi" w:hAnsiTheme="minorHAnsi" w:cs="Arial"/>
          <w:szCs w:val="24"/>
        </w:rPr>
        <w:t xml:space="preserve"> </w:t>
      </w:r>
      <w:r w:rsidRPr="00D0067B">
        <w:rPr>
          <w:rFonts w:asciiTheme="minorHAnsi" w:hAnsiTheme="minorHAnsi" w:cs="Arial"/>
          <w:szCs w:val="24"/>
        </w:rPr>
        <w:t>Argus</w:t>
      </w:r>
      <w:r w:rsidR="0090644A" w:rsidRPr="00D0067B">
        <w:rPr>
          <w:rFonts w:asciiTheme="minorHAnsi" w:hAnsiTheme="minorHAnsi" w:cs="Arial"/>
          <w:szCs w:val="24"/>
        </w:rPr>
        <w:t xml:space="preserve"> House offers individual, family, and group counseling services to address the array of needs presented including trauma and victimization. Residents and staff follow a daily schedule. Residents attend </w:t>
      </w:r>
      <w:r w:rsidR="002155C3">
        <w:rPr>
          <w:rFonts w:asciiTheme="minorHAnsi" w:hAnsiTheme="minorHAnsi" w:cs="Arial"/>
          <w:szCs w:val="24"/>
        </w:rPr>
        <w:t xml:space="preserve">their home schools </w:t>
      </w:r>
      <w:r w:rsidR="0090644A" w:rsidRPr="00D0067B">
        <w:rPr>
          <w:rFonts w:asciiTheme="minorHAnsi" w:hAnsiTheme="minorHAnsi" w:cs="Arial"/>
          <w:szCs w:val="24"/>
        </w:rPr>
        <w:t xml:space="preserve">daily, participate in the therapeutic </w:t>
      </w:r>
      <w:r w:rsidR="002155C3">
        <w:rPr>
          <w:rFonts w:asciiTheme="minorHAnsi" w:hAnsiTheme="minorHAnsi" w:cs="Arial"/>
          <w:szCs w:val="24"/>
        </w:rPr>
        <w:t>milieu</w:t>
      </w:r>
      <w:r w:rsidR="0090644A" w:rsidRPr="00D0067B">
        <w:rPr>
          <w:rFonts w:asciiTheme="minorHAnsi" w:hAnsiTheme="minorHAnsi" w:cs="Arial"/>
          <w:szCs w:val="24"/>
        </w:rPr>
        <w:t xml:space="preserve"> and are responsible for</w:t>
      </w:r>
      <w:r w:rsidR="002155C3">
        <w:rPr>
          <w:rFonts w:asciiTheme="minorHAnsi" w:hAnsiTheme="minorHAnsi" w:cs="Arial"/>
          <w:szCs w:val="24"/>
        </w:rPr>
        <w:t xml:space="preserve"> active </w:t>
      </w:r>
      <w:r w:rsidR="0090644A" w:rsidRPr="00D0067B">
        <w:rPr>
          <w:rFonts w:asciiTheme="minorHAnsi" w:hAnsiTheme="minorHAnsi" w:cs="Arial"/>
          <w:szCs w:val="24"/>
        </w:rPr>
        <w:t xml:space="preserve">participation </w:t>
      </w:r>
      <w:r w:rsidR="002155C3">
        <w:rPr>
          <w:rFonts w:asciiTheme="minorHAnsi" w:hAnsiTheme="minorHAnsi" w:cs="Arial"/>
          <w:szCs w:val="24"/>
        </w:rPr>
        <w:t>in a positive, supportive environment</w:t>
      </w:r>
      <w:r w:rsidR="0090644A" w:rsidRPr="00D0067B">
        <w:rPr>
          <w:rFonts w:asciiTheme="minorHAnsi" w:hAnsiTheme="minorHAnsi" w:cs="Arial"/>
          <w:szCs w:val="24"/>
        </w:rPr>
        <w:t xml:space="preserve">.  </w:t>
      </w:r>
    </w:p>
    <w:p w:rsidR="00175CF8" w:rsidRPr="00D0067B" w:rsidRDefault="00175CF8" w:rsidP="00D648BC">
      <w:pPr>
        <w:spacing w:after="0" w:line="240" w:lineRule="auto"/>
        <w:rPr>
          <w:rFonts w:asciiTheme="minorHAnsi" w:hAnsiTheme="minorHAnsi" w:cs="Arial"/>
          <w:szCs w:val="24"/>
        </w:rPr>
      </w:pPr>
    </w:p>
    <w:p w:rsidR="00175CF8" w:rsidRPr="00D0067B" w:rsidRDefault="00D648BC" w:rsidP="00D648BC">
      <w:pPr>
        <w:spacing w:after="0" w:line="240" w:lineRule="auto"/>
        <w:rPr>
          <w:rFonts w:asciiTheme="minorHAnsi" w:hAnsiTheme="minorHAnsi" w:cs="Arial"/>
          <w:color w:val="050505"/>
        </w:rPr>
      </w:pPr>
      <w:r w:rsidRPr="00D0067B">
        <w:rPr>
          <w:rFonts w:asciiTheme="minorHAnsi" w:hAnsiTheme="minorHAnsi" w:cs="Arial"/>
          <w:szCs w:val="24"/>
        </w:rPr>
        <w:t>Argus</w:t>
      </w:r>
      <w:r w:rsidR="00175CF8" w:rsidRPr="00D0067B">
        <w:rPr>
          <w:rFonts w:asciiTheme="minorHAnsi" w:hAnsiTheme="minorHAnsi" w:cs="Arial"/>
          <w:szCs w:val="24"/>
        </w:rPr>
        <w:t xml:space="preserve"> House maintains an adequate staffing plan that includes one staff person for every eight residents.  The program </w:t>
      </w:r>
      <w:r w:rsidR="00A8778D" w:rsidRPr="00D0067B">
        <w:rPr>
          <w:rFonts w:asciiTheme="minorHAnsi" w:hAnsiTheme="minorHAnsi" w:cs="Arial"/>
          <w:szCs w:val="24"/>
        </w:rPr>
        <w:t xml:space="preserve">maintains </w:t>
      </w:r>
      <w:r w:rsidR="00175CF8" w:rsidRPr="00D0067B">
        <w:rPr>
          <w:rFonts w:asciiTheme="minorHAnsi" w:hAnsiTheme="minorHAnsi" w:cs="Arial"/>
          <w:szCs w:val="24"/>
        </w:rPr>
        <w:t xml:space="preserve">a minimum of two </w:t>
      </w:r>
      <w:r w:rsidR="00A8778D" w:rsidRPr="00D0067B">
        <w:rPr>
          <w:rFonts w:asciiTheme="minorHAnsi" w:hAnsiTheme="minorHAnsi" w:cs="Arial"/>
          <w:szCs w:val="24"/>
        </w:rPr>
        <w:t xml:space="preserve">direct care </w:t>
      </w:r>
      <w:r w:rsidR="00175CF8" w:rsidRPr="00D0067B">
        <w:rPr>
          <w:rFonts w:asciiTheme="minorHAnsi" w:hAnsiTheme="minorHAnsi" w:cs="Arial"/>
          <w:szCs w:val="24"/>
        </w:rPr>
        <w:t xml:space="preserve">staff on duty at any given time.  During the overnight hours, there </w:t>
      </w:r>
      <w:r w:rsidR="00C44595">
        <w:rPr>
          <w:rFonts w:asciiTheme="minorHAnsi" w:hAnsiTheme="minorHAnsi" w:cs="Arial"/>
          <w:szCs w:val="24"/>
        </w:rPr>
        <w:t>is one awake overnight counselor</w:t>
      </w:r>
      <w:r w:rsidR="00175CF8" w:rsidRPr="00D0067B">
        <w:rPr>
          <w:rFonts w:asciiTheme="minorHAnsi" w:hAnsiTheme="minorHAnsi" w:cs="Arial"/>
          <w:szCs w:val="24"/>
        </w:rPr>
        <w:t xml:space="preserve"> on duty.  The program will comply with the aforementioned staffing plan except during limited and discrete exigent circumstances, and shall document any deviations from the plan during such circumstances. </w:t>
      </w:r>
      <w:r w:rsidR="00C44595">
        <w:rPr>
          <w:rFonts w:asciiTheme="minorHAnsi" w:hAnsiTheme="minorHAnsi" w:cs="Arial"/>
          <w:szCs w:val="24"/>
        </w:rPr>
        <w:t xml:space="preserve"> At all times the maximum client to staff ratio will be 8:1. The</w:t>
      </w:r>
      <w:r w:rsidR="00175CF8" w:rsidRPr="00D0067B">
        <w:rPr>
          <w:rFonts w:asciiTheme="minorHAnsi" w:hAnsiTheme="minorHAnsi" w:cs="Arial"/>
          <w:szCs w:val="24"/>
        </w:rPr>
        <w:t xml:space="preserve"> program </w:t>
      </w:r>
      <w:r w:rsidR="00A8778D" w:rsidRPr="00D0067B">
        <w:rPr>
          <w:rFonts w:asciiTheme="minorHAnsi" w:hAnsiTheme="minorHAnsi" w:cs="Arial"/>
          <w:szCs w:val="24"/>
        </w:rPr>
        <w:t xml:space="preserve">utilizes video monitoring and surveillance system to assist in the </w:t>
      </w:r>
      <w:r w:rsidR="00A8778D" w:rsidRPr="00D0067B">
        <w:rPr>
          <w:rFonts w:asciiTheme="minorHAnsi" w:eastAsia="Times New Roman" w:hAnsiTheme="minorHAnsi" w:cs="Arial"/>
          <w:color w:val="050505"/>
          <w:sz w:val="23"/>
          <w:szCs w:val="23"/>
        </w:rPr>
        <w:t>prevention, detection, and response</w:t>
      </w:r>
      <w:r w:rsidR="00A8778D" w:rsidRPr="00D0067B">
        <w:rPr>
          <w:rFonts w:asciiTheme="minorHAnsi" w:hAnsiTheme="minorHAnsi" w:cs="Arial"/>
          <w:color w:val="050505"/>
        </w:rPr>
        <w:t xml:space="preserve"> to allegations of sexual abuse.</w:t>
      </w:r>
    </w:p>
    <w:p w:rsidR="0090644A" w:rsidRPr="00D0067B" w:rsidRDefault="0090644A" w:rsidP="00D648BC">
      <w:pPr>
        <w:spacing w:after="0" w:line="240" w:lineRule="auto"/>
        <w:rPr>
          <w:rFonts w:asciiTheme="minorHAnsi" w:hAnsiTheme="minorHAnsi" w:cs="Arial"/>
          <w:color w:val="050505"/>
        </w:rPr>
      </w:pPr>
    </w:p>
    <w:p w:rsidR="0090644A" w:rsidRDefault="0090644A" w:rsidP="00D648BC">
      <w:pPr>
        <w:widowControl w:val="0"/>
        <w:tabs>
          <w:tab w:val="left" w:pos="1884"/>
        </w:tabs>
        <w:spacing w:after="0" w:line="240" w:lineRule="auto"/>
        <w:ind w:right="288"/>
        <w:rPr>
          <w:rFonts w:ascii="Calibri" w:hAnsi="Calibri"/>
          <w:color w:val="050505"/>
          <w:szCs w:val="24"/>
        </w:rPr>
      </w:pPr>
      <w:r w:rsidRPr="0090644A">
        <w:rPr>
          <w:rFonts w:ascii="Calibri" w:eastAsia="Times New Roman" w:hAnsi="Calibri"/>
          <w:snapToGrid w:val="0"/>
          <w:szCs w:val="24"/>
        </w:rPr>
        <w:t>T</w:t>
      </w:r>
      <w:r w:rsidRPr="0090644A">
        <w:rPr>
          <w:rFonts w:ascii="Calibri" w:hAnsi="Calibri"/>
          <w:szCs w:val="24"/>
        </w:rPr>
        <w:t xml:space="preserve">he established staffing plan will be assessed a minimum of once per year in consultation </w:t>
      </w:r>
      <w:r w:rsidRPr="0090644A">
        <w:rPr>
          <w:rFonts w:ascii="Calibri" w:hAnsi="Calibri"/>
          <w:szCs w:val="24"/>
        </w:rPr>
        <w:lastRenderedPageBreak/>
        <w:t xml:space="preserve">with the </w:t>
      </w:r>
      <w:r>
        <w:rPr>
          <w:rFonts w:ascii="Calibri" w:hAnsi="Calibri"/>
          <w:szCs w:val="24"/>
        </w:rPr>
        <w:t>PREA Coordinator</w:t>
      </w:r>
      <w:r w:rsidR="00FA7C56">
        <w:rPr>
          <w:rFonts w:ascii="Calibri" w:hAnsi="Calibri"/>
          <w:szCs w:val="24"/>
        </w:rPr>
        <w:t>/Group Home Manager</w:t>
      </w:r>
      <w:r>
        <w:rPr>
          <w:rFonts w:ascii="Calibri" w:hAnsi="Calibri"/>
          <w:szCs w:val="24"/>
        </w:rPr>
        <w:t xml:space="preserve"> and Residential Supervisor</w:t>
      </w:r>
      <w:r w:rsidRPr="0090644A">
        <w:rPr>
          <w:rFonts w:ascii="Calibri" w:hAnsi="Calibri"/>
          <w:szCs w:val="24"/>
        </w:rPr>
        <w:t>. The review will consider the current staffing plan, any changes to staffing patterns, and the program's use of video monitoring systems or other monitoring technologies, and any resources available to commit to adherence to the staffing plan</w:t>
      </w:r>
      <w:r w:rsidRPr="0090644A">
        <w:rPr>
          <w:rFonts w:ascii="Calibri" w:hAnsi="Calibri"/>
          <w:color w:val="050505"/>
          <w:szCs w:val="24"/>
        </w:rPr>
        <w:t>.</w:t>
      </w:r>
    </w:p>
    <w:p w:rsidR="00175CF8" w:rsidRPr="00FC1340" w:rsidRDefault="00175CF8" w:rsidP="00D648BC">
      <w:pPr>
        <w:spacing w:after="0" w:line="240" w:lineRule="auto"/>
        <w:rPr>
          <w:rFonts w:ascii="Calibri" w:hAnsi="Calibri"/>
          <w:szCs w:val="24"/>
        </w:rPr>
      </w:pPr>
    </w:p>
    <w:p w:rsidR="00175CF8" w:rsidRDefault="005F01E0" w:rsidP="00D648BC">
      <w:pPr>
        <w:spacing w:after="0" w:line="240" w:lineRule="auto"/>
        <w:rPr>
          <w:rFonts w:ascii="Calibri" w:hAnsi="Calibri"/>
          <w:szCs w:val="24"/>
        </w:rPr>
      </w:pPr>
      <w:r w:rsidRPr="00A36B86">
        <w:rPr>
          <w:rFonts w:ascii="Calibri" w:hAnsi="Calibri"/>
          <w:szCs w:val="24"/>
          <w:highlight w:val="yellow"/>
        </w:rPr>
        <w:t>The facility has been surveyed by staff for “blind spots” and the following are</w:t>
      </w:r>
      <w:r w:rsidR="00FD1C7C">
        <w:rPr>
          <w:rFonts w:ascii="Calibri" w:hAnsi="Calibri"/>
          <w:szCs w:val="24"/>
          <w:highlight w:val="yellow"/>
        </w:rPr>
        <w:t xml:space="preserve">as have been </w:t>
      </w:r>
      <w:r w:rsidR="00ED105F">
        <w:rPr>
          <w:rFonts w:ascii="Calibri" w:hAnsi="Calibri"/>
          <w:szCs w:val="24"/>
          <w:highlight w:val="yellow"/>
        </w:rPr>
        <w:t xml:space="preserve">identified and the following remedies made:   </w:t>
      </w:r>
    </w:p>
    <w:p w:rsidR="00D0067B" w:rsidRDefault="00D0067B" w:rsidP="00D648BC">
      <w:pPr>
        <w:spacing w:after="0" w:line="240" w:lineRule="auto"/>
        <w:rPr>
          <w:rFonts w:ascii="Calibri" w:hAnsi="Calibri"/>
          <w:szCs w:val="24"/>
        </w:rPr>
      </w:pPr>
    </w:p>
    <w:p w:rsidR="00FD1C7C" w:rsidRPr="00D0067B" w:rsidRDefault="00ED105F" w:rsidP="00150655">
      <w:pPr>
        <w:numPr>
          <w:ilvl w:val="0"/>
          <w:numId w:val="34"/>
        </w:numPr>
        <w:spacing w:after="0" w:line="240" w:lineRule="auto"/>
        <w:rPr>
          <w:rFonts w:ascii="Calibri" w:hAnsi="Calibri"/>
          <w:szCs w:val="24"/>
          <w:highlight w:val="green"/>
        </w:rPr>
      </w:pPr>
      <w:r>
        <w:rPr>
          <w:rFonts w:ascii="Calibri" w:hAnsi="Calibri"/>
          <w:szCs w:val="24"/>
          <w:highlight w:val="green"/>
        </w:rPr>
        <w:t>###########</w:t>
      </w:r>
    </w:p>
    <w:p w:rsidR="00175CF8" w:rsidRPr="00FC1340" w:rsidRDefault="00175CF8" w:rsidP="00D648BC">
      <w:pPr>
        <w:spacing w:after="0" w:line="240" w:lineRule="auto"/>
        <w:rPr>
          <w:rFonts w:ascii="Calibri" w:hAnsi="Calibri"/>
          <w:szCs w:val="24"/>
        </w:rPr>
      </w:pPr>
    </w:p>
    <w:p w:rsidR="00662004" w:rsidRPr="00FC1340" w:rsidRDefault="00662004" w:rsidP="00D648BC">
      <w:pPr>
        <w:widowControl w:val="0"/>
        <w:tabs>
          <w:tab w:val="left" w:pos="-1440"/>
          <w:tab w:val="left" w:pos="-720"/>
          <w:tab w:val="left" w:pos="0"/>
          <w:tab w:val="left" w:pos="1854"/>
          <w:tab w:val="left" w:pos="2348"/>
          <w:tab w:val="left" w:pos="2842"/>
        </w:tabs>
        <w:spacing w:after="0" w:line="240" w:lineRule="auto"/>
        <w:rPr>
          <w:rFonts w:ascii="Calibri" w:hAnsi="Calibri"/>
          <w:color w:val="050505"/>
        </w:rPr>
      </w:pPr>
      <w:r w:rsidRPr="00FC1340">
        <w:rPr>
          <w:rFonts w:ascii="Calibri" w:hAnsi="Calibri"/>
          <w:color w:val="050505"/>
        </w:rPr>
        <w:t xml:space="preserve">It is the responsibility of the Group Home Manager and Residential Supervisor to conduct and document unannounced rounds, either in person or by video surveillance, to identify and deter staff sexual abuse and harassment. </w:t>
      </w:r>
      <w:r w:rsidR="00ED105F">
        <w:rPr>
          <w:rFonts w:ascii="Calibri" w:hAnsi="Calibri"/>
          <w:color w:val="050505"/>
        </w:rPr>
        <w:t xml:space="preserve"> </w:t>
      </w:r>
      <w:r w:rsidRPr="00FC1340">
        <w:rPr>
          <w:rFonts w:ascii="Calibri" w:hAnsi="Calibri"/>
          <w:color w:val="050505"/>
        </w:rPr>
        <w:t xml:space="preserve">In-person checks will be conducted on a quarterly basis. Review of video surveillance shall be conducted on a monthly basis, be 30 minutes or less in duration, and cover all shifts including day and night. Staff shall not alert other staff when supervisory rounds are occurring. </w:t>
      </w:r>
    </w:p>
    <w:p w:rsidR="00662004" w:rsidRPr="00FC1340" w:rsidRDefault="00662004" w:rsidP="00D648BC">
      <w:pPr>
        <w:pStyle w:val="ListParagraph"/>
        <w:spacing w:after="0" w:line="240" w:lineRule="auto"/>
        <w:contextualSpacing w:val="0"/>
        <w:rPr>
          <w:rFonts w:ascii="Calibri" w:hAnsi="Calibri"/>
          <w:color w:val="050505"/>
          <w:sz w:val="23"/>
          <w:szCs w:val="23"/>
        </w:rPr>
      </w:pPr>
    </w:p>
    <w:p w:rsidR="00662004" w:rsidRPr="00FC1340" w:rsidRDefault="00662004" w:rsidP="00D648BC">
      <w:pPr>
        <w:pStyle w:val="BodyText"/>
        <w:ind w:left="0"/>
        <w:rPr>
          <w:rFonts w:ascii="Calibri" w:hAnsi="Calibri"/>
          <w:b/>
          <w:color w:val="050505"/>
        </w:rPr>
      </w:pPr>
      <w:r w:rsidRPr="00FC1340">
        <w:rPr>
          <w:rFonts w:ascii="Calibri" w:hAnsi="Calibri"/>
          <w:b/>
          <w:color w:val="050505"/>
        </w:rPr>
        <w:t xml:space="preserve">1.4.5 Limits to Cross-Gender Viewing and Searches </w:t>
      </w:r>
      <w:r w:rsidRPr="00FC1340">
        <w:rPr>
          <w:rFonts w:ascii="Calibri" w:hAnsi="Calibri"/>
          <w:color w:val="050505"/>
        </w:rPr>
        <w:t>§ 115.315</w:t>
      </w:r>
    </w:p>
    <w:p w:rsidR="004C5046" w:rsidRPr="00FC1340" w:rsidRDefault="004C5046" w:rsidP="00D648BC">
      <w:pPr>
        <w:pStyle w:val="BodyText"/>
        <w:ind w:left="0"/>
        <w:rPr>
          <w:rFonts w:ascii="Calibri" w:hAnsi="Calibri"/>
          <w:color w:val="050505"/>
        </w:rPr>
      </w:pPr>
    </w:p>
    <w:p w:rsidR="009F1FF4" w:rsidRPr="00FC1340" w:rsidRDefault="00D648BC" w:rsidP="00D648BC">
      <w:pPr>
        <w:tabs>
          <w:tab w:val="left" w:pos="-1440"/>
          <w:tab w:val="left" w:pos="-720"/>
          <w:tab w:val="left" w:pos="696"/>
          <w:tab w:val="left" w:pos="1252"/>
          <w:tab w:val="left" w:pos="1809"/>
          <w:tab w:val="left" w:pos="2366"/>
          <w:tab w:val="left" w:pos="2923"/>
          <w:tab w:val="left" w:pos="5568"/>
        </w:tabs>
        <w:spacing w:after="0" w:line="240" w:lineRule="auto"/>
        <w:jc w:val="both"/>
        <w:rPr>
          <w:rFonts w:ascii="Calibri" w:hAnsi="Calibri"/>
          <w:szCs w:val="24"/>
        </w:rPr>
      </w:pPr>
      <w:r>
        <w:rPr>
          <w:rFonts w:ascii="Calibri" w:hAnsi="Calibri"/>
          <w:szCs w:val="24"/>
        </w:rPr>
        <w:t>Argus</w:t>
      </w:r>
      <w:r w:rsidR="009F1FF4" w:rsidRPr="00FC1340">
        <w:rPr>
          <w:rFonts w:ascii="Calibri" w:hAnsi="Calibri"/>
          <w:szCs w:val="24"/>
        </w:rPr>
        <w:t xml:space="preserve"> House staff shall not conduct cross-gender strip searches or cross gender visual body cavity searchers</w:t>
      </w:r>
      <w:r w:rsidR="00A36B86">
        <w:rPr>
          <w:rFonts w:ascii="Calibri" w:hAnsi="Calibri"/>
          <w:szCs w:val="24"/>
        </w:rPr>
        <w:t xml:space="preserve"> on any resident</w:t>
      </w:r>
      <w:r w:rsidR="009F1FF4" w:rsidRPr="00FC1340">
        <w:rPr>
          <w:rFonts w:ascii="Calibri" w:hAnsi="Calibri"/>
          <w:szCs w:val="24"/>
        </w:rPr>
        <w:t xml:space="preserve">. </w:t>
      </w:r>
    </w:p>
    <w:p w:rsidR="009F1FF4" w:rsidRPr="00FC1340" w:rsidRDefault="009F1FF4" w:rsidP="00D648BC">
      <w:pPr>
        <w:tabs>
          <w:tab w:val="left" w:pos="-1440"/>
          <w:tab w:val="left" w:pos="-720"/>
          <w:tab w:val="left" w:pos="696"/>
          <w:tab w:val="left" w:pos="1252"/>
          <w:tab w:val="left" w:pos="1809"/>
          <w:tab w:val="left" w:pos="2366"/>
          <w:tab w:val="left" w:pos="2923"/>
          <w:tab w:val="left" w:pos="5568"/>
        </w:tabs>
        <w:spacing w:after="0" w:line="240" w:lineRule="auto"/>
        <w:jc w:val="both"/>
        <w:rPr>
          <w:rFonts w:ascii="Calibri" w:hAnsi="Calibri"/>
          <w:szCs w:val="24"/>
        </w:rPr>
      </w:pPr>
    </w:p>
    <w:p w:rsidR="009F1FF4" w:rsidRPr="00FC1340" w:rsidRDefault="00D648BC" w:rsidP="00ED105F">
      <w:pPr>
        <w:tabs>
          <w:tab w:val="left" w:pos="-1440"/>
          <w:tab w:val="left" w:pos="-720"/>
          <w:tab w:val="left" w:pos="696"/>
          <w:tab w:val="left" w:pos="1252"/>
          <w:tab w:val="left" w:pos="1809"/>
          <w:tab w:val="left" w:pos="2366"/>
          <w:tab w:val="left" w:pos="2923"/>
          <w:tab w:val="left" w:pos="5568"/>
        </w:tabs>
        <w:spacing w:after="0" w:line="240" w:lineRule="auto"/>
        <w:jc w:val="both"/>
        <w:rPr>
          <w:rFonts w:ascii="Calibri" w:hAnsi="Calibri"/>
          <w:szCs w:val="24"/>
        </w:rPr>
      </w:pPr>
      <w:r>
        <w:rPr>
          <w:rFonts w:ascii="Calibri" w:hAnsi="Calibri"/>
          <w:szCs w:val="24"/>
        </w:rPr>
        <w:t>Argus</w:t>
      </w:r>
      <w:r w:rsidR="009F1FF4" w:rsidRPr="00FC1340">
        <w:rPr>
          <w:rFonts w:ascii="Calibri" w:hAnsi="Calibri"/>
          <w:szCs w:val="24"/>
        </w:rPr>
        <w:t xml:space="preserve"> House staff, in accordance with the PREA Policy</w:t>
      </w:r>
      <w:r w:rsidR="000D73EC">
        <w:rPr>
          <w:rFonts w:ascii="Calibri" w:hAnsi="Calibri"/>
          <w:szCs w:val="24"/>
        </w:rPr>
        <w:t xml:space="preserve"> and Procedure</w:t>
      </w:r>
      <w:r w:rsidR="009F1FF4" w:rsidRPr="00FC1340">
        <w:rPr>
          <w:rFonts w:ascii="Calibri" w:hAnsi="Calibri"/>
          <w:szCs w:val="24"/>
        </w:rPr>
        <w:t xml:space="preserve"> Manual, shall not conduct pat-down searches.  In exigent circumstances, the local police would be called to address security and contraband concerns in order to avoid </w:t>
      </w:r>
      <w:r w:rsidR="00ED105F">
        <w:rPr>
          <w:rFonts w:ascii="Calibri" w:hAnsi="Calibri"/>
          <w:szCs w:val="24"/>
        </w:rPr>
        <w:t>p</w:t>
      </w:r>
      <w:r w:rsidR="009F1FF4" w:rsidRPr="00FC1340">
        <w:rPr>
          <w:rFonts w:ascii="Calibri" w:hAnsi="Calibri"/>
          <w:szCs w:val="24"/>
        </w:rPr>
        <w:t>at-down searches.</w:t>
      </w:r>
      <w:r w:rsidR="00ED105F">
        <w:rPr>
          <w:rFonts w:ascii="Calibri" w:hAnsi="Calibri"/>
          <w:szCs w:val="24"/>
        </w:rPr>
        <w:t xml:space="preserve">  </w:t>
      </w:r>
      <w:r w:rsidR="009F1FF4" w:rsidRPr="00FC1340">
        <w:rPr>
          <w:rFonts w:ascii="Calibri" w:hAnsi="Calibri"/>
          <w:szCs w:val="24"/>
        </w:rPr>
        <w:t>Each resident has the potential to share a room with one other same sex peer and can s</w:t>
      </w:r>
      <w:r w:rsidR="000D73EC">
        <w:rPr>
          <w:rFonts w:ascii="Calibri" w:hAnsi="Calibri"/>
          <w:szCs w:val="24"/>
        </w:rPr>
        <w:t xml:space="preserve">hare a bathroom with up to </w:t>
      </w:r>
      <w:r w:rsidR="00ED105F">
        <w:rPr>
          <w:rFonts w:ascii="Calibri" w:hAnsi="Calibri"/>
          <w:szCs w:val="24"/>
        </w:rPr>
        <w:t>five</w:t>
      </w:r>
      <w:r w:rsidR="009F1FF4" w:rsidRPr="00FC1340">
        <w:rPr>
          <w:rFonts w:ascii="Calibri" w:hAnsi="Calibri"/>
          <w:szCs w:val="24"/>
        </w:rPr>
        <w:t xml:space="preserve"> </w:t>
      </w:r>
      <w:r w:rsidR="00ED105F">
        <w:rPr>
          <w:rFonts w:ascii="Calibri" w:hAnsi="Calibri"/>
          <w:szCs w:val="24"/>
        </w:rPr>
        <w:t xml:space="preserve">other </w:t>
      </w:r>
      <w:r w:rsidR="009F1FF4" w:rsidRPr="00FC1340">
        <w:rPr>
          <w:rFonts w:ascii="Calibri" w:hAnsi="Calibri"/>
          <w:szCs w:val="24"/>
        </w:rPr>
        <w:t xml:space="preserve">residents.  </w:t>
      </w:r>
      <w:r w:rsidR="00ED105F">
        <w:rPr>
          <w:rFonts w:ascii="Calibri" w:hAnsi="Calibri"/>
          <w:szCs w:val="24"/>
        </w:rPr>
        <w:t xml:space="preserve">Residents receive instructions at intake regarding the importance of personal boundaries, privacy, and the importance of being able to </w:t>
      </w:r>
      <w:r w:rsidR="009F1FF4" w:rsidRPr="00FC1340">
        <w:rPr>
          <w:rFonts w:ascii="Calibri" w:hAnsi="Calibri"/>
          <w:szCs w:val="24"/>
        </w:rPr>
        <w:t>shower, perform bodily functions, and change clothing without</w:t>
      </w:r>
      <w:r w:rsidR="00ED105F">
        <w:rPr>
          <w:rFonts w:ascii="Calibri" w:hAnsi="Calibri"/>
          <w:szCs w:val="24"/>
        </w:rPr>
        <w:t xml:space="preserve"> having or other residents </w:t>
      </w:r>
      <w:r w:rsidR="00663A60">
        <w:rPr>
          <w:rFonts w:ascii="Calibri" w:hAnsi="Calibri"/>
          <w:szCs w:val="24"/>
        </w:rPr>
        <w:t>viewing their exposed bodies</w:t>
      </w:r>
      <w:r w:rsidR="009F1FF4" w:rsidRPr="00FC1340">
        <w:rPr>
          <w:rFonts w:ascii="Calibri" w:hAnsi="Calibri"/>
          <w:szCs w:val="24"/>
        </w:rPr>
        <w:t xml:space="preserve">, buttocks, or genitalia. </w:t>
      </w:r>
    </w:p>
    <w:p w:rsidR="009F1FF4" w:rsidRPr="00FC1340" w:rsidRDefault="009F1FF4" w:rsidP="00D648BC">
      <w:pPr>
        <w:spacing w:after="0" w:line="240" w:lineRule="auto"/>
        <w:rPr>
          <w:rFonts w:ascii="Calibri" w:hAnsi="Calibri"/>
          <w:szCs w:val="24"/>
        </w:rPr>
      </w:pPr>
    </w:p>
    <w:p w:rsidR="009F1FF4" w:rsidRPr="00FC1340" w:rsidRDefault="00080D3C" w:rsidP="00D648BC">
      <w:pPr>
        <w:spacing w:after="0" w:line="240" w:lineRule="auto"/>
        <w:rPr>
          <w:rFonts w:ascii="Calibri" w:hAnsi="Calibri"/>
          <w:szCs w:val="24"/>
        </w:rPr>
      </w:pPr>
      <w:r w:rsidRPr="00080D3C">
        <w:rPr>
          <w:rFonts w:ascii="Calibri" w:hAnsi="Calibri"/>
          <w:b/>
          <w:szCs w:val="24"/>
        </w:rPr>
        <w:t>FEMALE STAFF:</w:t>
      </w:r>
      <w:r>
        <w:rPr>
          <w:rFonts w:ascii="Calibri" w:hAnsi="Calibri"/>
          <w:szCs w:val="24"/>
        </w:rPr>
        <w:t xml:space="preserve">  </w:t>
      </w:r>
      <w:r w:rsidR="009F1FF4" w:rsidRPr="00FC1340">
        <w:rPr>
          <w:rFonts w:ascii="Calibri" w:hAnsi="Calibri"/>
          <w:szCs w:val="24"/>
        </w:rPr>
        <w:t xml:space="preserve">Staff of the opposite sex are required to announce their presence when entering the residents’ living unit. </w:t>
      </w:r>
      <w:bookmarkStart w:id="0" w:name="_GoBack"/>
      <w:bookmarkEnd w:id="0"/>
    </w:p>
    <w:p w:rsidR="009F1FF4" w:rsidRPr="00FC1340" w:rsidRDefault="009F1FF4" w:rsidP="00D648BC">
      <w:pPr>
        <w:spacing w:after="0" w:line="240" w:lineRule="auto"/>
        <w:rPr>
          <w:rFonts w:ascii="Calibri" w:hAnsi="Calibri"/>
          <w:szCs w:val="24"/>
        </w:rPr>
      </w:pPr>
    </w:p>
    <w:p w:rsidR="009F1FF4" w:rsidRDefault="00663A60" w:rsidP="00D648BC">
      <w:pPr>
        <w:spacing w:after="0" w:line="240" w:lineRule="auto"/>
        <w:rPr>
          <w:rFonts w:ascii="Calibri" w:hAnsi="Calibri"/>
          <w:szCs w:val="24"/>
        </w:rPr>
      </w:pPr>
      <w:r>
        <w:rPr>
          <w:rFonts w:ascii="Calibri" w:hAnsi="Calibri"/>
          <w:szCs w:val="24"/>
        </w:rPr>
        <w:t xml:space="preserve">In accordance with the PREA, </w:t>
      </w:r>
      <w:r w:rsidR="00D648BC">
        <w:rPr>
          <w:rFonts w:ascii="Calibri" w:hAnsi="Calibri"/>
          <w:szCs w:val="24"/>
        </w:rPr>
        <w:t>Argus</w:t>
      </w:r>
      <w:r w:rsidR="009F1FF4" w:rsidRPr="00FC1340">
        <w:rPr>
          <w:rFonts w:ascii="Calibri" w:hAnsi="Calibri"/>
          <w:szCs w:val="24"/>
        </w:rPr>
        <w:t xml:space="preserve"> House shall not search or physically examine a transgender or intersex resident for the sole purpose of determining the resident’s genital status.  If a resident’s genital status is unknown, it may be determined during conversations with the resident, by reviewing medical records, or, if necessary, by learning that information as part of a broader medical examination conducted in private by a medical practitioner.</w:t>
      </w:r>
    </w:p>
    <w:p w:rsidR="00663A60" w:rsidRPr="00C550CF" w:rsidRDefault="00663A60" w:rsidP="00663A60">
      <w:pPr>
        <w:pStyle w:val="NormalWeb"/>
        <w:rPr>
          <w:rFonts w:ascii="Calibri" w:hAnsi="Calibri"/>
        </w:rPr>
      </w:pPr>
      <w:r>
        <w:rPr>
          <w:rFonts w:ascii="Calibri" w:hAnsi="Calibri"/>
        </w:rPr>
        <w:t>Male staff who collect urine samples must do so following the standard operating procedure.  The male staff person will escort the resident to the downstairs bathroom to provide reasonable privacy, and th</w:t>
      </w:r>
      <w:r w:rsidRPr="00663A60">
        <w:rPr>
          <w:rFonts w:ascii="Calibri" w:hAnsi="Calibri"/>
        </w:rPr>
        <w:t>e sample is taken outside the presence or observation of</w:t>
      </w:r>
      <w:r w:rsidR="00C550CF">
        <w:rPr>
          <w:rFonts w:ascii="Calibri" w:hAnsi="Calibri"/>
        </w:rPr>
        <w:t xml:space="preserve"> cl</w:t>
      </w:r>
      <w:r w:rsidRPr="00663A60">
        <w:rPr>
          <w:rFonts w:ascii="Calibri" w:hAnsi="Calibri"/>
        </w:rPr>
        <w:t>ients or of staff other than the person witnessing the sample.</w:t>
      </w:r>
      <w:r>
        <w:rPr>
          <w:rFonts w:ascii="Calibri" w:hAnsi="Calibri"/>
        </w:rPr>
        <w:t xml:space="preserve">  The staff person is </w:t>
      </w:r>
      <w:r w:rsidRPr="00663A60">
        <w:rPr>
          <w:rFonts w:ascii="Calibri" w:hAnsi="Calibri"/>
        </w:rPr>
        <w:t xml:space="preserve">present </w:t>
      </w:r>
      <w:r w:rsidR="00C550CF">
        <w:rPr>
          <w:rFonts w:ascii="Calibri" w:hAnsi="Calibri"/>
        </w:rPr>
        <w:t>to</w:t>
      </w:r>
      <w:r w:rsidRPr="00663A60">
        <w:rPr>
          <w:rFonts w:ascii="Calibri" w:hAnsi="Calibri"/>
        </w:rPr>
        <w:t xml:space="preserve"> witnesses the client urinate into the specimen bottle or other sanitary c</w:t>
      </w:r>
      <w:r w:rsidR="00276E07">
        <w:rPr>
          <w:rFonts w:ascii="Calibri" w:hAnsi="Calibri"/>
        </w:rPr>
        <w:t>ollector provided.  This is to e</w:t>
      </w:r>
      <w:r w:rsidRPr="00663A60">
        <w:rPr>
          <w:rFonts w:ascii="Calibri" w:hAnsi="Calibri"/>
        </w:rPr>
        <w:t xml:space="preserve">nsure </w:t>
      </w:r>
      <w:r w:rsidRPr="00663A60">
        <w:rPr>
          <w:rFonts w:ascii="Calibri" w:hAnsi="Calibri"/>
        </w:rPr>
        <w:lastRenderedPageBreak/>
        <w:t xml:space="preserve">that the client submits an unadulterated urine specimen. </w:t>
      </w:r>
      <w:r w:rsidR="00C550CF">
        <w:rPr>
          <w:rFonts w:ascii="Calibri" w:hAnsi="Calibri"/>
        </w:rPr>
        <w:t xml:space="preserve"> </w:t>
      </w:r>
      <w:r w:rsidRPr="00C550CF">
        <w:rPr>
          <w:rFonts w:ascii="Calibri" w:hAnsi="Calibri"/>
        </w:rPr>
        <w:t xml:space="preserve"> When safety and security are an issue, an additional witness of the same gender as the client may be present. </w:t>
      </w:r>
    </w:p>
    <w:p w:rsidR="004C5046" w:rsidRPr="00FC1340" w:rsidRDefault="00862FBE" w:rsidP="00D648BC">
      <w:pPr>
        <w:pStyle w:val="BodyText"/>
        <w:ind w:left="0"/>
        <w:rPr>
          <w:rFonts w:ascii="Calibri" w:hAnsi="Calibri"/>
          <w:b/>
          <w:color w:val="050505"/>
        </w:rPr>
      </w:pPr>
      <w:r w:rsidRPr="00FC1340">
        <w:rPr>
          <w:rFonts w:ascii="Calibri" w:hAnsi="Calibri"/>
          <w:b/>
        </w:rPr>
        <w:t xml:space="preserve">1.4.6 Residents with Disabilities and who are limited English proficient </w:t>
      </w:r>
      <w:r w:rsidRPr="00FC1340">
        <w:rPr>
          <w:rFonts w:ascii="Calibri" w:hAnsi="Calibri"/>
          <w:b/>
          <w:color w:val="050505"/>
        </w:rPr>
        <w:t>§ 115.316</w:t>
      </w:r>
    </w:p>
    <w:p w:rsidR="00862FBE" w:rsidRPr="00FC1340" w:rsidRDefault="00862FBE" w:rsidP="00D648BC">
      <w:pPr>
        <w:pStyle w:val="BodyText"/>
        <w:ind w:left="0"/>
        <w:rPr>
          <w:rFonts w:ascii="Calibri" w:hAnsi="Calibri"/>
          <w:color w:val="050505"/>
        </w:rPr>
      </w:pPr>
    </w:p>
    <w:p w:rsidR="009F1FF4" w:rsidRPr="00FC1340" w:rsidRDefault="009F1FF4" w:rsidP="004E7170">
      <w:pPr>
        <w:pStyle w:val="Default"/>
        <w:rPr>
          <w:rFonts w:ascii="Calibri" w:hAnsi="Calibri"/>
        </w:rPr>
      </w:pPr>
      <w:r w:rsidRPr="00FC1340">
        <w:rPr>
          <w:rFonts w:ascii="Calibri" w:hAnsi="Calibri"/>
        </w:rPr>
        <w:t>All written and video material that is designed to prevent, detect, and respond to sexual abuse and harassment shall be provided in a way that residents can understand either in English, Spanish, or</w:t>
      </w:r>
      <w:r w:rsidR="00276E07">
        <w:rPr>
          <w:rFonts w:ascii="Calibri" w:hAnsi="Calibri"/>
        </w:rPr>
        <w:t xml:space="preserve"> another language.</w:t>
      </w:r>
      <w:r w:rsidRPr="00FC1340">
        <w:rPr>
          <w:rFonts w:ascii="Calibri" w:hAnsi="Calibri"/>
        </w:rPr>
        <w:t xml:space="preserve">  Additionally, </w:t>
      </w:r>
      <w:r w:rsidR="00D648BC">
        <w:rPr>
          <w:rFonts w:ascii="Calibri" w:hAnsi="Calibri"/>
        </w:rPr>
        <w:t>Argus</w:t>
      </w:r>
      <w:r w:rsidR="00E84AF4" w:rsidRPr="00FC1340">
        <w:rPr>
          <w:rFonts w:ascii="Calibri" w:hAnsi="Calibri"/>
        </w:rPr>
        <w:t xml:space="preserve"> House</w:t>
      </w:r>
      <w:r w:rsidRPr="00FC1340">
        <w:rPr>
          <w:rFonts w:ascii="Calibri" w:hAnsi="Calibri"/>
        </w:rPr>
        <w:t xml:space="preserve"> has access to Spanish-speaking staff for purposes of interpre</w:t>
      </w:r>
      <w:r w:rsidR="0053204D">
        <w:rPr>
          <w:rFonts w:ascii="Calibri" w:hAnsi="Calibri"/>
        </w:rPr>
        <w:t>tation and translation.  In</w:t>
      </w:r>
      <w:r w:rsidR="00E84AF4" w:rsidRPr="00FC1340">
        <w:rPr>
          <w:rFonts w:ascii="Calibri" w:hAnsi="Calibri"/>
        </w:rPr>
        <w:t xml:space="preserve"> the event staff is unavailable,</w:t>
      </w:r>
      <w:r w:rsidR="0053204D">
        <w:rPr>
          <w:rFonts w:ascii="Calibri" w:hAnsi="Calibri"/>
        </w:rPr>
        <w:t xml:space="preserve"> a paid interpreter is accessible</w:t>
      </w:r>
      <w:r w:rsidR="00D0067B">
        <w:rPr>
          <w:rFonts w:ascii="Calibri" w:hAnsi="Calibri"/>
        </w:rPr>
        <w:t xml:space="preserve"> over telephone, called the “Language Line”, </w:t>
      </w:r>
      <w:r w:rsidRPr="00FC1340">
        <w:rPr>
          <w:rFonts w:ascii="Calibri" w:hAnsi="Calibri"/>
        </w:rPr>
        <w:t xml:space="preserve">which </w:t>
      </w:r>
      <w:r w:rsidR="00D0067B">
        <w:rPr>
          <w:rFonts w:ascii="Calibri" w:hAnsi="Calibri"/>
        </w:rPr>
        <w:t xml:space="preserve">Arlington County </w:t>
      </w:r>
      <w:r w:rsidRPr="00FC1340">
        <w:rPr>
          <w:rFonts w:ascii="Calibri" w:hAnsi="Calibri"/>
        </w:rPr>
        <w:t>has contracted for the purposes of interpretation and translation.  This paid service is also utilized for languages other than Eng</w:t>
      </w:r>
      <w:r w:rsidR="00C550CF">
        <w:rPr>
          <w:rFonts w:ascii="Calibri" w:hAnsi="Calibri"/>
        </w:rPr>
        <w:t>lish and Spanish.  For deaf, hard of hearing,</w:t>
      </w:r>
      <w:r w:rsidRPr="00FC1340">
        <w:rPr>
          <w:rFonts w:ascii="Calibri" w:hAnsi="Calibri"/>
        </w:rPr>
        <w:t xml:space="preserve"> or visually impaired </w:t>
      </w:r>
      <w:r w:rsidRPr="00276E07">
        <w:rPr>
          <w:rFonts w:ascii="Calibri" w:hAnsi="Calibri"/>
        </w:rPr>
        <w:t>residents, resources are available</w:t>
      </w:r>
      <w:r w:rsidR="00C550CF" w:rsidRPr="00276E07">
        <w:rPr>
          <w:rFonts w:ascii="Calibri" w:hAnsi="Calibri"/>
        </w:rPr>
        <w:t xml:space="preserve"> through Arlington County including:</w:t>
      </w:r>
      <w:r w:rsidRPr="00276E07">
        <w:rPr>
          <w:rFonts w:ascii="Calibri" w:hAnsi="Calibri"/>
        </w:rPr>
        <w:t xml:space="preserve">  </w:t>
      </w:r>
      <w:r w:rsidR="00276E07" w:rsidRPr="00276E07">
        <w:rPr>
          <w:rFonts w:ascii="Calibri" w:hAnsi="Calibri"/>
        </w:rPr>
        <w:t xml:space="preserve"> providing access to interpreters who can interpret effectively, accurately, and impartially, both receptively and expressively, using any necessary specialized vocabulary. </w:t>
      </w:r>
      <w:r w:rsidR="00276E07">
        <w:rPr>
          <w:rFonts w:ascii="Calibri" w:hAnsi="Calibri"/>
        </w:rPr>
        <w:t xml:space="preserve"> In addition, the Argus House will </w:t>
      </w:r>
      <w:r w:rsidR="00276E07" w:rsidRPr="00276E07">
        <w:rPr>
          <w:rFonts w:ascii="Calibri" w:hAnsi="Calibri"/>
        </w:rPr>
        <w:t xml:space="preserve">ensure that written materials are provided in formats or through methods that ensure effective communication with residents with disabilities, including residents who have intellectual disabilities, limited reading </w:t>
      </w:r>
      <w:r w:rsidR="00276E07" w:rsidRPr="004E7170">
        <w:rPr>
          <w:rFonts w:ascii="Calibri" w:hAnsi="Calibri"/>
        </w:rPr>
        <w:t xml:space="preserve">skills, or who are blind or have low vision. </w:t>
      </w:r>
      <w:r w:rsidRPr="004E7170">
        <w:rPr>
          <w:rFonts w:ascii="Calibri" w:hAnsi="Calibri"/>
        </w:rPr>
        <w:t xml:space="preserve"> </w:t>
      </w:r>
      <w:r w:rsidR="004E7170">
        <w:rPr>
          <w:rFonts w:ascii="Calibri" w:hAnsi="Calibri"/>
        </w:rPr>
        <w:t xml:space="preserve">These services will be put in place before the resident is placed. </w:t>
      </w:r>
      <w:r w:rsidRPr="004E7170">
        <w:rPr>
          <w:rFonts w:ascii="Calibri" w:hAnsi="Calibri"/>
        </w:rPr>
        <w:t xml:space="preserve"> </w:t>
      </w:r>
      <w:r w:rsidR="00D648BC" w:rsidRPr="004E7170">
        <w:rPr>
          <w:rFonts w:ascii="Calibri" w:hAnsi="Calibri"/>
        </w:rPr>
        <w:t>Argus</w:t>
      </w:r>
      <w:r w:rsidR="00E84AF4" w:rsidRPr="004E7170">
        <w:rPr>
          <w:rFonts w:ascii="Calibri" w:hAnsi="Calibri"/>
        </w:rPr>
        <w:t xml:space="preserve"> House </w:t>
      </w:r>
      <w:r w:rsidRPr="004E7170">
        <w:rPr>
          <w:rFonts w:ascii="Calibri" w:hAnsi="Calibri"/>
        </w:rPr>
        <w:t>shall not rely on resident interpreters,</w:t>
      </w:r>
      <w:r w:rsidRPr="00FC1340">
        <w:rPr>
          <w:rFonts w:ascii="Calibri" w:hAnsi="Calibri"/>
        </w:rPr>
        <w:t xml:space="preserve">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w:t>
      </w:r>
    </w:p>
    <w:p w:rsidR="00184078" w:rsidRPr="00FC1340" w:rsidRDefault="00184078" w:rsidP="00D648BC">
      <w:pPr>
        <w:pStyle w:val="BodyText"/>
        <w:ind w:left="1800"/>
        <w:rPr>
          <w:rFonts w:ascii="Calibri" w:hAnsi="Calibri"/>
        </w:rPr>
      </w:pPr>
    </w:p>
    <w:p w:rsidR="00E27831" w:rsidRPr="00FC1340" w:rsidRDefault="00E27831" w:rsidP="00D648BC">
      <w:pPr>
        <w:pStyle w:val="BodyText"/>
        <w:ind w:left="0"/>
        <w:rPr>
          <w:rFonts w:ascii="Calibri" w:hAnsi="Calibri"/>
          <w:b/>
          <w:color w:val="050505"/>
        </w:rPr>
      </w:pPr>
      <w:r w:rsidRPr="00FC1340">
        <w:rPr>
          <w:rFonts w:ascii="Calibri" w:hAnsi="Calibri"/>
          <w:b/>
        </w:rPr>
        <w:t>1.4.7</w:t>
      </w:r>
      <w:r w:rsidRPr="00FC1340">
        <w:rPr>
          <w:rFonts w:ascii="Calibri" w:hAnsi="Calibri"/>
          <w:b/>
        </w:rPr>
        <w:tab/>
        <w:t>Hiring and promotion decisions</w:t>
      </w:r>
      <w:r w:rsidRPr="00FC1340">
        <w:rPr>
          <w:rFonts w:ascii="Calibri" w:hAnsi="Calibri"/>
        </w:rPr>
        <w:t xml:space="preserve"> </w:t>
      </w:r>
      <w:r w:rsidRPr="00FC1340">
        <w:rPr>
          <w:rFonts w:ascii="Calibri" w:hAnsi="Calibri"/>
          <w:b/>
          <w:color w:val="050505"/>
        </w:rPr>
        <w:t>§ 115.317</w:t>
      </w:r>
    </w:p>
    <w:p w:rsidR="00D702F4" w:rsidRDefault="00D702F4" w:rsidP="00D648BC">
      <w:pPr>
        <w:widowControl w:val="0"/>
        <w:spacing w:after="0" w:line="240" w:lineRule="auto"/>
        <w:rPr>
          <w:rFonts w:ascii="Calibri" w:eastAsia="Times New Roman" w:hAnsi="Calibri"/>
          <w:color w:val="050505"/>
          <w:sz w:val="23"/>
          <w:szCs w:val="23"/>
        </w:rPr>
      </w:pPr>
    </w:p>
    <w:p w:rsidR="00D702F4" w:rsidRPr="000C29F2" w:rsidRDefault="00D648BC" w:rsidP="000C29F2">
      <w:pPr>
        <w:pStyle w:val="ListParagraph"/>
        <w:widowControl w:val="0"/>
        <w:numPr>
          <w:ilvl w:val="0"/>
          <w:numId w:val="66"/>
        </w:numPr>
        <w:spacing w:after="0" w:line="240" w:lineRule="auto"/>
        <w:rPr>
          <w:rFonts w:ascii="Calibri" w:eastAsia="Times New Roman" w:hAnsi="Calibri"/>
          <w:color w:val="050505"/>
          <w:sz w:val="23"/>
          <w:szCs w:val="23"/>
        </w:rPr>
      </w:pPr>
      <w:r w:rsidRPr="000C29F2">
        <w:rPr>
          <w:rFonts w:ascii="Calibri" w:eastAsia="Times New Roman" w:hAnsi="Calibri"/>
          <w:color w:val="050505"/>
          <w:sz w:val="23"/>
          <w:szCs w:val="23"/>
        </w:rPr>
        <w:t>Argus</w:t>
      </w:r>
      <w:r w:rsidR="00D702F4" w:rsidRPr="000C29F2">
        <w:rPr>
          <w:rFonts w:ascii="Calibri" w:eastAsia="Times New Roman" w:hAnsi="Calibri"/>
          <w:color w:val="050505"/>
          <w:sz w:val="23"/>
          <w:szCs w:val="23"/>
        </w:rPr>
        <w:t xml:space="preserve"> House considers any incidents of sexual harassment in determining whether or hire or promote anyone, or to enlist the services of any contractor, who may have contact with residents.</w:t>
      </w:r>
    </w:p>
    <w:p w:rsidR="00D702F4" w:rsidRPr="000C29F2" w:rsidRDefault="00D648BC" w:rsidP="000C29F2">
      <w:pPr>
        <w:pStyle w:val="ListParagraph"/>
        <w:widowControl w:val="0"/>
        <w:numPr>
          <w:ilvl w:val="0"/>
          <w:numId w:val="66"/>
        </w:numPr>
        <w:spacing w:after="0" w:line="240" w:lineRule="auto"/>
        <w:rPr>
          <w:rFonts w:ascii="Calibri" w:eastAsia="Times New Roman" w:hAnsi="Calibri"/>
          <w:color w:val="050505"/>
          <w:sz w:val="23"/>
          <w:szCs w:val="23"/>
        </w:rPr>
      </w:pPr>
      <w:r w:rsidRPr="000C29F2">
        <w:rPr>
          <w:rFonts w:ascii="Calibri" w:eastAsia="Times New Roman" w:hAnsi="Calibri"/>
          <w:color w:val="050505"/>
          <w:sz w:val="23"/>
          <w:szCs w:val="23"/>
        </w:rPr>
        <w:t>Argus</w:t>
      </w:r>
      <w:r w:rsidR="00D702F4" w:rsidRPr="000C29F2">
        <w:rPr>
          <w:rFonts w:ascii="Calibri" w:eastAsia="Times New Roman" w:hAnsi="Calibri"/>
          <w:color w:val="050505"/>
          <w:sz w:val="23"/>
          <w:szCs w:val="23"/>
        </w:rPr>
        <w:t xml:space="preserve"> House does not permit the hiring or promoting of anyone who may have contact with residents, who:</w:t>
      </w:r>
    </w:p>
    <w:p w:rsidR="00D702F4" w:rsidRPr="004E7170" w:rsidRDefault="00D702F4" w:rsidP="00150655">
      <w:pPr>
        <w:widowControl w:val="0"/>
        <w:numPr>
          <w:ilvl w:val="0"/>
          <w:numId w:val="33"/>
        </w:numPr>
        <w:spacing w:after="0" w:line="240" w:lineRule="auto"/>
        <w:rPr>
          <w:rFonts w:ascii="Calibri" w:eastAsia="Times New Roman" w:hAnsi="Calibri"/>
          <w:color w:val="050505"/>
          <w:sz w:val="23"/>
          <w:szCs w:val="23"/>
        </w:rPr>
      </w:pPr>
      <w:r w:rsidRPr="00D702F4">
        <w:rPr>
          <w:rFonts w:ascii="Calibri" w:eastAsia="Times New Roman" w:hAnsi="Calibri"/>
          <w:color w:val="050505"/>
          <w:sz w:val="23"/>
          <w:szCs w:val="23"/>
        </w:rPr>
        <w:t xml:space="preserve">Has </w:t>
      </w:r>
      <w:r w:rsidRPr="004E7170">
        <w:rPr>
          <w:rFonts w:ascii="Calibri" w:eastAsia="Times New Roman" w:hAnsi="Calibri"/>
          <w:color w:val="050505"/>
          <w:sz w:val="23"/>
          <w:szCs w:val="23"/>
        </w:rPr>
        <w:t>engaged in sexual abuse in a prison, jail, lockup, community confinement facility, juvenile facility, or other institution (as defined in 42 U.S.C. 1997)</w:t>
      </w:r>
    </w:p>
    <w:p w:rsidR="00D702F4" w:rsidRPr="004E7170" w:rsidRDefault="00D702F4" w:rsidP="00150655">
      <w:pPr>
        <w:widowControl w:val="0"/>
        <w:numPr>
          <w:ilvl w:val="0"/>
          <w:numId w:val="33"/>
        </w:numPr>
        <w:spacing w:after="0" w:line="240" w:lineRule="auto"/>
        <w:rPr>
          <w:rFonts w:ascii="Calibri" w:eastAsia="Times New Roman" w:hAnsi="Calibri"/>
          <w:color w:val="050505"/>
          <w:sz w:val="23"/>
          <w:szCs w:val="23"/>
        </w:rPr>
      </w:pPr>
      <w:r w:rsidRPr="004E7170">
        <w:rPr>
          <w:rFonts w:ascii="Calibri" w:eastAsia="Times New Roman" w:hAnsi="Calibri"/>
          <w:color w:val="050505"/>
          <w:sz w:val="23"/>
          <w:szCs w:val="23"/>
        </w:rPr>
        <w:t>Has been convicted of engaging or attempting to engage in sexual activity in the community facilitated by force, overt, or implied threats of fore, or coercion, or if the victim did not consent or was unable to consent or refuse; or</w:t>
      </w:r>
    </w:p>
    <w:p w:rsidR="00C3642D" w:rsidRPr="004E7170" w:rsidRDefault="00D702F4" w:rsidP="00150655">
      <w:pPr>
        <w:widowControl w:val="0"/>
        <w:numPr>
          <w:ilvl w:val="0"/>
          <w:numId w:val="33"/>
        </w:numPr>
        <w:spacing w:after="0" w:line="240" w:lineRule="auto"/>
        <w:rPr>
          <w:rFonts w:ascii="Calibri" w:eastAsia="Times New Roman" w:hAnsi="Calibri"/>
          <w:color w:val="050505"/>
          <w:sz w:val="23"/>
          <w:szCs w:val="23"/>
        </w:rPr>
      </w:pPr>
      <w:r w:rsidRPr="004E7170">
        <w:rPr>
          <w:rFonts w:ascii="Calibri" w:eastAsia="Times New Roman" w:hAnsi="Calibri"/>
          <w:color w:val="050505"/>
          <w:sz w:val="23"/>
          <w:szCs w:val="23"/>
        </w:rPr>
        <w:t>Has been civilly or administratively adjudicated to have engaged in the activity described in paragraph 1 and 2 of this section</w:t>
      </w:r>
    </w:p>
    <w:p w:rsidR="00DA4FAE" w:rsidRPr="004E7170" w:rsidRDefault="00DA4FAE" w:rsidP="00D648BC">
      <w:pPr>
        <w:spacing w:after="0" w:line="240" w:lineRule="auto"/>
        <w:rPr>
          <w:rFonts w:ascii="Calibri" w:hAnsi="Calibri"/>
          <w:szCs w:val="24"/>
        </w:rPr>
      </w:pPr>
    </w:p>
    <w:p w:rsidR="00C3642D" w:rsidRPr="000C29F2" w:rsidRDefault="00C3642D" w:rsidP="000C29F2">
      <w:pPr>
        <w:pStyle w:val="ListParagraph"/>
        <w:widowControl w:val="0"/>
        <w:numPr>
          <w:ilvl w:val="0"/>
          <w:numId w:val="66"/>
        </w:numPr>
        <w:spacing w:after="0" w:line="240" w:lineRule="auto"/>
        <w:rPr>
          <w:rFonts w:ascii="Calibri" w:eastAsia="Times New Roman" w:hAnsi="Calibri"/>
          <w:color w:val="050505"/>
          <w:sz w:val="23"/>
          <w:szCs w:val="23"/>
        </w:rPr>
      </w:pPr>
      <w:r w:rsidRPr="000C29F2">
        <w:rPr>
          <w:rFonts w:ascii="Calibri" w:eastAsia="Times New Roman" w:hAnsi="Calibri"/>
          <w:color w:val="050505"/>
          <w:sz w:val="23"/>
          <w:szCs w:val="23"/>
        </w:rPr>
        <w:t>Prior to hiring</w:t>
      </w:r>
      <w:r w:rsidR="00D702F4" w:rsidRPr="000C29F2">
        <w:rPr>
          <w:rFonts w:ascii="Calibri" w:eastAsia="Times New Roman" w:hAnsi="Calibri"/>
          <w:color w:val="050505"/>
          <w:sz w:val="23"/>
          <w:szCs w:val="23"/>
        </w:rPr>
        <w:t>, promoting,</w:t>
      </w:r>
      <w:r w:rsidRPr="000C29F2">
        <w:rPr>
          <w:rFonts w:ascii="Calibri" w:eastAsia="Times New Roman" w:hAnsi="Calibri"/>
          <w:color w:val="050505"/>
          <w:sz w:val="23"/>
          <w:szCs w:val="23"/>
        </w:rPr>
        <w:t xml:space="preserve"> or entering into any agreements with employees, volunteers, and contractors, the Group Home Manager and/or Residential Supervisor </w:t>
      </w:r>
      <w:r w:rsidR="00D702F4" w:rsidRPr="000C29F2">
        <w:rPr>
          <w:rFonts w:ascii="Calibri" w:eastAsia="Times New Roman" w:hAnsi="Calibri"/>
          <w:color w:val="050505"/>
          <w:sz w:val="23"/>
          <w:szCs w:val="23"/>
        </w:rPr>
        <w:t>ensure</w:t>
      </w:r>
      <w:r w:rsidRPr="000C29F2">
        <w:rPr>
          <w:rFonts w:ascii="Calibri" w:eastAsia="Times New Roman" w:hAnsi="Calibri"/>
          <w:color w:val="050505"/>
          <w:sz w:val="23"/>
          <w:szCs w:val="23"/>
        </w:rPr>
        <w:t xml:space="preserve"> that the following is completed:  </w:t>
      </w:r>
    </w:p>
    <w:p w:rsidR="004E7170" w:rsidRPr="00FC1340" w:rsidRDefault="004E7170" w:rsidP="00D648BC">
      <w:pPr>
        <w:spacing w:after="0" w:line="240" w:lineRule="auto"/>
        <w:rPr>
          <w:rFonts w:ascii="Calibri" w:hAnsi="Calibri"/>
          <w:szCs w:val="24"/>
        </w:rPr>
      </w:pPr>
    </w:p>
    <w:p w:rsidR="00C3642D" w:rsidRPr="00FC1340" w:rsidRDefault="00C3642D" w:rsidP="00150655">
      <w:pPr>
        <w:numPr>
          <w:ilvl w:val="0"/>
          <w:numId w:val="30"/>
        </w:numPr>
        <w:spacing w:after="0" w:line="240" w:lineRule="auto"/>
        <w:rPr>
          <w:rFonts w:ascii="Calibri" w:hAnsi="Calibri"/>
          <w:szCs w:val="24"/>
        </w:rPr>
      </w:pPr>
      <w:r w:rsidRPr="00FC1340">
        <w:rPr>
          <w:rFonts w:ascii="Calibri" w:hAnsi="Calibri"/>
          <w:szCs w:val="24"/>
        </w:rPr>
        <w:t xml:space="preserve">VCIN, NCIC, and Fingerprint background checks.  </w:t>
      </w:r>
    </w:p>
    <w:p w:rsidR="00C3642D" w:rsidRPr="00FC1340" w:rsidRDefault="00C3642D" w:rsidP="00150655">
      <w:pPr>
        <w:numPr>
          <w:ilvl w:val="0"/>
          <w:numId w:val="30"/>
        </w:numPr>
        <w:spacing w:after="0" w:line="240" w:lineRule="auto"/>
        <w:rPr>
          <w:rFonts w:ascii="Calibri" w:hAnsi="Calibri"/>
          <w:szCs w:val="24"/>
        </w:rPr>
      </w:pPr>
      <w:r w:rsidRPr="00FC1340">
        <w:rPr>
          <w:rFonts w:ascii="Calibri" w:hAnsi="Calibri"/>
          <w:szCs w:val="24"/>
        </w:rPr>
        <w:lastRenderedPageBreak/>
        <w:t>Virginia Department of Social Services Central Registry of Child Abuse/Neglect background check.</w:t>
      </w:r>
    </w:p>
    <w:p w:rsidR="00DA4FAE" w:rsidRDefault="00DA4FAE" w:rsidP="00D648BC">
      <w:pPr>
        <w:spacing w:after="0" w:line="240" w:lineRule="auto"/>
        <w:rPr>
          <w:rFonts w:ascii="Calibri" w:hAnsi="Calibri"/>
          <w:szCs w:val="24"/>
        </w:rPr>
      </w:pPr>
    </w:p>
    <w:p w:rsidR="00C3642D" w:rsidRPr="000C29F2" w:rsidRDefault="00C3642D" w:rsidP="000C29F2">
      <w:pPr>
        <w:pStyle w:val="ListParagraph"/>
        <w:widowControl w:val="0"/>
        <w:numPr>
          <w:ilvl w:val="0"/>
          <w:numId w:val="66"/>
        </w:numPr>
        <w:spacing w:after="0" w:line="240" w:lineRule="auto"/>
        <w:rPr>
          <w:rFonts w:ascii="Calibri" w:eastAsia="Times New Roman" w:hAnsi="Calibri"/>
          <w:color w:val="050505"/>
          <w:sz w:val="23"/>
          <w:szCs w:val="23"/>
        </w:rPr>
      </w:pPr>
      <w:r w:rsidRPr="000C29F2">
        <w:rPr>
          <w:rFonts w:ascii="Calibri" w:eastAsia="Times New Roman" w:hAnsi="Calibri"/>
          <w:color w:val="050505"/>
          <w:sz w:val="23"/>
          <w:szCs w:val="23"/>
        </w:rPr>
        <w:t>Best efforts are made to contact all prior institutional employers for information on substantiated allegations of sexual abuse or any resignation during a pending investigation of an allegation of sexual abuse.  This is covered in the standard reference check form that is used for all employees prior to their start date.</w:t>
      </w:r>
      <w:r w:rsidR="00DA4FAE" w:rsidRPr="000C29F2">
        <w:rPr>
          <w:rFonts w:ascii="Calibri" w:eastAsia="Times New Roman" w:hAnsi="Calibri"/>
          <w:color w:val="050505"/>
          <w:sz w:val="23"/>
          <w:szCs w:val="23"/>
        </w:rPr>
        <w:t xml:space="preserve">  </w:t>
      </w:r>
      <w:r w:rsidRPr="000C29F2">
        <w:rPr>
          <w:rFonts w:ascii="Calibri" w:eastAsia="Times New Roman" w:hAnsi="Calibri"/>
          <w:color w:val="050505"/>
          <w:sz w:val="23"/>
          <w:szCs w:val="23"/>
        </w:rPr>
        <w:t xml:space="preserve">All applicants complete “PREA Acknowledgement Form for Applicants New Hire and Promotion” in order to allow the hiring manager to ask about previous misconduct described in paragraph A of PREA regulation </w:t>
      </w:r>
      <w:r w:rsidR="00D702F4" w:rsidRPr="000C29F2">
        <w:rPr>
          <w:rFonts w:ascii="Calibri" w:eastAsia="Times New Roman" w:hAnsi="Calibri"/>
          <w:color w:val="050505"/>
          <w:sz w:val="23"/>
          <w:szCs w:val="23"/>
        </w:rPr>
        <w:t xml:space="preserve">§ </w:t>
      </w:r>
      <w:r w:rsidRPr="000C29F2">
        <w:rPr>
          <w:rFonts w:ascii="Calibri" w:eastAsia="Times New Roman" w:hAnsi="Calibri"/>
          <w:color w:val="050505"/>
          <w:sz w:val="23"/>
          <w:szCs w:val="23"/>
        </w:rPr>
        <w:t>115.317.</w:t>
      </w:r>
    </w:p>
    <w:p w:rsidR="00B7152A" w:rsidRPr="00FC1340" w:rsidRDefault="00B7152A" w:rsidP="00D648BC">
      <w:pPr>
        <w:spacing w:after="0" w:line="240" w:lineRule="auto"/>
        <w:rPr>
          <w:rFonts w:ascii="Calibri" w:hAnsi="Calibri"/>
          <w:szCs w:val="24"/>
        </w:rPr>
      </w:pPr>
    </w:p>
    <w:p w:rsidR="00C3642D" w:rsidRPr="000C29F2" w:rsidRDefault="00C3642D" w:rsidP="000C29F2">
      <w:pPr>
        <w:pStyle w:val="ListParagraph"/>
        <w:widowControl w:val="0"/>
        <w:numPr>
          <w:ilvl w:val="0"/>
          <w:numId w:val="66"/>
        </w:numPr>
        <w:spacing w:after="0" w:line="240" w:lineRule="auto"/>
        <w:rPr>
          <w:rFonts w:ascii="Calibri" w:eastAsia="Times New Roman" w:hAnsi="Calibri"/>
          <w:color w:val="050505"/>
          <w:sz w:val="23"/>
          <w:szCs w:val="23"/>
        </w:rPr>
      </w:pPr>
      <w:r w:rsidRPr="000C29F2">
        <w:rPr>
          <w:rFonts w:ascii="Calibri" w:eastAsia="Times New Roman" w:hAnsi="Calibri"/>
          <w:color w:val="050505"/>
          <w:sz w:val="23"/>
          <w:szCs w:val="23"/>
        </w:rPr>
        <w:t xml:space="preserve">All current employees have a continuing affirmative duty to disclose any misconduct as described in paragraph A of PREA regulation </w:t>
      </w:r>
      <w:r w:rsidR="00D702F4" w:rsidRPr="000C29F2">
        <w:rPr>
          <w:rFonts w:ascii="Calibri" w:eastAsia="Times New Roman" w:hAnsi="Calibri"/>
          <w:color w:val="050505"/>
          <w:sz w:val="23"/>
          <w:szCs w:val="23"/>
        </w:rPr>
        <w:t xml:space="preserve">§ </w:t>
      </w:r>
      <w:r w:rsidRPr="000C29F2">
        <w:rPr>
          <w:rFonts w:ascii="Calibri" w:eastAsia="Times New Roman" w:hAnsi="Calibri"/>
          <w:color w:val="050505"/>
          <w:sz w:val="23"/>
          <w:szCs w:val="23"/>
        </w:rPr>
        <w:t xml:space="preserve">115.317.  </w:t>
      </w:r>
      <w:r w:rsidR="000C29F2" w:rsidRPr="000C29F2">
        <w:rPr>
          <w:rFonts w:ascii="Calibri" w:eastAsia="Times New Roman" w:hAnsi="Calibri"/>
          <w:color w:val="050505"/>
          <w:sz w:val="23"/>
          <w:szCs w:val="23"/>
        </w:rPr>
        <w:t xml:space="preserve">  </w:t>
      </w:r>
      <w:r w:rsidRPr="000C29F2">
        <w:rPr>
          <w:rFonts w:ascii="Calibri" w:eastAsia="Times New Roman" w:hAnsi="Calibri"/>
          <w:color w:val="050505"/>
          <w:sz w:val="23"/>
          <w:szCs w:val="23"/>
        </w:rPr>
        <w:t xml:space="preserve">When an employee elects to complete a self-evaluation as a part of a performance review, the employee will be required to report any previous misconduct as described in paragraph A of PREA regulation </w:t>
      </w:r>
      <w:r w:rsidR="00D702F4" w:rsidRPr="000C29F2">
        <w:rPr>
          <w:rFonts w:ascii="Calibri" w:eastAsia="Times New Roman" w:hAnsi="Calibri"/>
          <w:color w:val="050505"/>
          <w:sz w:val="23"/>
          <w:szCs w:val="23"/>
        </w:rPr>
        <w:t xml:space="preserve">§ </w:t>
      </w:r>
      <w:r w:rsidRPr="000C29F2">
        <w:rPr>
          <w:rFonts w:ascii="Calibri" w:eastAsia="Times New Roman" w:hAnsi="Calibri"/>
          <w:color w:val="050505"/>
          <w:sz w:val="23"/>
          <w:szCs w:val="23"/>
        </w:rPr>
        <w:t xml:space="preserve">115.317.   </w:t>
      </w:r>
    </w:p>
    <w:p w:rsidR="00B7152A" w:rsidRPr="000C29F2" w:rsidRDefault="00B7152A" w:rsidP="000C29F2">
      <w:pPr>
        <w:pStyle w:val="ListParagraph"/>
        <w:widowControl w:val="0"/>
        <w:spacing w:after="0" w:line="240" w:lineRule="auto"/>
        <w:ind w:left="360"/>
        <w:rPr>
          <w:rFonts w:ascii="Calibri" w:eastAsia="Times New Roman" w:hAnsi="Calibri"/>
          <w:color w:val="050505"/>
          <w:sz w:val="23"/>
          <w:szCs w:val="23"/>
        </w:rPr>
      </w:pPr>
    </w:p>
    <w:p w:rsidR="00884EBE" w:rsidRPr="000C29F2" w:rsidRDefault="000C29F2" w:rsidP="000C29F2">
      <w:pPr>
        <w:pStyle w:val="ListParagraph"/>
        <w:widowControl w:val="0"/>
        <w:numPr>
          <w:ilvl w:val="0"/>
          <w:numId w:val="66"/>
        </w:numPr>
        <w:spacing w:after="0" w:line="240" w:lineRule="auto"/>
        <w:rPr>
          <w:rFonts w:ascii="Calibri" w:eastAsia="Times New Roman" w:hAnsi="Calibri"/>
          <w:color w:val="050505"/>
          <w:sz w:val="23"/>
          <w:szCs w:val="23"/>
        </w:rPr>
      </w:pPr>
      <w:r>
        <w:rPr>
          <w:rFonts w:ascii="Calibri" w:eastAsia="Times New Roman" w:hAnsi="Calibri"/>
          <w:color w:val="050505"/>
          <w:sz w:val="23"/>
          <w:szCs w:val="23"/>
        </w:rPr>
        <w:t>The Court Services Unit</w:t>
      </w:r>
      <w:r w:rsidR="008622B0" w:rsidRPr="000C29F2">
        <w:rPr>
          <w:rFonts w:ascii="Calibri" w:eastAsia="Times New Roman" w:hAnsi="Calibri"/>
          <w:color w:val="050505"/>
          <w:sz w:val="23"/>
          <w:szCs w:val="23"/>
        </w:rPr>
        <w:t xml:space="preserve"> authorizes the Group Home Manager and Residential Supervisor to provide information on substantiated allegations of sexual abuse or sexual harassment involving a former employee upon receiving a request from an institutional employer for whom such employee has applied to work.</w:t>
      </w:r>
    </w:p>
    <w:p w:rsidR="00884EBE" w:rsidRDefault="00884EBE" w:rsidP="00D648BC">
      <w:pPr>
        <w:spacing w:after="0" w:line="240" w:lineRule="auto"/>
        <w:rPr>
          <w:rFonts w:ascii="Calibri" w:hAnsi="Calibri"/>
          <w:color w:val="050505"/>
        </w:rPr>
      </w:pPr>
    </w:p>
    <w:p w:rsidR="00884EBE" w:rsidRPr="00D362B3" w:rsidRDefault="00884EBE" w:rsidP="00884EBE">
      <w:pPr>
        <w:widowControl w:val="0"/>
        <w:tabs>
          <w:tab w:val="left" w:pos="1862"/>
        </w:tabs>
        <w:spacing w:after="0" w:line="247" w:lineRule="auto"/>
        <w:ind w:left="360" w:right="198"/>
        <w:rPr>
          <w:rFonts w:ascii="Times New Roman" w:eastAsia="Times New Roman" w:hAnsi="Times New Roman"/>
          <w:sz w:val="23"/>
          <w:szCs w:val="23"/>
        </w:rPr>
      </w:pPr>
    </w:p>
    <w:p w:rsidR="00884EBE" w:rsidRDefault="00884EBE" w:rsidP="00884EBE">
      <w:pPr>
        <w:pStyle w:val="BodyText"/>
        <w:ind w:left="0"/>
        <w:rPr>
          <w:rFonts w:ascii="Calibri" w:hAnsi="Calibri"/>
          <w:b/>
          <w:color w:val="050505"/>
        </w:rPr>
      </w:pPr>
      <w:r>
        <w:rPr>
          <w:rFonts w:ascii="Calibri" w:hAnsi="Calibri"/>
          <w:b/>
          <w:color w:val="050505"/>
        </w:rPr>
        <w:t>1.4.8</w:t>
      </w:r>
      <w:r>
        <w:rPr>
          <w:rFonts w:ascii="Calibri" w:hAnsi="Calibri"/>
          <w:b/>
          <w:color w:val="050505"/>
        </w:rPr>
        <w:tab/>
      </w:r>
      <w:r w:rsidRPr="00884EBE">
        <w:rPr>
          <w:rFonts w:ascii="Calibri" w:hAnsi="Calibri"/>
          <w:b/>
          <w:color w:val="050505"/>
        </w:rPr>
        <w:t>Facility Upgrades and Technologies. (115.318)</w:t>
      </w:r>
    </w:p>
    <w:p w:rsidR="00884EBE" w:rsidRPr="00884EBE" w:rsidRDefault="00884EBE" w:rsidP="00884EBE">
      <w:pPr>
        <w:pStyle w:val="BodyText"/>
        <w:ind w:left="0"/>
        <w:rPr>
          <w:rFonts w:ascii="Calibri" w:hAnsi="Calibri"/>
          <w:b/>
          <w:color w:val="050505"/>
        </w:rPr>
      </w:pPr>
    </w:p>
    <w:p w:rsidR="00884EBE" w:rsidRPr="00884EBE" w:rsidRDefault="00884EBE" w:rsidP="00884EBE">
      <w:pPr>
        <w:numPr>
          <w:ilvl w:val="0"/>
          <w:numId w:val="31"/>
        </w:numPr>
        <w:spacing w:after="0" w:line="240" w:lineRule="auto"/>
        <w:rPr>
          <w:rFonts w:ascii="Calibri" w:hAnsi="Calibri"/>
          <w:szCs w:val="24"/>
        </w:rPr>
      </w:pPr>
      <w:r w:rsidRPr="00884EBE">
        <w:rPr>
          <w:rFonts w:ascii="Calibri" w:hAnsi="Calibri"/>
          <w:szCs w:val="24"/>
        </w:rPr>
        <w:t xml:space="preserve">Any new facility or facility upgrade shall consider the effects of designs, </w:t>
      </w:r>
      <w:proofErr w:type="gramStart"/>
      <w:r w:rsidRPr="00884EBE">
        <w:rPr>
          <w:rFonts w:ascii="Calibri" w:hAnsi="Calibri"/>
          <w:szCs w:val="24"/>
        </w:rPr>
        <w:t xml:space="preserve">acquisitions,   </w:t>
      </w:r>
      <w:proofErr w:type="gramEnd"/>
      <w:r w:rsidRPr="00884EBE">
        <w:rPr>
          <w:rFonts w:ascii="Calibri" w:hAnsi="Calibri"/>
          <w:szCs w:val="24"/>
        </w:rPr>
        <w:t xml:space="preserve">     expansions, or modifications on </w:t>
      </w:r>
      <w:r>
        <w:rPr>
          <w:rFonts w:ascii="Calibri" w:hAnsi="Calibri"/>
          <w:szCs w:val="24"/>
        </w:rPr>
        <w:t>Argus House</w:t>
      </w:r>
      <w:r w:rsidRPr="00884EBE">
        <w:rPr>
          <w:rFonts w:ascii="Calibri" w:hAnsi="Calibri"/>
          <w:szCs w:val="24"/>
        </w:rPr>
        <w:t>’s ability to protect residents from sexual abuse.</w:t>
      </w:r>
    </w:p>
    <w:p w:rsidR="00884EBE" w:rsidRPr="00884EBE" w:rsidRDefault="00884EBE" w:rsidP="00884EBE">
      <w:pPr>
        <w:numPr>
          <w:ilvl w:val="0"/>
          <w:numId w:val="31"/>
        </w:numPr>
        <w:spacing w:after="0" w:line="240" w:lineRule="auto"/>
        <w:rPr>
          <w:rFonts w:ascii="Calibri" w:hAnsi="Calibri"/>
          <w:szCs w:val="24"/>
        </w:rPr>
      </w:pPr>
      <w:r w:rsidRPr="00884EBE">
        <w:rPr>
          <w:rFonts w:ascii="Calibri" w:hAnsi="Calibri"/>
          <w:szCs w:val="24"/>
        </w:rPr>
        <w:t xml:space="preserve">When installing or updating any video monitoring system, electronic surveillance system, or other monitoring technology, </w:t>
      </w:r>
      <w:r>
        <w:rPr>
          <w:rFonts w:ascii="Calibri" w:hAnsi="Calibri"/>
          <w:szCs w:val="24"/>
        </w:rPr>
        <w:t>Argus House co</w:t>
      </w:r>
      <w:r w:rsidRPr="00884EBE">
        <w:rPr>
          <w:rFonts w:ascii="Calibri" w:hAnsi="Calibri"/>
          <w:szCs w:val="24"/>
        </w:rPr>
        <w:t>nsiders how such technology may enhance the agency’s ability to protect residents from sexual abuse.</w:t>
      </w:r>
    </w:p>
    <w:p w:rsidR="00E27831" w:rsidRPr="00FC1340" w:rsidRDefault="00E27831" w:rsidP="00D648BC">
      <w:pPr>
        <w:pStyle w:val="BodyText"/>
        <w:ind w:left="0"/>
        <w:rPr>
          <w:rFonts w:ascii="Calibri" w:hAnsi="Calibri"/>
        </w:rPr>
      </w:pPr>
      <w:r w:rsidRPr="00FC1340">
        <w:rPr>
          <w:rFonts w:ascii="Calibri" w:hAnsi="Calibri"/>
          <w:color w:val="050505"/>
        </w:rPr>
        <w:tab/>
      </w:r>
    </w:p>
    <w:p w:rsidR="00AA364A" w:rsidRPr="00FC1340" w:rsidRDefault="00AA364A" w:rsidP="00D648BC">
      <w:pPr>
        <w:pStyle w:val="BodyText"/>
        <w:ind w:left="0"/>
        <w:rPr>
          <w:rFonts w:ascii="Calibri" w:hAnsi="Calibri"/>
          <w:b/>
          <w:color w:val="050505"/>
        </w:rPr>
      </w:pPr>
      <w:r w:rsidRPr="00FC1340">
        <w:rPr>
          <w:rFonts w:ascii="Calibri" w:hAnsi="Calibri"/>
          <w:b/>
          <w:color w:val="050505"/>
        </w:rPr>
        <w:t>1.4.9</w:t>
      </w:r>
      <w:r w:rsidRPr="00FC1340">
        <w:rPr>
          <w:rFonts w:ascii="Calibri" w:hAnsi="Calibri"/>
          <w:b/>
          <w:color w:val="050505"/>
        </w:rPr>
        <w:tab/>
        <w:t>Evidence Protocol and Forensic Medical Examinations § 115.321</w:t>
      </w:r>
    </w:p>
    <w:p w:rsidR="00893B41" w:rsidRPr="00FC1340" w:rsidRDefault="00893B41" w:rsidP="00D648BC">
      <w:pPr>
        <w:pStyle w:val="BodyText"/>
        <w:ind w:left="0"/>
        <w:rPr>
          <w:rFonts w:ascii="Calibri" w:hAnsi="Calibri"/>
          <w:b/>
          <w:color w:val="050505"/>
        </w:rPr>
      </w:pPr>
    </w:p>
    <w:p w:rsidR="006272F0" w:rsidRPr="00FC1340" w:rsidRDefault="006272F0" w:rsidP="00D648BC">
      <w:pPr>
        <w:spacing w:after="0" w:line="240" w:lineRule="auto"/>
        <w:rPr>
          <w:rFonts w:ascii="Calibri" w:hAnsi="Calibri"/>
          <w:szCs w:val="24"/>
        </w:rPr>
      </w:pPr>
      <w:r w:rsidRPr="00FC1340">
        <w:rPr>
          <w:rFonts w:ascii="Calibri" w:hAnsi="Calibri"/>
          <w:szCs w:val="24"/>
        </w:rPr>
        <w:t>The first staff member (regardless of that staff member's position within the facility) to receive an allegation of sexual abuse shall:</w:t>
      </w:r>
    </w:p>
    <w:p w:rsidR="006272F0" w:rsidRPr="00FC1340" w:rsidRDefault="006272F0" w:rsidP="00150655">
      <w:pPr>
        <w:numPr>
          <w:ilvl w:val="0"/>
          <w:numId w:val="31"/>
        </w:numPr>
        <w:spacing w:after="0" w:line="240" w:lineRule="auto"/>
        <w:rPr>
          <w:rFonts w:ascii="Calibri" w:hAnsi="Calibri"/>
          <w:szCs w:val="24"/>
        </w:rPr>
      </w:pPr>
      <w:r w:rsidRPr="00FC1340">
        <w:rPr>
          <w:rFonts w:ascii="Calibri" w:hAnsi="Calibri"/>
          <w:szCs w:val="24"/>
        </w:rPr>
        <w:t xml:space="preserve">Immediately contact the Administrator </w:t>
      </w:r>
      <w:r w:rsidR="00DA4FAE">
        <w:rPr>
          <w:rFonts w:ascii="Calibri" w:hAnsi="Calibri"/>
          <w:szCs w:val="24"/>
        </w:rPr>
        <w:t xml:space="preserve">duty or </w:t>
      </w:r>
      <w:r w:rsidRPr="00FC1340">
        <w:rPr>
          <w:rFonts w:ascii="Calibri" w:hAnsi="Calibri"/>
          <w:szCs w:val="24"/>
        </w:rPr>
        <w:t>on call</w:t>
      </w:r>
      <w:r w:rsidR="00DA4FAE">
        <w:rPr>
          <w:rFonts w:ascii="Calibri" w:hAnsi="Calibri"/>
          <w:szCs w:val="24"/>
        </w:rPr>
        <w:t xml:space="preserve"> (The Group Home Managers or Residential Supervisor)</w:t>
      </w:r>
      <w:r w:rsidRPr="00FC1340">
        <w:rPr>
          <w:rFonts w:ascii="Calibri" w:hAnsi="Calibri"/>
          <w:szCs w:val="24"/>
        </w:rPr>
        <w:t>.</w:t>
      </w:r>
    </w:p>
    <w:p w:rsidR="006272F0" w:rsidRPr="00FC1340" w:rsidRDefault="006272F0" w:rsidP="00150655">
      <w:pPr>
        <w:numPr>
          <w:ilvl w:val="0"/>
          <w:numId w:val="31"/>
        </w:numPr>
        <w:spacing w:after="0" w:line="240" w:lineRule="auto"/>
        <w:rPr>
          <w:rFonts w:ascii="Calibri" w:hAnsi="Calibri"/>
          <w:szCs w:val="24"/>
        </w:rPr>
      </w:pPr>
      <w:r w:rsidRPr="00FC1340">
        <w:rPr>
          <w:rFonts w:ascii="Calibri" w:hAnsi="Calibri"/>
          <w:szCs w:val="24"/>
        </w:rPr>
        <w:t>Call local law enforcement and rescue, if needed.</w:t>
      </w:r>
    </w:p>
    <w:p w:rsidR="006272F0" w:rsidRPr="00FC1340" w:rsidRDefault="006272F0" w:rsidP="00150655">
      <w:pPr>
        <w:numPr>
          <w:ilvl w:val="0"/>
          <w:numId w:val="31"/>
        </w:numPr>
        <w:spacing w:after="0" w:line="240" w:lineRule="auto"/>
        <w:rPr>
          <w:rFonts w:ascii="Calibri" w:hAnsi="Calibri"/>
          <w:szCs w:val="24"/>
        </w:rPr>
      </w:pPr>
      <w:r w:rsidRPr="00FC1340">
        <w:rPr>
          <w:rFonts w:ascii="Calibri" w:hAnsi="Calibri"/>
          <w:szCs w:val="24"/>
        </w:rPr>
        <w:t>Take immediate steps to protect the alleged victim by se</w:t>
      </w:r>
      <w:r w:rsidR="00983EF9">
        <w:rPr>
          <w:rFonts w:ascii="Calibri" w:hAnsi="Calibri"/>
          <w:szCs w:val="24"/>
        </w:rPr>
        <w:t xml:space="preserve">parating the alleged victim and </w:t>
      </w:r>
      <w:r w:rsidRPr="00FC1340">
        <w:rPr>
          <w:rFonts w:ascii="Calibri" w:hAnsi="Calibri"/>
          <w:szCs w:val="24"/>
        </w:rPr>
        <w:t>abuser.</w:t>
      </w:r>
    </w:p>
    <w:p w:rsidR="006272F0" w:rsidRPr="00FC1340" w:rsidRDefault="006272F0" w:rsidP="00150655">
      <w:pPr>
        <w:numPr>
          <w:ilvl w:val="0"/>
          <w:numId w:val="31"/>
        </w:numPr>
        <w:spacing w:after="0" w:line="240" w:lineRule="auto"/>
        <w:rPr>
          <w:rFonts w:ascii="Calibri" w:hAnsi="Calibri"/>
          <w:szCs w:val="24"/>
        </w:rPr>
      </w:pPr>
      <w:r w:rsidRPr="00FC1340">
        <w:rPr>
          <w:rFonts w:ascii="Calibri" w:hAnsi="Calibri"/>
          <w:szCs w:val="24"/>
        </w:rPr>
        <w:t>Maintain constant one to one supervision of the alleged resident victim and alleged abuser.</w:t>
      </w:r>
    </w:p>
    <w:p w:rsidR="006272F0" w:rsidRPr="00FC1340" w:rsidRDefault="006272F0" w:rsidP="00150655">
      <w:pPr>
        <w:numPr>
          <w:ilvl w:val="0"/>
          <w:numId w:val="31"/>
        </w:numPr>
        <w:spacing w:after="0" w:line="240" w:lineRule="auto"/>
        <w:rPr>
          <w:rFonts w:ascii="Calibri" w:hAnsi="Calibri"/>
          <w:szCs w:val="24"/>
        </w:rPr>
      </w:pPr>
      <w:r w:rsidRPr="00FC1340">
        <w:rPr>
          <w:rFonts w:ascii="Calibri" w:hAnsi="Calibri"/>
          <w:szCs w:val="24"/>
        </w:rPr>
        <w:t>Prevent the alleged victim from taking any actions that could destroy physical evidence, including, as appropriate, washing, brushing teeth, changing clothes, urinating, defecating, drinking, or eating</w:t>
      </w:r>
    </w:p>
    <w:p w:rsidR="006272F0" w:rsidRPr="00FC1340" w:rsidRDefault="006272F0" w:rsidP="00150655">
      <w:pPr>
        <w:numPr>
          <w:ilvl w:val="0"/>
          <w:numId w:val="31"/>
        </w:numPr>
        <w:spacing w:after="0" w:line="240" w:lineRule="auto"/>
        <w:rPr>
          <w:rFonts w:ascii="Calibri" w:hAnsi="Calibri"/>
          <w:szCs w:val="24"/>
        </w:rPr>
      </w:pPr>
      <w:r w:rsidRPr="00FC1340">
        <w:rPr>
          <w:rFonts w:ascii="Calibri" w:hAnsi="Calibri"/>
          <w:szCs w:val="24"/>
        </w:rPr>
        <w:lastRenderedPageBreak/>
        <w:t>Prevent the alleged abuser from taking any actions that could destroy physical evidence, including, as appropriate, washing, brushing teeth, changing clothes, urinating, defecating, drinking, or eating.</w:t>
      </w:r>
    </w:p>
    <w:p w:rsidR="006272F0" w:rsidRPr="00FC1340" w:rsidRDefault="006272F0" w:rsidP="00150655">
      <w:pPr>
        <w:numPr>
          <w:ilvl w:val="0"/>
          <w:numId w:val="31"/>
        </w:numPr>
        <w:spacing w:after="0" w:line="240" w:lineRule="auto"/>
        <w:rPr>
          <w:rFonts w:ascii="Calibri" w:hAnsi="Calibri"/>
          <w:szCs w:val="24"/>
        </w:rPr>
      </w:pPr>
      <w:r w:rsidRPr="00FC1340">
        <w:rPr>
          <w:rFonts w:ascii="Calibri" w:hAnsi="Calibri"/>
          <w:szCs w:val="24"/>
        </w:rPr>
        <w:t>Preserve and protect any potential crime scene until appropriate steps can be taken to collect any evidence.</w:t>
      </w:r>
    </w:p>
    <w:p w:rsidR="00DA4FAE" w:rsidRDefault="00DA4FAE" w:rsidP="00D648BC">
      <w:pPr>
        <w:spacing w:after="0" w:line="240" w:lineRule="auto"/>
        <w:rPr>
          <w:rFonts w:ascii="Calibri" w:hAnsi="Calibri"/>
          <w:szCs w:val="24"/>
        </w:rPr>
      </w:pPr>
    </w:p>
    <w:p w:rsidR="006272F0" w:rsidRDefault="006272F0" w:rsidP="00D648BC">
      <w:pPr>
        <w:spacing w:after="0" w:line="240" w:lineRule="auto"/>
        <w:rPr>
          <w:rFonts w:ascii="Calibri" w:hAnsi="Calibri"/>
          <w:szCs w:val="24"/>
        </w:rPr>
      </w:pPr>
      <w:r w:rsidRPr="00FC1340">
        <w:rPr>
          <w:rFonts w:ascii="Calibri" w:hAnsi="Calibri"/>
          <w:szCs w:val="24"/>
        </w:rPr>
        <w:t xml:space="preserve">All residents who experience sexual abuse will be transported by staff or parent/legal guardian to </w:t>
      </w:r>
      <w:r w:rsidR="00DA4FAE">
        <w:rPr>
          <w:rFonts w:ascii="Calibri" w:hAnsi="Calibri"/>
          <w:szCs w:val="24"/>
        </w:rPr>
        <w:t xml:space="preserve">the </w:t>
      </w:r>
      <w:r w:rsidR="00DA4FAE" w:rsidRPr="00642431">
        <w:rPr>
          <w:rFonts w:ascii="Calibri" w:hAnsi="Calibri"/>
          <w:szCs w:val="24"/>
        </w:rPr>
        <w:t>Virginia</w:t>
      </w:r>
      <w:r w:rsidRPr="00642431">
        <w:rPr>
          <w:rFonts w:ascii="Calibri" w:hAnsi="Calibri"/>
          <w:szCs w:val="24"/>
        </w:rPr>
        <w:t xml:space="preserve"> Hospital</w:t>
      </w:r>
      <w:r w:rsidR="00DA4FAE" w:rsidRPr="00642431">
        <w:rPr>
          <w:rFonts w:ascii="Calibri" w:hAnsi="Calibri"/>
          <w:szCs w:val="24"/>
        </w:rPr>
        <w:t xml:space="preserve"> Center</w:t>
      </w:r>
      <w:r w:rsidR="00DA4FAE">
        <w:rPr>
          <w:rFonts w:ascii="Calibri" w:hAnsi="Calibri"/>
          <w:szCs w:val="24"/>
        </w:rPr>
        <w:t xml:space="preserve"> </w:t>
      </w:r>
      <w:r w:rsidRPr="00FC1340">
        <w:rPr>
          <w:rFonts w:ascii="Calibri" w:hAnsi="Calibri"/>
          <w:szCs w:val="24"/>
        </w:rPr>
        <w:t xml:space="preserve">for a forensic medical SAFE/SANE examination when deemed </w:t>
      </w:r>
      <w:proofErr w:type="spellStart"/>
      <w:r w:rsidRPr="00FC1340">
        <w:rPr>
          <w:rFonts w:ascii="Calibri" w:hAnsi="Calibri"/>
          <w:szCs w:val="24"/>
        </w:rPr>
        <w:t>evidentiarily</w:t>
      </w:r>
      <w:proofErr w:type="spellEnd"/>
      <w:r w:rsidRPr="00FC1340">
        <w:rPr>
          <w:rFonts w:ascii="Calibri" w:hAnsi="Calibri"/>
          <w:szCs w:val="24"/>
        </w:rPr>
        <w:t xml:space="preserve"> or medically appropriate.  </w:t>
      </w:r>
    </w:p>
    <w:p w:rsidR="00DA4FAE" w:rsidRPr="00FC1340" w:rsidRDefault="00DA4FAE" w:rsidP="00D648BC">
      <w:pPr>
        <w:spacing w:after="0" w:line="240" w:lineRule="auto"/>
        <w:rPr>
          <w:rFonts w:ascii="Calibri" w:hAnsi="Calibri"/>
          <w:szCs w:val="24"/>
        </w:rPr>
      </w:pPr>
    </w:p>
    <w:p w:rsidR="001116A4" w:rsidRPr="00FC1340" w:rsidRDefault="001116A4" w:rsidP="00D648BC">
      <w:pPr>
        <w:pStyle w:val="BodyText"/>
        <w:ind w:left="1800"/>
        <w:rPr>
          <w:rFonts w:ascii="Calibri" w:hAnsi="Calibri"/>
          <w:color w:val="050505"/>
        </w:rPr>
      </w:pPr>
    </w:p>
    <w:p w:rsidR="001116A4" w:rsidRPr="00FC1340" w:rsidRDefault="001116A4" w:rsidP="00D648BC">
      <w:pPr>
        <w:pStyle w:val="BodyText"/>
        <w:ind w:left="0"/>
        <w:rPr>
          <w:rFonts w:ascii="Calibri" w:hAnsi="Calibri"/>
          <w:b/>
          <w:color w:val="050505"/>
        </w:rPr>
      </w:pPr>
      <w:r w:rsidRPr="00FC1340">
        <w:rPr>
          <w:rFonts w:ascii="Calibri" w:hAnsi="Calibri"/>
          <w:b/>
          <w:color w:val="050505"/>
        </w:rPr>
        <w:t>1.4.10</w:t>
      </w:r>
      <w:r w:rsidRPr="00FC1340">
        <w:rPr>
          <w:rFonts w:ascii="Calibri" w:hAnsi="Calibri"/>
          <w:b/>
          <w:color w:val="050505"/>
        </w:rPr>
        <w:tab/>
        <w:t>Ensuring referrals of allegations for investigations</w:t>
      </w:r>
      <w:r w:rsidRPr="00FC1340">
        <w:rPr>
          <w:rFonts w:ascii="Calibri" w:hAnsi="Calibri"/>
          <w:color w:val="050505"/>
        </w:rPr>
        <w:t xml:space="preserve"> </w:t>
      </w:r>
      <w:r w:rsidRPr="00FC1340">
        <w:rPr>
          <w:rFonts w:ascii="Calibri" w:hAnsi="Calibri"/>
          <w:b/>
          <w:color w:val="050505"/>
        </w:rPr>
        <w:t>§ 115.322</w:t>
      </w:r>
    </w:p>
    <w:p w:rsidR="001116A4" w:rsidRPr="00FC1340" w:rsidRDefault="001116A4" w:rsidP="00D648BC">
      <w:pPr>
        <w:pStyle w:val="BodyText"/>
        <w:ind w:left="0"/>
        <w:rPr>
          <w:rFonts w:ascii="Calibri" w:hAnsi="Calibri"/>
          <w:b/>
          <w:color w:val="050505"/>
        </w:rPr>
      </w:pPr>
    </w:p>
    <w:p w:rsidR="00A70BC5" w:rsidRPr="000C29F2" w:rsidRDefault="00A70BC5" w:rsidP="00D648BC">
      <w:pPr>
        <w:spacing w:after="0" w:line="240" w:lineRule="auto"/>
        <w:rPr>
          <w:rFonts w:ascii="Calibri" w:eastAsia="Arial" w:hAnsi="Calibri" w:cs="Arial"/>
          <w:w w:val="105"/>
        </w:rPr>
      </w:pPr>
      <w:r w:rsidRPr="00D97C1E">
        <w:rPr>
          <w:rFonts w:ascii="Calibri" w:hAnsi="Calibri"/>
          <w:szCs w:val="24"/>
        </w:rPr>
        <w:t xml:space="preserve">The </w:t>
      </w:r>
      <w:r w:rsidR="00D648BC">
        <w:rPr>
          <w:rFonts w:ascii="Calibri" w:hAnsi="Calibri"/>
          <w:szCs w:val="24"/>
        </w:rPr>
        <w:t>Arlington</w:t>
      </w:r>
      <w:r w:rsidRPr="00D97C1E">
        <w:rPr>
          <w:rFonts w:ascii="Calibri" w:hAnsi="Calibri"/>
          <w:szCs w:val="24"/>
        </w:rPr>
        <w:t xml:space="preserve"> </w:t>
      </w:r>
      <w:r w:rsidR="00DA4FAE">
        <w:rPr>
          <w:rFonts w:ascii="Calibri" w:hAnsi="Calibri"/>
          <w:szCs w:val="24"/>
        </w:rPr>
        <w:t>County Police Department (A</w:t>
      </w:r>
      <w:r w:rsidRPr="00D97C1E">
        <w:rPr>
          <w:rFonts w:ascii="Calibri" w:hAnsi="Calibri"/>
          <w:szCs w:val="24"/>
        </w:rPr>
        <w:t xml:space="preserve">CPD) has the legal authority and shall be the investigating authority for all allegations of sexual abuse or sexual harassment as defined by the Department of Justice (DOJ) </w:t>
      </w:r>
      <w:r w:rsidRPr="00D97C1E">
        <w:rPr>
          <w:rFonts w:ascii="Calibri" w:eastAsia="Arial" w:hAnsi="Calibri" w:cs="Arial"/>
        </w:rPr>
        <w:t>referred</w:t>
      </w:r>
      <w:r w:rsidRPr="00D97C1E">
        <w:rPr>
          <w:rFonts w:ascii="Calibri" w:eastAsia="Arial" w:hAnsi="Calibri" w:cs="Arial"/>
          <w:spacing w:val="21"/>
        </w:rPr>
        <w:t xml:space="preserve"> </w:t>
      </w:r>
      <w:r w:rsidRPr="00D97C1E">
        <w:rPr>
          <w:rFonts w:ascii="Calibri" w:eastAsia="Arial" w:hAnsi="Calibri" w:cs="Arial"/>
        </w:rPr>
        <w:t>for</w:t>
      </w:r>
      <w:r w:rsidRPr="00D97C1E">
        <w:rPr>
          <w:rFonts w:ascii="Calibri" w:eastAsia="Arial" w:hAnsi="Calibri" w:cs="Arial"/>
          <w:spacing w:val="11"/>
        </w:rPr>
        <w:t xml:space="preserve"> </w:t>
      </w:r>
      <w:r w:rsidRPr="00D97C1E">
        <w:rPr>
          <w:rFonts w:ascii="Calibri" w:eastAsia="Arial" w:hAnsi="Calibri" w:cs="Arial"/>
        </w:rPr>
        <w:t>investigation</w:t>
      </w:r>
      <w:r w:rsidRPr="00D97C1E">
        <w:rPr>
          <w:rFonts w:ascii="Calibri" w:eastAsia="Arial" w:hAnsi="Calibri" w:cs="Arial"/>
          <w:spacing w:val="37"/>
        </w:rPr>
        <w:t xml:space="preserve"> </w:t>
      </w:r>
      <w:r w:rsidRPr="00D97C1E">
        <w:rPr>
          <w:rFonts w:ascii="Calibri" w:eastAsia="Arial" w:hAnsi="Calibri" w:cs="Arial"/>
        </w:rPr>
        <w:t>by</w:t>
      </w:r>
      <w:r w:rsidRPr="00D97C1E">
        <w:rPr>
          <w:rFonts w:ascii="Calibri" w:eastAsia="Arial" w:hAnsi="Calibri" w:cs="Arial"/>
          <w:spacing w:val="18"/>
        </w:rPr>
        <w:t xml:space="preserve"> </w:t>
      </w:r>
      <w:r w:rsidR="00DA4FAE" w:rsidRPr="00642431">
        <w:rPr>
          <w:rFonts w:ascii="Calibri" w:eastAsia="Arial" w:hAnsi="Calibri" w:cs="Arial"/>
        </w:rPr>
        <w:t xml:space="preserve">the Andrew B. Ferrari </w:t>
      </w:r>
      <w:r w:rsidR="00D648BC">
        <w:rPr>
          <w:rFonts w:ascii="Calibri" w:eastAsia="Arial" w:hAnsi="Calibri" w:cs="Arial"/>
        </w:rPr>
        <w:t>Argus</w:t>
      </w:r>
      <w:r w:rsidRPr="00D97C1E">
        <w:rPr>
          <w:rFonts w:ascii="Calibri" w:eastAsia="Arial" w:hAnsi="Calibri" w:cs="Arial"/>
        </w:rPr>
        <w:t xml:space="preserve"> House, unless</w:t>
      </w:r>
      <w:r w:rsidRPr="00D97C1E">
        <w:rPr>
          <w:rFonts w:ascii="Calibri" w:eastAsia="Arial" w:hAnsi="Calibri" w:cs="Arial"/>
          <w:spacing w:val="31"/>
        </w:rPr>
        <w:t xml:space="preserve"> </w:t>
      </w:r>
      <w:r w:rsidRPr="00D97C1E">
        <w:rPr>
          <w:rFonts w:ascii="Calibri" w:eastAsia="Arial" w:hAnsi="Calibri" w:cs="Arial"/>
        </w:rPr>
        <w:t>the</w:t>
      </w:r>
      <w:r w:rsidRPr="00D97C1E">
        <w:rPr>
          <w:rFonts w:ascii="Calibri" w:eastAsia="Arial" w:hAnsi="Calibri" w:cs="Arial"/>
          <w:spacing w:val="13"/>
        </w:rPr>
        <w:t xml:space="preserve"> </w:t>
      </w:r>
      <w:r w:rsidRPr="00D97C1E">
        <w:rPr>
          <w:rFonts w:ascii="Calibri" w:eastAsia="Arial" w:hAnsi="Calibri" w:cs="Arial"/>
        </w:rPr>
        <w:t>allegation</w:t>
      </w:r>
      <w:r w:rsidRPr="00D97C1E">
        <w:rPr>
          <w:rFonts w:ascii="Calibri" w:eastAsia="Arial" w:hAnsi="Calibri" w:cs="Arial"/>
          <w:spacing w:val="22"/>
        </w:rPr>
        <w:t xml:space="preserve"> </w:t>
      </w:r>
      <w:r w:rsidRPr="00D97C1E">
        <w:rPr>
          <w:rFonts w:ascii="Calibri" w:eastAsia="Arial" w:hAnsi="Calibri" w:cs="Arial"/>
          <w:w w:val="104"/>
        </w:rPr>
        <w:t xml:space="preserve">does </w:t>
      </w:r>
      <w:r w:rsidRPr="00D97C1E">
        <w:rPr>
          <w:rFonts w:ascii="Calibri" w:eastAsia="Arial" w:hAnsi="Calibri" w:cs="Arial"/>
          <w:w w:val="105"/>
        </w:rPr>
        <w:t>not</w:t>
      </w:r>
      <w:r w:rsidRPr="00D97C1E">
        <w:rPr>
          <w:rFonts w:ascii="Calibri" w:eastAsia="Arial" w:hAnsi="Calibri" w:cs="Arial"/>
          <w:spacing w:val="-1"/>
          <w:w w:val="105"/>
        </w:rPr>
        <w:t xml:space="preserve"> </w:t>
      </w:r>
      <w:r w:rsidRPr="00D97C1E">
        <w:rPr>
          <w:rFonts w:ascii="Calibri" w:eastAsia="Arial" w:hAnsi="Calibri" w:cs="Arial"/>
        </w:rPr>
        <w:t>involve</w:t>
      </w:r>
      <w:r w:rsidRPr="00D97C1E">
        <w:rPr>
          <w:rFonts w:ascii="Calibri" w:eastAsia="Arial" w:hAnsi="Calibri" w:cs="Arial"/>
          <w:spacing w:val="38"/>
        </w:rPr>
        <w:t xml:space="preserve"> </w:t>
      </w:r>
      <w:r w:rsidRPr="00D97C1E">
        <w:rPr>
          <w:rFonts w:ascii="Calibri" w:eastAsia="Arial" w:hAnsi="Calibri" w:cs="Arial"/>
        </w:rPr>
        <w:t>potentially</w:t>
      </w:r>
      <w:r w:rsidRPr="00D97C1E">
        <w:rPr>
          <w:rFonts w:ascii="Calibri" w:eastAsia="Arial" w:hAnsi="Calibri" w:cs="Arial"/>
          <w:spacing w:val="19"/>
        </w:rPr>
        <w:t xml:space="preserve"> </w:t>
      </w:r>
      <w:r w:rsidRPr="00D97C1E">
        <w:rPr>
          <w:rFonts w:ascii="Calibri" w:eastAsia="Arial" w:hAnsi="Calibri" w:cs="Arial"/>
        </w:rPr>
        <w:t>criminal</w:t>
      </w:r>
      <w:r w:rsidRPr="00D97C1E">
        <w:rPr>
          <w:rFonts w:ascii="Calibri" w:eastAsia="Arial" w:hAnsi="Calibri" w:cs="Arial"/>
          <w:spacing w:val="27"/>
        </w:rPr>
        <w:t xml:space="preserve"> </w:t>
      </w:r>
      <w:r w:rsidRPr="00D97C1E">
        <w:rPr>
          <w:rFonts w:ascii="Calibri" w:eastAsia="Arial" w:hAnsi="Calibri" w:cs="Arial"/>
          <w:w w:val="103"/>
        </w:rPr>
        <w:t xml:space="preserve">behavior. </w:t>
      </w:r>
      <w:r w:rsidR="00DA4FAE">
        <w:rPr>
          <w:rFonts w:ascii="Calibri" w:eastAsia="Arial" w:hAnsi="Calibri" w:cs="Arial"/>
          <w:w w:val="103"/>
        </w:rPr>
        <w:t xml:space="preserve"> </w:t>
      </w:r>
      <w:r w:rsidRPr="00D97C1E">
        <w:rPr>
          <w:rFonts w:ascii="Calibri" w:hAnsi="Calibri"/>
          <w:szCs w:val="24"/>
        </w:rPr>
        <w:t xml:space="preserve">The </w:t>
      </w:r>
      <w:r w:rsidR="00D648BC">
        <w:rPr>
          <w:rFonts w:ascii="Calibri" w:hAnsi="Calibri"/>
          <w:szCs w:val="24"/>
        </w:rPr>
        <w:t>Arlington</w:t>
      </w:r>
      <w:r w:rsidRPr="00D97C1E">
        <w:rPr>
          <w:rFonts w:ascii="Calibri" w:hAnsi="Calibri"/>
          <w:szCs w:val="24"/>
        </w:rPr>
        <w:t xml:space="preserve"> </w:t>
      </w:r>
      <w:r w:rsidR="00DA4FAE">
        <w:rPr>
          <w:rFonts w:ascii="Calibri" w:hAnsi="Calibri"/>
          <w:szCs w:val="24"/>
        </w:rPr>
        <w:t xml:space="preserve">County </w:t>
      </w:r>
      <w:r w:rsidRPr="00D97C1E">
        <w:rPr>
          <w:rFonts w:ascii="Calibri" w:hAnsi="Calibri"/>
          <w:szCs w:val="24"/>
        </w:rPr>
        <w:t xml:space="preserve">Court Services Unit and </w:t>
      </w:r>
      <w:r w:rsidR="00642431">
        <w:rPr>
          <w:rFonts w:ascii="Calibri" w:hAnsi="Calibri"/>
          <w:szCs w:val="24"/>
        </w:rPr>
        <w:t xml:space="preserve">the </w:t>
      </w:r>
      <w:r w:rsidR="00DA4FAE">
        <w:rPr>
          <w:rFonts w:ascii="Calibri" w:hAnsi="Calibri"/>
          <w:szCs w:val="24"/>
        </w:rPr>
        <w:t>A</w:t>
      </w:r>
      <w:r w:rsidR="00642431">
        <w:rPr>
          <w:rFonts w:ascii="Calibri" w:hAnsi="Calibri"/>
          <w:szCs w:val="24"/>
        </w:rPr>
        <w:t xml:space="preserve">rlington County Police Department </w:t>
      </w:r>
      <w:r w:rsidRPr="00D97C1E">
        <w:rPr>
          <w:rFonts w:ascii="Calibri" w:hAnsi="Calibri"/>
          <w:szCs w:val="24"/>
        </w:rPr>
        <w:t xml:space="preserve">have entered into a Memorandum of Understanding (MOU), which outlines the responsibilities of both the agency and the investigating entity </w:t>
      </w:r>
      <w:r w:rsidRPr="000C29F2">
        <w:rPr>
          <w:rFonts w:ascii="Calibri" w:eastAsia="Arial" w:hAnsi="Calibri" w:cs="Arial"/>
          <w:w w:val="105"/>
        </w:rPr>
        <w:t xml:space="preserve">and is posted on the </w:t>
      </w:r>
      <w:r w:rsidR="00DA4FAE" w:rsidRPr="000C29F2">
        <w:rPr>
          <w:rFonts w:ascii="Calibri" w:eastAsia="Arial" w:hAnsi="Calibri" w:cs="Arial"/>
          <w:w w:val="105"/>
        </w:rPr>
        <w:t xml:space="preserve">County </w:t>
      </w:r>
      <w:r w:rsidRPr="000C29F2">
        <w:rPr>
          <w:rFonts w:ascii="Calibri" w:eastAsia="Arial" w:hAnsi="Calibri" w:cs="Arial"/>
          <w:w w:val="105"/>
        </w:rPr>
        <w:t xml:space="preserve">website for </w:t>
      </w:r>
      <w:r w:rsidR="00D648BC" w:rsidRPr="000C29F2">
        <w:rPr>
          <w:rFonts w:ascii="Calibri" w:eastAsia="Arial" w:hAnsi="Calibri" w:cs="Arial"/>
          <w:w w:val="105"/>
        </w:rPr>
        <w:t>Argus</w:t>
      </w:r>
      <w:r w:rsidRPr="000C29F2">
        <w:rPr>
          <w:rFonts w:ascii="Calibri" w:eastAsia="Arial" w:hAnsi="Calibri" w:cs="Arial"/>
          <w:w w:val="105"/>
        </w:rPr>
        <w:t xml:space="preserve"> House. </w:t>
      </w:r>
    </w:p>
    <w:p w:rsidR="00DA4FAE" w:rsidRPr="000C29F2" w:rsidRDefault="00DA4FAE" w:rsidP="00D648BC">
      <w:pPr>
        <w:spacing w:after="0" w:line="240" w:lineRule="auto"/>
        <w:rPr>
          <w:rFonts w:ascii="Calibri" w:eastAsia="Arial" w:hAnsi="Calibri" w:cs="Arial"/>
          <w:w w:val="105"/>
        </w:rPr>
      </w:pPr>
    </w:p>
    <w:p w:rsidR="00241A4A" w:rsidRDefault="00D648BC" w:rsidP="00D648BC">
      <w:pPr>
        <w:spacing w:after="0" w:line="240" w:lineRule="auto"/>
        <w:rPr>
          <w:rFonts w:ascii="Calibri" w:hAnsi="Calibri"/>
          <w:szCs w:val="24"/>
        </w:rPr>
      </w:pPr>
      <w:r>
        <w:rPr>
          <w:rFonts w:ascii="Calibri" w:hAnsi="Calibri"/>
          <w:szCs w:val="24"/>
        </w:rPr>
        <w:t>Argus</w:t>
      </w:r>
      <w:r w:rsidR="00241A4A" w:rsidRPr="00D97C1E">
        <w:rPr>
          <w:rFonts w:ascii="Calibri" w:hAnsi="Calibri"/>
          <w:szCs w:val="24"/>
        </w:rPr>
        <w:t xml:space="preserve"> House has designated the Group Home Manager and/or Residential Supervisor to respond to and conduct initial investigations into all allegations of sexual harassment or sexual abuse to determine if the issue is to be handled administratively, or referred to </w:t>
      </w:r>
      <w:r w:rsidR="00DA4FAE">
        <w:rPr>
          <w:rFonts w:ascii="Calibri" w:hAnsi="Calibri"/>
          <w:szCs w:val="24"/>
        </w:rPr>
        <w:t>A</w:t>
      </w:r>
      <w:r w:rsidR="00241A4A" w:rsidRPr="00D97C1E">
        <w:rPr>
          <w:rFonts w:ascii="Calibri" w:hAnsi="Calibri"/>
          <w:szCs w:val="24"/>
        </w:rPr>
        <w:t xml:space="preserve">CPD </w:t>
      </w:r>
      <w:r w:rsidR="00DA4FAE" w:rsidRPr="00642431">
        <w:rPr>
          <w:rFonts w:ascii="Calibri" w:hAnsi="Calibri"/>
          <w:szCs w:val="24"/>
        </w:rPr>
        <w:t>Special Victim’s Unit</w:t>
      </w:r>
      <w:r w:rsidR="00241A4A" w:rsidRPr="00D97C1E">
        <w:rPr>
          <w:rFonts w:ascii="Calibri" w:hAnsi="Calibri"/>
          <w:szCs w:val="24"/>
        </w:rPr>
        <w:t xml:space="preserve"> as a criminal matter. </w:t>
      </w:r>
    </w:p>
    <w:p w:rsidR="00DA4FAE" w:rsidRDefault="00DA4FAE" w:rsidP="00D648BC">
      <w:pPr>
        <w:spacing w:after="0" w:line="240" w:lineRule="auto"/>
        <w:rPr>
          <w:rFonts w:ascii="Calibri" w:hAnsi="Calibri"/>
          <w:szCs w:val="24"/>
        </w:rPr>
      </w:pPr>
    </w:p>
    <w:p w:rsidR="00241A4A" w:rsidRPr="00D97C1E" w:rsidRDefault="00241A4A" w:rsidP="00D648BC">
      <w:pPr>
        <w:spacing w:after="0" w:line="240" w:lineRule="auto"/>
        <w:rPr>
          <w:rFonts w:ascii="Calibri" w:hAnsi="Calibri"/>
          <w:szCs w:val="24"/>
        </w:rPr>
      </w:pPr>
      <w:r>
        <w:rPr>
          <w:rFonts w:ascii="Calibri" w:hAnsi="Calibri"/>
          <w:szCs w:val="24"/>
        </w:rPr>
        <w:t xml:space="preserve">In the event that a </w:t>
      </w:r>
      <w:r w:rsidR="00DA4FAE">
        <w:rPr>
          <w:rFonts w:ascii="Calibri" w:hAnsi="Calibri"/>
          <w:szCs w:val="24"/>
        </w:rPr>
        <w:t>sexual abuse is referred to A</w:t>
      </w:r>
      <w:r>
        <w:rPr>
          <w:rFonts w:ascii="Calibri" w:hAnsi="Calibri"/>
          <w:szCs w:val="24"/>
        </w:rPr>
        <w:t>CPD for criminal investigation, the following will apply:</w:t>
      </w:r>
    </w:p>
    <w:p w:rsidR="00241A4A" w:rsidRPr="004D52B0" w:rsidRDefault="00D648BC" w:rsidP="00150655">
      <w:pPr>
        <w:pStyle w:val="ListParagraph"/>
        <w:widowControl w:val="0"/>
        <w:numPr>
          <w:ilvl w:val="0"/>
          <w:numId w:val="7"/>
        </w:numPr>
        <w:spacing w:after="0" w:line="240" w:lineRule="auto"/>
        <w:ind w:right="293"/>
        <w:contextualSpacing w:val="0"/>
        <w:rPr>
          <w:rFonts w:ascii="Calibri" w:eastAsia="Arial" w:hAnsi="Calibri" w:cs="Arial"/>
          <w:sz w:val="23"/>
          <w:szCs w:val="23"/>
        </w:rPr>
      </w:pPr>
      <w:r>
        <w:rPr>
          <w:rFonts w:ascii="Calibri" w:eastAsia="Arial" w:hAnsi="Calibri" w:cs="Arial"/>
          <w:sz w:val="23"/>
          <w:szCs w:val="23"/>
        </w:rPr>
        <w:t>Argus</w:t>
      </w:r>
      <w:r w:rsidR="00241A4A" w:rsidRPr="004D52B0">
        <w:rPr>
          <w:rFonts w:ascii="Calibri" w:eastAsia="Arial" w:hAnsi="Calibri" w:cs="Arial"/>
          <w:sz w:val="23"/>
          <w:szCs w:val="23"/>
        </w:rPr>
        <w:t xml:space="preserve"> House or Arlington County Court Services Unit shall</w:t>
      </w:r>
      <w:r w:rsidR="00241A4A" w:rsidRPr="004D52B0">
        <w:rPr>
          <w:rFonts w:ascii="Calibri" w:eastAsia="Arial" w:hAnsi="Calibri" w:cs="Arial"/>
          <w:spacing w:val="15"/>
          <w:sz w:val="23"/>
          <w:szCs w:val="23"/>
        </w:rPr>
        <w:t xml:space="preserve"> </w:t>
      </w:r>
      <w:r w:rsidR="00241A4A" w:rsidRPr="004D52B0">
        <w:rPr>
          <w:rFonts w:ascii="Calibri" w:eastAsia="Arial" w:hAnsi="Calibri" w:cs="Arial"/>
          <w:sz w:val="23"/>
          <w:szCs w:val="23"/>
        </w:rPr>
        <w:t>immediately</w:t>
      </w:r>
      <w:r w:rsidR="00241A4A" w:rsidRPr="004D52B0">
        <w:rPr>
          <w:rFonts w:ascii="Calibri" w:eastAsia="Arial" w:hAnsi="Calibri" w:cs="Arial"/>
          <w:spacing w:val="43"/>
          <w:sz w:val="23"/>
          <w:szCs w:val="23"/>
        </w:rPr>
        <w:t xml:space="preserve"> </w:t>
      </w:r>
      <w:r w:rsidR="00241A4A" w:rsidRPr="004D52B0">
        <w:rPr>
          <w:rFonts w:ascii="Calibri" w:eastAsia="Arial" w:hAnsi="Calibri" w:cs="Arial"/>
          <w:sz w:val="23"/>
          <w:szCs w:val="23"/>
        </w:rPr>
        <w:t>notify</w:t>
      </w:r>
      <w:r w:rsidR="00241A4A" w:rsidRPr="004D52B0">
        <w:rPr>
          <w:rFonts w:ascii="Calibri" w:eastAsia="Arial" w:hAnsi="Calibri" w:cs="Arial"/>
          <w:spacing w:val="14"/>
          <w:sz w:val="23"/>
          <w:szCs w:val="23"/>
        </w:rPr>
        <w:t xml:space="preserve"> </w:t>
      </w:r>
      <w:r w:rsidR="00241A4A" w:rsidRPr="004D52B0">
        <w:rPr>
          <w:rFonts w:ascii="Calibri" w:eastAsia="Arial" w:hAnsi="Calibri" w:cs="Arial"/>
          <w:sz w:val="23"/>
          <w:szCs w:val="23"/>
        </w:rPr>
        <w:t>the</w:t>
      </w:r>
      <w:r w:rsidR="00241A4A" w:rsidRPr="004D52B0">
        <w:rPr>
          <w:rFonts w:ascii="Calibri" w:eastAsia="Arial" w:hAnsi="Calibri" w:cs="Arial"/>
          <w:spacing w:val="8"/>
          <w:sz w:val="23"/>
          <w:szCs w:val="23"/>
        </w:rPr>
        <w:t xml:space="preserve"> </w:t>
      </w:r>
      <w:r w:rsidR="00DA4FAE">
        <w:rPr>
          <w:rFonts w:ascii="Calibri" w:eastAsia="Arial" w:hAnsi="Calibri" w:cs="Arial"/>
          <w:sz w:val="23"/>
          <w:szCs w:val="23"/>
        </w:rPr>
        <w:t>A</w:t>
      </w:r>
      <w:r w:rsidR="00241A4A" w:rsidRPr="004D52B0">
        <w:rPr>
          <w:rFonts w:ascii="Calibri" w:eastAsia="Arial" w:hAnsi="Calibri" w:cs="Arial"/>
          <w:sz w:val="23"/>
          <w:szCs w:val="23"/>
        </w:rPr>
        <w:t>CPD Dispatcher</w:t>
      </w:r>
      <w:r w:rsidR="00241A4A" w:rsidRPr="004D52B0">
        <w:rPr>
          <w:rFonts w:ascii="Calibri" w:eastAsia="Arial" w:hAnsi="Calibri" w:cs="Arial"/>
          <w:spacing w:val="17"/>
          <w:sz w:val="23"/>
          <w:szCs w:val="23"/>
        </w:rPr>
        <w:t xml:space="preserve"> </w:t>
      </w:r>
      <w:r w:rsidR="00241A4A" w:rsidRPr="004D52B0">
        <w:rPr>
          <w:rFonts w:ascii="Calibri" w:eastAsia="Arial" w:hAnsi="Calibri" w:cs="Arial"/>
          <w:sz w:val="23"/>
          <w:szCs w:val="23"/>
        </w:rPr>
        <w:t>when</w:t>
      </w:r>
      <w:r w:rsidR="00241A4A" w:rsidRPr="004D52B0">
        <w:rPr>
          <w:rFonts w:ascii="Calibri" w:eastAsia="Arial" w:hAnsi="Calibri" w:cs="Arial"/>
          <w:spacing w:val="22"/>
          <w:sz w:val="23"/>
          <w:szCs w:val="23"/>
        </w:rPr>
        <w:t xml:space="preserve"> </w:t>
      </w:r>
      <w:r w:rsidR="00241A4A" w:rsidRPr="004D52B0">
        <w:rPr>
          <w:rFonts w:ascii="Calibri" w:eastAsia="Arial" w:hAnsi="Calibri" w:cs="Arial"/>
          <w:sz w:val="23"/>
          <w:szCs w:val="23"/>
        </w:rPr>
        <w:t>an</w:t>
      </w:r>
      <w:r w:rsidR="00241A4A" w:rsidRPr="004D52B0">
        <w:rPr>
          <w:rFonts w:ascii="Calibri" w:eastAsia="Arial" w:hAnsi="Calibri" w:cs="Arial"/>
          <w:spacing w:val="12"/>
          <w:sz w:val="23"/>
          <w:szCs w:val="23"/>
        </w:rPr>
        <w:t xml:space="preserve"> </w:t>
      </w:r>
      <w:r w:rsidR="00241A4A" w:rsidRPr="004D52B0">
        <w:rPr>
          <w:rFonts w:ascii="Calibri" w:eastAsia="Arial" w:hAnsi="Calibri" w:cs="Arial"/>
          <w:sz w:val="23"/>
          <w:szCs w:val="23"/>
        </w:rPr>
        <w:t>allegation</w:t>
      </w:r>
      <w:r w:rsidR="00241A4A" w:rsidRPr="004D52B0">
        <w:rPr>
          <w:rFonts w:ascii="Calibri" w:eastAsia="Arial" w:hAnsi="Calibri" w:cs="Arial"/>
          <w:spacing w:val="24"/>
          <w:sz w:val="23"/>
          <w:szCs w:val="23"/>
        </w:rPr>
        <w:t xml:space="preserve"> </w:t>
      </w:r>
      <w:r w:rsidR="00241A4A" w:rsidRPr="004D52B0">
        <w:rPr>
          <w:rFonts w:ascii="Calibri" w:eastAsia="Arial" w:hAnsi="Calibri" w:cs="Arial"/>
          <w:sz w:val="23"/>
          <w:szCs w:val="23"/>
        </w:rPr>
        <w:t>of</w:t>
      </w:r>
      <w:r w:rsidR="00241A4A" w:rsidRPr="004D52B0">
        <w:rPr>
          <w:rFonts w:ascii="Calibri" w:eastAsia="Arial" w:hAnsi="Calibri" w:cs="Arial"/>
          <w:spacing w:val="7"/>
          <w:sz w:val="23"/>
          <w:szCs w:val="23"/>
        </w:rPr>
        <w:t xml:space="preserve"> </w:t>
      </w:r>
      <w:r w:rsidR="00241A4A" w:rsidRPr="004D52B0">
        <w:rPr>
          <w:rFonts w:ascii="Calibri" w:eastAsia="Arial" w:hAnsi="Calibri" w:cs="Arial"/>
          <w:sz w:val="23"/>
          <w:szCs w:val="23"/>
        </w:rPr>
        <w:t>a</w:t>
      </w:r>
      <w:r w:rsidR="00241A4A" w:rsidRPr="004D52B0">
        <w:rPr>
          <w:rFonts w:ascii="Calibri" w:eastAsia="Arial" w:hAnsi="Calibri" w:cs="Arial"/>
          <w:spacing w:val="11"/>
          <w:sz w:val="23"/>
          <w:szCs w:val="23"/>
        </w:rPr>
        <w:t xml:space="preserve"> </w:t>
      </w:r>
      <w:r w:rsidR="00241A4A" w:rsidRPr="004D52B0">
        <w:rPr>
          <w:rFonts w:ascii="Calibri" w:eastAsia="Arial" w:hAnsi="Calibri" w:cs="Arial"/>
          <w:sz w:val="23"/>
          <w:szCs w:val="23"/>
        </w:rPr>
        <w:t>sexual</w:t>
      </w:r>
      <w:r w:rsidR="00241A4A" w:rsidRPr="004D52B0">
        <w:rPr>
          <w:rFonts w:ascii="Calibri" w:eastAsia="Arial" w:hAnsi="Calibri" w:cs="Arial"/>
          <w:spacing w:val="12"/>
          <w:sz w:val="23"/>
          <w:szCs w:val="23"/>
        </w:rPr>
        <w:t xml:space="preserve"> </w:t>
      </w:r>
      <w:r w:rsidR="00241A4A" w:rsidRPr="004D52B0">
        <w:rPr>
          <w:rFonts w:ascii="Calibri" w:eastAsia="Arial" w:hAnsi="Calibri" w:cs="Arial"/>
          <w:sz w:val="23"/>
          <w:szCs w:val="23"/>
        </w:rPr>
        <w:t>assault</w:t>
      </w:r>
      <w:r w:rsidR="00241A4A" w:rsidRPr="004D52B0">
        <w:rPr>
          <w:rFonts w:ascii="Calibri" w:eastAsia="Arial" w:hAnsi="Calibri" w:cs="Arial"/>
          <w:spacing w:val="25"/>
          <w:sz w:val="23"/>
          <w:szCs w:val="23"/>
        </w:rPr>
        <w:t xml:space="preserve"> </w:t>
      </w:r>
      <w:r w:rsidR="00241A4A" w:rsidRPr="004D52B0">
        <w:rPr>
          <w:rFonts w:ascii="Calibri" w:eastAsia="Arial" w:hAnsi="Calibri" w:cs="Arial"/>
          <w:sz w:val="23"/>
          <w:szCs w:val="23"/>
        </w:rPr>
        <w:t>has</w:t>
      </w:r>
      <w:r w:rsidR="00241A4A" w:rsidRPr="004D52B0">
        <w:rPr>
          <w:rFonts w:ascii="Calibri" w:eastAsia="Arial" w:hAnsi="Calibri" w:cs="Arial"/>
          <w:spacing w:val="16"/>
          <w:sz w:val="23"/>
          <w:szCs w:val="23"/>
        </w:rPr>
        <w:t xml:space="preserve"> </w:t>
      </w:r>
      <w:r w:rsidR="00241A4A" w:rsidRPr="004D52B0">
        <w:rPr>
          <w:rFonts w:ascii="Calibri" w:eastAsia="Arial" w:hAnsi="Calibri" w:cs="Arial"/>
          <w:w w:val="105"/>
          <w:sz w:val="23"/>
          <w:szCs w:val="23"/>
        </w:rPr>
        <w:t xml:space="preserve">been </w:t>
      </w:r>
      <w:r w:rsidR="00241A4A" w:rsidRPr="004D52B0">
        <w:rPr>
          <w:rFonts w:ascii="Calibri" w:eastAsia="Arial" w:hAnsi="Calibri" w:cs="Arial"/>
          <w:sz w:val="23"/>
          <w:szCs w:val="23"/>
        </w:rPr>
        <w:t>reported</w:t>
      </w:r>
      <w:r w:rsidR="00241A4A" w:rsidRPr="004D52B0">
        <w:rPr>
          <w:rFonts w:ascii="Calibri" w:eastAsia="Arial" w:hAnsi="Calibri" w:cs="Arial"/>
          <w:spacing w:val="27"/>
          <w:sz w:val="23"/>
          <w:szCs w:val="23"/>
        </w:rPr>
        <w:t xml:space="preserve"> </w:t>
      </w:r>
      <w:r w:rsidR="00241A4A" w:rsidRPr="004D52B0">
        <w:rPr>
          <w:rFonts w:ascii="Calibri" w:eastAsia="Arial" w:hAnsi="Calibri" w:cs="Arial"/>
          <w:sz w:val="23"/>
          <w:szCs w:val="23"/>
        </w:rPr>
        <w:t>and</w:t>
      </w:r>
      <w:r w:rsidR="00241A4A" w:rsidRPr="004D52B0">
        <w:rPr>
          <w:rFonts w:ascii="Calibri" w:eastAsia="Arial" w:hAnsi="Calibri" w:cs="Arial"/>
          <w:spacing w:val="12"/>
          <w:sz w:val="23"/>
          <w:szCs w:val="23"/>
        </w:rPr>
        <w:t xml:space="preserve"> </w:t>
      </w:r>
      <w:r w:rsidR="00241A4A" w:rsidRPr="004D52B0">
        <w:rPr>
          <w:rFonts w:ascii="Calibri" w:eastAsia="Arial" w:hAnsi="Calibri" w:cs="Arial"/>
          <w:sz w:val="23"/>
          <w:szCs w:val="23"/>
        </w:rPr>
        <w:t>a</w:t>
      </w:r>
      <w:r w:rsidR="00241A4A" w:rsidRPr="004D52B0">
        <w:rPr>
          <w:rFonts w:ascii="Calibri" w:eastAsia="Arial" w:hAnsi="Calibri" w:cs="Arial"/>
          <w:spacing w:val="13"/>
          <w:sz w:val="23"/>
          <w:szCs w:val="23"/>
        </w:rPr>
        <w:t xml:space="preserve"> </w:t>
      </w:r>
      <w:r w:rsidR="00241A4A" w:rsidRPr="004D52B0">
        <w:rPr>
          <w:rFonts w:ascii="Calibri" w:eastAsia="Arial" w:hAnsi="Calibri" w:cs="Arial"/>
          <w:sz w:val="23"/>
          <w:szCs w:val="23"/>
        </w:rPr>
        <w:t>referral</w:t>
      </w:r>
      <w:r w:rsidR="00241A4A" w:rsidRPr="004D52B0">
        <w:rPr>
          <w:rFonts w:ascii="Calibri" w:eastAsia="Arial" w:hAnsi="Calibri" w:cs="Arial"/>
          <w:spacing w:val="15"/>
          <w:sz w:val="23"/>
          <w:szCs w:val="23"/>
        </w:rPr>
        <w:t xml:space="preserve"> </w:t>
      </w:r>
      <w:r w:rsidR="00241A4A" w:rsidRPr="004D52B0">
        <w:rPr>
          <w:rFonts w:ascii="Calibri" w:eastAsia="Arial" w:hAnsi="Calibri" w:cs="Arial"/>
          <w:sz w:val="23"/>
          <w:szCs w:val="23"/>
        </w:rPr>
        <w:t>determination</w:t>
      </w:r>
      <w:r w:rsidR="00241A4A" w:rsidRPr="004D52B0">
        <w:rPr>
          <w:rFonts w:ascii="Calibri" w:eastAsia="Arial" w:hAnsi="Calibri" w:cs="Arial"/>
          <w:spacing w:val="41"/>
          <w:sz w:val="23"/>
          <w:szCs w:val="23"/>
        </w:rPr>
        <w:t xml:space="preserve"> </w:t>
      </w:r>
      <w:r w:rsidR="00241A4A" w:rsidRPr="004D52B0">
        <w:rPr>
          <w:rFonts w:ascii="Calibri" w:eastAsia="Arial" w:hAnsi="Calibri" w:cs="Arial"/>
          <w:w w:val="104"/>
          <w:sz w:val="23"/>
          <w:szCs w:val="23"/>
        </w:rPr>
        <w:t xml:space="preserve">has </w:t>
      </w:r>
      <w:r w:rsidR="00241A4A" w:rsidRPr="004D52B0">
        <w:rPr>
          <w:rFonts w:ascii="Calibri" w:eastAsia="Arial" w:hAnsi="Calibri" w:cs="Arial"/>
          <w:sz w:val="23"/>
          <w:szCs w:val="23"/>
        </w:rPr>
        <w:t>been</w:t>
      </w:r>
      <w:r w:rsidR="00241A4A" w:rsidRPr="004D52B0">
        <w:rPr>
          <w:rFonts w:ascii="Calibri" w:eastAsia="Arial" w:hAnsi="Calibri" w:cs="Arial"/>
          <w:spacing w:val="24"/>
          <w:sz w:val="23"/>
          <w:szCs w:val="23"/>
        </w:rPr>
        <w:t xml:space="preserve"> </w:t>
      </w:r>
      <w:r w:rsidR="00241A4A" w:rsidRPr="004D52B0">
        <w:rPr>
          <w:rFonts w:ascii="Calibri" w:eastAsia="Arial" w:hAnsi="Calibri" w:cs="Arial"/>
          <w:w w:val="103"/>
          <w:sz w:val="23"/>
          <w:szCs w:val="23"/>
        </w:rPr>
        <w:t>made.</w:t>
      </w:r>
    </w:p>
    <w:p w:rsidR="00241A4A" w:rsidRPr="004D52B0" w:rsidRDefault="00241A4A" w:rsidP="00150655">
      <w:pPr>
        <w:pStyle w:val="ListParagraph"/>
        <w:widowControl w:val="0"/>
        <w:numPr>
          <w:ilvl w:val="0"/>
          <w:numId w:val="7"/>
        </w:numPr>
        <w:spacing w:after="0" w:line="240" w:lineRule="auto"/>
        <w:ind w:right="114"/>
        <w:contextualSpacing w:val="0"/>
        <w:rPr>
          <w:rFonts w:ascii="Calibri" w:eastAsia="Arial" w:hAnsi="Calibri" w:cs="Arial"/>
          <w:sz w:val="23"/>
          <w:szCs w:val="23"/>
        </w:rPr>
      </w:pPr>
      <w:r w:rsidRPr="004D52B0">
        <w:rPr>
          <w:rFonts w:ascii="Calibri" w:eastAsia="Arial" w:hAnsi="Calibri" w:cs="Arial"/>
          <w:sz w:val="23"/>
          <w:szCs w:val="23"/>
        </w:rPr>
        <w:t>Upon</w:t>
      </w:r>
      <w:r w:rsidRPr="004D52B0">
        <w:rPr>
          <w:rFonts w:ascii="Calibri" w:eastAsia="Arial" w:hAnsi="Calibri" w:cs="Arial"/>
          <w:spacing w:val="17"/>
          <w:sz w:val="23"/>
          <w:szCs w:val="23"/>
        </w:rPr>
        <w:t xml:space="preserve"> </w:t>
      </w:r>
      <w:r w:rsidRPr="004D52B0">
        <w:rPr>
          <w:rFonts w:ascii="Calibri" w:eastAsia="Arial" w:hAnsi="Calibri" w:cs="Arial"/>
          <w:sz w:val="23"/>
          <w:szCs w:val="23"/>
        </w:rPr>
        <w:t>being</w:t>
      </w:r>
      <w:r w:rsidRPr="004D52B0">
        <w:rPr>
          <w:rFonts w:ascii="Calibri" w:eastAsia="Arial" w:hAnsi="Calibri" w:cs="Arial"/>
          <w:spacing w:val="33"/>
          <w:sz w:val="23"/>
          <w:szCs w:val="23"/>
        </w:rPr>
        <w:t xml:space="preserve"> </w:t>
      </w:r>
      <w:r w:rsidRPr="004D52B0">
        <w:rPr>
          <w:rFonts w:ascii="Calibri" w:eastAsia="Arial" w:hAnsi="Calibri" w:cs="Arial"/>
          <w:sz w:val="23"/>
          <w:szCs w:val="23"/>
        </w:rPr>
        <w:t>notified</w:t>
      </w:r>
      <w:r w:rsidRPr="004D52B0">
        <w:rPr>
          <w:rFonts w:ascii="Calibri" w:eastAsia="Arial" w:hAnsi="Calibri" w:cs="Arial"/>
          <w:spacing w:val="22"/>
          <w:sz w:val="23"/>
          <w:szCs w:val="23"/>
        </w:rPr>
        <w:t xml:space="preserve"> </w:t>
      </w:r>
      <w:r w:rsidRPr="004D52B0">
        <w:rPr>
          <w:rFonts w:ascii="Calibri" w:eastAsia="Arial" w:hAnsi="Calibri" w:cs="Arial"/>
          <w:sz w:val="23"/>
          <w:szCs w:val="23"/>
        </w:rPr>
        <w:t>of</w:t>
      </w:r>
      <w:r w:rsidRPr="004D52B0">
        <w:rPr>
          <w:rFonts w:ascii="Calibri" w:eastAsia="Arial" w:hAnsi="Calibri" w:cs="Arial"/>
          <w:spacing w:val="6"/>
          <w:sz w:val="23"/>
          <w:szCs w:val="23"/>
        </w:rPr>
        <w:t xml:space="preserve"> </w:t>
      </w:r>
      <w:r w:rsidRPr="004D52B0">
        <w:rPr>
          <w:rFonts w:ascii="Calibri" w:eastAsia="Arial" w:hAnsi="Calibri" w:cs="Arial"/>
          <w:sz w:val="23"/>
          <w:szCs w:val="23"/>
        </w:rPr>
        <w:t>an</w:t>
      </w:r>
      <w:r w:rsidRPr="004D52B0">
        <w:rPr>
          <w:rFonts w:ascii="Calibri" w:eastAsia="Arial" w:hAnsi="Calibri" w:cs="Arial"/>
          <w:spacing w:val="13"/>
          <w:sz w:val="23"/>
          <w:szCs w:val="23"/>
        </w:rPr>
        <w:t xml:space="preserve"> </w:t>
      </w:r>
      <w:r w:rsidRPr="004D52B0">
        <w:rPr>
          <w:rFonts w:ascii="Calibri" w:eastAsia="Arial" w:hAnsi="Calibri" w:cs="Arial"/>
          <w:sz w:val="23"/>
          <w:szCs w:val="23"/>
        </w:rPr>
        <w:t>incident</w:t>
      </w:r>
      <w:r w:rsidRPr="004D52B0">
        <w:rPr>
          <w:rFonts w:ascii="Calibri" w:eastAsia="Arial" w:hAnsi="Calibri" w:cs="Arial"/>
          <w:spacing w:val="35"/>
          <w:sz w:val="23"/>
          <w:szCs w:val="23"/>
        </w:rPr>
        <w:t xml:space="preserve"> </w:t>
      </w:r>
      <w:r w:rsidR="00DA4FAE">
        <w:rPr>
          <w:rFonts w:ascii="Calibri" w:eastAsia="Arial" w:hAnsi="Calibri" w:cs="Arial"/>
          <w:sz w:val="23"/>
          <w:szCs w:val="23"/>
        </w:rPr>
        <w:t>A</w:t>
      </w:r>
      <w:r w:rsidRPr="004D52B0">
        <w:rPr>
          <w:rFonts w:ascii="Calibri" w:eastAsia="Arial" w:hAnsi="Calibri" w:cs="Arial"/>
          <w:sz w:val="23"/>
          <w:szCs w:val="23"/>
        </w:rPr>
        <w:t>CPD Dispatch</w:t>
      </w:r>
      <w:r w:rsidRPr="004D52B0">
        <w:rPr>
          <w:rFonts w:ascii="Calibri" w:eastAsia="Arial" w:hAnsi="Calibri" w:cs="Arial"/>
          <w:spacing w:val="24"/>
          <w:sz w:val="23"/>
          <w:szCs w:val="23"/>
        </w:rPr>
        <w:t xml:space="preserve"> </w:t>
      </w:r>
      <w:r w:rsidRPr="004D52B0">
        <w:rPr>
          <w:rFonts w:ascii="Calibri" w:eastAsia="Arial" w:hAnsi="Calibri" w:cs="Arial"/>
          <w:sz w:val="23"/>
          <w:szCs w:val="23"/>
        </w:rPr>
        <w:t>will</w:t>
      </w:r>
      <w:r w:rsidRPr="004D52B0">
        <w:rPr>
          <w:rFonts w:ascii="Calibri" w:eastAsia="Arial" w:hAnsi="Calibri" w:cs="Arial"/>
          <w:spacing w:val="11"/>
          <w:sz w:val="23"/>
          <w:szCs w:val="23"/>
        </w:rPr>
        <w:t xml:space="preserve"> </w:t>
      </w:r>
      <w:r w:rsidRPr="004D52B0">
        <w:rPr>
          <w:rFonts w:ascii="Calibri" w:eastAsia="Arial" w:hAnsi="Calibri" w:cs="Arial"/>
          <w:sz w:val="23"/>
          <w:szCs w:val="23"/>
        </w:rPr>
        <w:t>dispatch</w:t>
      </w:r>
      <w:r w:rsidRPr="004D52B0">
        <w:rPr>
          <w:rFonts w:ascii="Calibri" w:eastAsia="Arial" w:hAnsi="Calibri" w:cs="Arial"/>
          <w:spacing w:val="22"/>
          <w:sz w:val="23"/>
          <w:szCs w:val="23"/>
        </w:rPr>
        <w:t xml:space="preserve"> </w:t>
      </w:r>
      <w:r w:rsidRPr="004D52B0">
        <w:rPr>
          <w:rFonts w:ascii="Calibri" w:eastAsia="Arial" w:hAnsi="Calibri" w:cs="Arial"/>
          <w:w w:val="104"/>
          <w:sz w:val="23"/>
          <w:szCs w:val="23"/>
        </w:rPr>
        <w:t xml:space="preserve">patrol </w:t>
      </w:r>
      <w:r w:rsidRPr="004D52B0">
        <w:rPr>
          <w:rFonts w:ascii="Calibri" w:eastAsia="Arial" w:hAnsi="Calibri" w:cs="Arial"/>
          <w:sz w:val="23"/>
          <w:szCs w:val="23"/>
        </w:rPr>
        <w:t>officers</w:t>
      </w:r>
      <w:r w:rsidRPr="004D52B0">
        <w:rPr>
          <w:rFonts w:ascii="Calibri" w:eastAsia="Arial" w:hAnsi="Calibri" w:cs="Arial"/>
          <w:spacing w:val="22"/>
          <w:sz w:val="23"/>
          <w:szCs w:val="23"/>
        </w:rPr>
        <w:t xml:space="preserve"> </w:t>
      </w:r>
      <w:r w:rsidRPr="004D52B0">
        <w:rPr>
          <w:rFonts w:ascii="Calibri" w:eastAsia="Arial" w:hAnsi="Calibri" w:cs="Arial"/>
          <w:sz w:val="23"/>
          <w:szCs w:val="23"/>
        </w:rPr>
        <w:t>to</w:t>
      </w:r>
      <w:r w:rsidRPr="004D52B0">
        <w:rPr>
          <w:rFonts w:ascii="Calibri" w:eastAsia="Arial" w:hAnsi="Calibri" w:cs="Arial"/>
          <w:spacing w:val="5"/>
          <w:sz w:val="23"/>
          <w:szCs w:val="23"/>
        </w:rPr>
        <w:t xml:space="preserve"> </w:t>
      </w:r>
      <w:r w:rsidRPr="004D52B0">
        <w:rPr>
          <w:rFonts w:ascii="Calibri" w:eastAsia="Arial" w:hAnsi="Calibri" w:cs="Arial"/>
          <w:sz w:val="23"/>
          <w:szCs w:val="23"/>
        </w:rPr>
        <w:t>identify</w:t>
      </w:r>
      <w:r w:rsidRPr="004D52B0">
        <w:rPr>
          <w:rFonts w:ascii="Calibri" w:eastAsia="Arial" w:hAnsi="Calibri" w:cs="Arial"/>
          <w:spacing w:val="25"/>
          <w:sz w:val="23"/>
          <w:szCs w:val="23"/>
        </w:rPr>
        <w:t xml:space="preserve"> </w:t>
      </w:r>
      <w:r w:rsidRPr="004D52B0">
        <w:rPr>
          <w:rFonts w:ascii="Calibri" w:eastAsia="Arial" w:hAnsi="Calibri" w:cs="Arial"/>
          <w:sz w:val="23"/>
          <w:szCs w:val="23"/>
        </w:rPr>
        <w:t>the</w:t>
      </w:r>
      <w:r w:rsidRPr="004D52B0">
        <w:rPr>
          <w:rFonts w:ascii="Calibri" w:eastAsia="Arial" w:hAnsi="Calibri" w:cs="Arial"/>
          <w:spacing w:val="8"/>
          <w:sz w:val="23"/>
          <w:szCs w:val="23"/>
        </w:rPr>
        <w:t xml:space="preserve"> </w:t>
      </w:r>
      <w:r w:rsidRPr="004D52B0">
        <w:rPr>
          <w:rFonts w:ascii="Calibri" w:eastAsia="Arial" w:hAnsi="Calibri" w:cs="Arial"/>
          <w:sz w:val="23"/>
          <w:szCs w:val="23"/>
        </w:rPr>
        <w:t>scene,</w:t>
      </w:r>
      <w:r w:rsidRPr="004D52B0">
        <w:rPr>
          <w:rFonts w:ascii="Calibri" w:eastAsia="Arial" w:hAnsi="Calibri" w:cs="Arial"/>
          <w:spacing w:val="22"/>
          <w:sz w:val="23"/>
          <w:szCs w:val="23"/>
        </w:rPr>
        <w:t xml:space="preserve"> </w:t>
      </w:r>
      <w:r w:rsidRPr="004D52B0">
        <w:rPr>
          <w:rFonts w:ascii="Calibri" w:eastAsia="Arial" w:hAnsi="Calibri" w:cs="Arial"/>
          <w:sz w:val="23"/>
          <w:szCs w:val="23"/>
        </w:rPr>
        <w:t>identify</w:t>
      </w:r>
      <w:r w:rsidRPr="004D52B0">
        <w:rPr>
          <w:rFonts w:ascii="Calibri" w:eastAsia="Arial" w:hAnsi="Calibri" w:cs="Arial"/>
          <w:spacing w:val="30"/>
          <w:sz w:val="23"/>
          <w:szCs w:val="23"/>
        </w:rPr>
        <w:t xml:space="preserve"> </w:t>
      </w:r>
      <w:r w:rsidRPr="004D52B0">
        <w:rPr>
          <w:rFonts w:ascii="Calibri" w:eastAsia="Arial" w:hAnsi="Calibri" w:cs="Arial"/>
          <w:sz w:val="23"/>
          <w:szCs w:val="23"/>
        </w:rPr>
        <w:t>witnesses,</w:t>
      </w:r>
      <w:r w:rsidRPr="004D52B0">
        <w:rPr>
          <w:rFonts w:ascii="Calibri" w:eastAsia="Arial" w:hAnsi="Calibri" w:cs="Arial"/>
          <w:spacing w:val="23"/>
          <w:sz w:val="23"/>
          <w:szCs w:val="23"/>
        </w:rPr>
        <w:t xml:space="preserve"> </w:t>
      </w:r>
      <w:r w:rsidRPr="004D52B0">
        <w:rPr>
          <w:rFonts w:ascii="Calibri" w:eastAsia="Arial" w:hAnsi="Calibri" w:cs="Arial"/>
          <w:sz w:val="23"/>
          <w:szCs w:val="23"/>
        </w:rPr>
        <w:t>preserve</w:t>
      </w:r>
      <w:r w:rsidRPr="004D52B0">
        <w:rPr>
          <w:rFonts w:ascii="Calibri" w:eastAsia="Arial" w:hAnsi="Calibri" w:cs="Arial"/>
          <w:spacing w:val="37"/>
          <w:sz w:val="23"/>
          <w:szCs w:val="23"/>
        </w:rPr>
        <w:t xml:space="preserve"> </w:t>
      </w:r>
      <w:r w:rsidRPr="004D52B0">
        <w:rPr>
          <w:rFonts w:ascii="Calibri" w:eastAsia="Arial" w:hAnsi="Calibri" w:cs="Arial"/>
          <w:sz w:val="23"/>
          <w:szCs w:val="23"/>
        </w:rPr>
        <w:t>evidence</w:t>
      </w:r>
      <w:r w:rsidRPr="004D52B0">
        <w:rPr>
          <w:rFonts w:ascii="Calibri" w:eastAsia="Arial" w:hAnsi="Calibri" w:cs="Arial"/>
          <w:spacing w:val="35"/>
          <w:sz w:val="23"/>
          <w:szCs w:val="23"/>
        </w:rPr>
        <w:t xml:space="preserve"> </w:t>
      </w:r>
      <w:r w:rsidRPr="004D52B0">
        <w:rPr>
          <w:rFonts w:ascii="Calibri" w:eastAsia="Arial" w:hAnsi="Calibri" w:cs="Arial"/>
          <w:sz w:val="23"/>
          <w:szCs w:val="23"/>
        </w:rPr>
        <w:t>to</w:t>
      </w:r>
      <w:r w:rsidRPr="004D52B0">
        <w:rPr>
          <w:rFonts w:ascii="Calibri" w:eastAsia="Arial" w:hAnsi="Calibri" w:cs="Arial"/>
          <w:spacing w:val="10"/>
          <w:sz w:val="23"/>
          <w:szCs w:val="23"/>
        </w:rPr>
        <w:t xml:space="preserve"> </w:t>
      </w:r>
      <w:r w:rsidRPr="004D52B0">
        <w:rPr>
          <w:rFonts w:ascii="Calibri" w:eastAsia="Arial" w:hAnsi="Calibri" w:cs="Arial"/>
          <w:w w:val="106"/>
          <w:sz w:val="23"/>
          <w:szCs w:val="23"/>
        </w:rPr>
        <w:t xml:space="preserve">be </w:t>
      </w:r>
      <w:r w:rsidRPr="004D52B0">
        <w:rPr>
          <w:rFonts w:ascii="Calibri" w:eastAsia="Arial" w:hAnsi="Calibri" w:cs="Arial"/>
          <w:sz w:val="23"/>
          <w:szCs w:val="23"/>
        </w:rPr>
        <w:t>collected,</w:t>
      </w:r>
      <w:r w:rsidRPr="004D52B0">
        <w:rPr>
          <w:rFonts w:ascii="Calibri" w:eastAsia="Arial" w:hAnsi="Calibri" w:cs="Arial"/>
          <w:spacing w:val="33"/>
          <w:sz w:val="23"/>
          <w:szCs w:val="23"/>
        </w:rPr>
        <w:t xml:space="preserve"> </w:t>
      </w:r>
      <w:r w:rsidRPr="004D52B0">
        <w:rPr>
          <w:rFonts w:ascii="Calibri" w:eastAsia="Arial" w:hAnsi="Calibri" w:cs="Arial"/>
          <w:sz w:val="23"/>
          <w:szCs w:val="23"/>
        </w:rPr>
        <w:t>and</w:t>
      </w:r>
      <w:r w:rsidRPr="004D52B0">
        <w:rPr>
          <w:rFonts w:ascii="Calibri" w:eastAsia="Arial" w:hAnsi="Calibri" w:cs="Arial"/>
          <w:spacing w:val="21"/>
          <w:sz w:val="23"/>
          <w:szCs w:val="23"/>
        </w:rPr>
        <w:t xml:space="preserve"> </w:t>
      </w:r>
      <w:r w:rsidRPr="004D52B0">
        <w:rPr>
          <w:rFonts w:ascii="Calibri" w:eastAsia="Arial" w:hAnsi="Calibri" w:cs="Arial"/>
          <w:sz w:val="23"/>
          <w:szCs w:val="23"/>
        </w:rPr>
        <w:t>contact</w:t>
      </w:r>
      <w:r w:rsidRPr="004D52B0">
        <w:rPr>
          <w:rFonts w:ascii="Calibri" w:eastAsia="Arial" w:hAnsi="Calibri" w:cs="Arial"/>
          <w:spacing w:val="17"/>
          <w:sz w:val="23"/>
          <w:szCs w:val="23"/>
        </w:rPr>
        <w:t xml:space="preserve"> </w:t>
      </w:r>
      <w:r w:rsidRPr="004D52B0">
        <w:rPr>
          <w:rFonts w:ascii="Calibri" w:eastAsia="Arial" w:hAnsi="Calibri" w:cs="Arial"/>
          <w:sz w:val="23"/>
          <w:szCs w:val="23"/>
        </w:rPr>
        <w:t>the</w:t>
      </w:r>
      <w:r w:rsidRPr="004D52B0">
        <w:rPr>
          <w:rFonts w:ascii="Calibri" w:eastAsia="Arial" w:hAnsi="Calibri" w:cs="Arial"/>
          <w:spacing w:val="12"/>
          <w:sz w:val="23"/>
          <w:szCs w:val="23"/>
        </w:rPr>
        <w:t xml:space="preserve"> </w:t>
      </w:r>
      <w:r w:rsidR="00DA4FAE">
        <w:rPr>
          <w:rFonts w:ascii="Calibri" w:eastAsia="Arial" w:hAnsi="Calibri" w:cs="Arial"/>
          <w:sz w:val="23"/>
          <w:szCs w:val="23"/>
        </w:rPr>
        <w:t>A</w:t>
      </w:r>
      <w:r w:rsidRPr="004D52B0">
        <w:rPr>
          <w:rFonts w:ascii="Calibri" w:eastAsia="Arial" w:hAnsi="Calibri" w:cs="Arial"/>
          <w:sz w:val="23"/>
          <w:szCs w:val="23"/>
        </w:rPr>
        <w:t>CPD on-call</w:t>
      </w:r>
      <w:r w:rsidRPr="004D52B0">
        <w:rPr>
          <w:rFonts w:ascii="Calibri" w:eastAsia="Arial" w:hAnsi="Calibri" w:cs="Arial"/>
          <w:spacing w:val="17"/>
          <w:sz w:val="23"/>
          <w:szCs w:val="23"/>
        </w:rPr>
        <w:t xml:space="preserve"> </w:t>
      </w:r>
      <w:r w:rsidRPr="004D52B0">
        <w:rPr>
          <w:rFonts w:ascii="Calibri" w:eastAsia="Arial" w:hAnsi="Calibri" w:cs="Arial"/>
          <w:sz w:val="23"/>
          <w:szCs w:val="23"/>
        </w:rPr>
        <w:t>supervisor.</w:t>
      </w:r>
      <w:r w:rsidRPr="004D52B0">
        <w:rPr>
          <w:rFonts w:ascii="Calibri" w:eastAsia="Arial" w:hAnsi="Calibri" w:cs="Arial"/>
          <w:spacing w:val="47"/>
          <w:sz w:val="23"/>
          <w:szCs w:val="23"/>
        </w:rPr>
        <w:t xml:space="preserve"> </w:t>
      </w:r>
      <w:r w:rsidRPr="004D52B0">
        <w:rPr>
          <w:rFonts w:ascii="Calibri" w:eastAsia="Arial" w:hAnsi="Calibri" w:cs="Arial"/>
          <w:sz w:val="23"/>
          <w:szCs w:val="23"/>
        </w:rPr>
        <w:t>During</w:t>
      </w:r>
      <w:r w:rsidRPr="004D52B0">
        <w:rPr>
          <w:rFonts w:ascii="Calibri" w:eastAsia="Arial" w:hAnsi="Calibri" w:cs="Arial"/>
          <w:spacing w:val="22"/>
          <w:sz w:val="23"/>
          <w:szCs w:val="23"/>
        </w:rPr>
        <w:t xml:space="preserve"> </w:t>
      </w:r>
      <w:r w:rsidRPr="004D52B0">
        <w:rPr>
          <w:rFonts w:ascii="Calibri" w:eastAsia="Arial" w:hAnsi="Calibri" w:cs="Arial"/>
          <w:w w:val="105"/>
          <w:sz w:val="23"/>
          <w:szCs w:val="23"/>
        </w:rPr>
        <w:t xml:space="preserve">normal </w:t>
      </w:r>
      <w:r w:rsidRPr="004D52B0">
        <w:rPr>
          <w:rFonts w:ascii="Calibri" w:eastAsia="Arial" w:hAnsi="Calibri" w:cs="Arial"/>
          <w:sz w:val="23"/>
          <w:szCs w:val="23"/>
        </w:rPr>
        <w:t>business</w:t>
      </w:r>
      <w:r w:rsidRPr="004D52B0">
        <w:rPr>
          <w:rFonts w:ascii="Calibri" w:eastAsia="Arial" w:hAnsi="Calibri" w:cs="Arial"/>
          <w:spacing w:val="34"/>
          <w:sz w:val="23"/>
          <w:szCs w:val="23"/>
        </w:rPr>
        <w:t xml:space="preserve"> </w:t>
      </w:r>
      <w:r w:rsidRPr="004D52B0">
        <w:rPr>
          <w:rFonts w:ascii="Calibri" w:eastAsia="Arial" w:hAnsi="Calibri" w:cs="Arial"/>
          <w:sz w:val="23"/>
          <w:szCs w:val="23"/>
        </w:rPr>
        <w:t>hours,</w:t>
      </w:r>
      <w:r w:rsidRPr="004D52B0">
        <w:rPr>
          <w:rFonts w:ascii="Calibri" w:eastAsia="Arial" w:hAnsi="Calibri" w:cs="Arial"/>
          <w:spacing w:val="35"/>
          <w:sz w:val="23"/>
          <w:szCs w:val="23"/>
        </w:rPr>
        <w:t xml:space="preserve"> </w:t>
      </w:r>
      <w:r w:rsidRPr="004D52B0">
        <w:rPr>
          <w:rFonts w:ascii="Calibri" w:eastAsia="Arial" w:hAnsi="Calibri" w:cs="Arial"/>
          <w:sz w:val="23"/>
          <w:szCs w:val="23"/>
        </w:rPr>
        <w:t>the</w:t>
      </w:r>
      <w:r w:rsidRPr="004D52B0">
        <w:rPr>
          <w:rFonts w:ascii="Calibri" w:eastAsia="Arial" w:hAnsi="Calibri" w:cs="Arial"/>
          <w:spacing w:val="7"/>
          <w:sz w:val="23"/>
          <w:szCs w:val="23"/>
        </w:rPr>
        <w:t xml:space="preserve"> </w:t>
      </w:r>
      <w:r w:rsidR="00D648BC">
        <w:rPr>
          <w:rFonts w:ascii="Calibri" w:eastAsia="Arial" w:hAnsi="Calibri" w:cs="Arial"/>
          <w:sz w:val="23"/>
          <w:szCs w:val="23"/>
        </w:rPr>
        <w:t>Argus</w:t>
      </w:r>
      <w:r w:rsidRPr="004D52B0">
        <w:rPr>
          <w:rFonts w:ascii="Calibri" w:eastAsia="Arial" w:hAnsi="Calibri" w:cs="Arial"/>
          <w:sz w:val="23"/>
          <w:szCs w:val="23"/>
        </w:rPr>
        <w:t xml:space="preserve"> House or CSU</w:t>
      </w:r>
      <w:r w:rsidRPr="004D52B0">
        <w:rPr>
          <w:rFonts w:ascii="Calibri" w:eastAsia="Arial" w:hAnsi="Calibri" w:cs="Arial"/>
          <w:spacing w:val="14"/>
          <w:sz w:val="23"/>
          <w:szCs w:val="23"/>
        </w:rPr>
        <w:t xml:space="preserve"> </w:t>
      </w:r>
      <w:r w:rsidRPr="004D52B0">
        <w:rPr>
          <w:rFonts w:ascii="Calibri" w:eastAsia="Arial" w:hAnsi="Calibri" w:cs="Arial"/>
          <w:sz w:val="23"/>
          <w:szCs w:val="23"/>
        </w:rPr>
        <w:t>may</w:t>
      </w:r>
      <w:r w:rsidRPr="004D52B0">
        <w:rPr>
          <w:rFonts w:ascii="Calibri" w:eastAsia="Arial" w:hAnsi="Calibri" w:cs="Arial"/>
          <w:spacing w:val="28"/>
          <w:sz w:val="23"/>
          <w:szCs w:val="23"/>
        </w:rPr>
        <w:t xml:space="preserve"> </w:t>
      </w:r>
      <w:r w:rsidRPr="004D52B0">
        <w:rPr>
          <w:rFonts w:ascii="Calibri" w:eastAsia="Arial" w:hAnsi="Calibri" w:cs="Arial"/>
          <w:sz w:val="23"/>
          <w:szCs w:val="23"/>
        </w:rPr>
        <w:t>directly</w:t>
      </w:r>
      <w:r w:rsidRPr="004D52B0">
        <w:rPr>
          <w:rFonts w:ascii="Calibri" w:eastAsia="Arial" w:hAnsi="Calibri" w:cs="Arial"/>
          <w:spacing w:val="21"/>
          <w:sz w:val="23"/>
          <w:szCs w:val="23"/>
        </w:rPr>
        <w:t xml:space="preserve"> </w:t>
      </w:r>
      <w:r w:rsidRPr="004D52B0">
        <w:rPr>
          <w:rFonts w:ascii="Calibri" w:eastAsia="Arial" w:hAnsi="Calibri" w:cs="Arial"/>
          <w:sz w:val="23"/>
          <w:szCs w:val="23"/>
        </w:rPr>
        <w:t>notify</w:t>
      </w:r>
      <w:r w:rsidRPr="004D52B0">
        <w:rPr>
          <w:rFonts w:ascii="Calibri" w:eastAsia="Arial" w:hAnsi="Calibri" w:cs="Arial"/>
          <w:spacing w:val="16"/>
          <w:sz w:val="23"/>
          <w:szCs w:val="23"/>
        </w:rPr>
        <w:t xml:space="preserve"> </w:t>
      </w:r>
      <w:r w:rsidRPr="004D52B0">
        <w:rPr>
          <w:rFonts w:ascii="Calibri" w:eastAsia="Arial" w:hAnsi="Calibri" w:cs="Arial"/>
          <w:sz w:val="23"/>
          <w:szCs w:val="23"/>
        </w:rPr>
        <w:t>the</w:t>
      </w:r>
      <w:r w:rsidR="00DA4FAE">
        <w:rPr>
          <w:rFonts w:ascii="Calibri" w:eastAsia="Arial" w:hAnsi="Calibri" w:cs="Arial"/>
          <w:sz w:val="23"/>
          <w:szCs w:val="23"/>
        </w:rPr>
        <w:t xml:space="preserve"> A</w:t>
      </w:r>
      <w:r w:rsidRPr="004D52B0">
        <w:rPr>
          <w:rFonts w:ascii="Calibri" w:eastAsia="Arial" w:hAnsi="Calibri" w:cs="Arial"/>
          <w:sz w:val="23"/>
          <w:szCs w:val="23"/>
        </w:rPr>
        <w:t>CPD</w:t>
      </w:r>
      <w:r w:rsidRPr="004D52B0">
        <w:rPr>
          <w:rFonts w:ascii="Calibri" w:eastAsia="Arial" w:hAnsi="Calibri" w:cs="Arial"/>
          <w:spacing w:val="18"/>
          <w:sz w:val="23"/>
          <w:szCs w:val="23"/>
        </w:rPr>
        <w:t xml:space="preserve"> </w:t>
      </w:r>
      <w:r w:rsidRPr="004D52B0">
        <w:rPr>
          <w:rFonts w:ascii="Calibri" w:eastAsia="Arial" w:hAnsi="Calibri" w:cs="Arial"/>
          <w:w w:val="104"/>
          <w:sz w:val="23"/>
          <w:szCs w:val="23"/>
        </w:rPr>
        <w:t xml:space="preserve">on-call </w:t>
      </w:r>
      <w:r w:rsidRPr="004D52B0">
        <w:rPr>
          <w:rFonts w:ascii="Calibri" w:eastAsia="Arial" w:hAnsi="Calibri" w:cs="Arial"/>
          <w:sz w:val="23"/>
          <w:szCs w:val="23"/>
        </w:rPr>
        <w:t>supervisor</w:t>
      </w:r>
      <w:r w:rsidRPr="004D52B0">
        <w:rPr>
          <w:rFonts w:ascii="Calibri" w:eastAsia="Arial" w:hAnsi="Calibri" w:cs="Arial"/>
          <w:w w:val="103"/>
          <w:sz w:val="23"/>
          <w:szCs w:val="23"/>
        </w:rPr>
        <w:t>.</w:t>
      </w:r>
    </w:p>
    <w:p w:rsidR="00241A4A" w:rsidRPr="004D52B0" w:rsidRDefault="00241A4A" w:rsidP="00150655">
      <w:pPr>
        <w:pStyle w:val="ListParagraph"/>
        <w:widowControl w:val="0"/>
        <w:numPr>
          <w:ilvl w:val="0"/>
          <w:numId w:val="7"/>
        </w:numPr>
        <w:spacing w:after="0" w:line="240" w:lineRule="auto"/>
        <w:ind w:right="114"/>
        <w:contextualSpacing w:val="0"/>
        <w:rPr>
          <w:rFonts w:ascii="Calibri" w:eastAsia="Arial" w:hAnsi="Calibri" w:cs="Arial"/>
          <w:sz w:val="23"/>
          <w:szCs w:val="23"/>
        </w:rPr>
      </w:pPr>
      <w:r w:rsidRPr="004D52B0">
        <w:rPr>
          <w:rFonts w:ascii="Calibri" w:eastAsia="Arial" w:hAnsi="Calibri" w:cs="Arial"/>
          <w:sz w:val="23"/>
          <w:szCs w:val="23"/>
        </w:rPr>
        <w:t>The</w:t>
      </w:r>
      <w:r w:rsidRPr="004D52B0">
        <w:rPr>
          <w:rFonts w:ascii="Calibri" w:eastAsia="Arial" w:hAnsi="Calibri" w:cs="Arial"/>
          <w:spacing w:val="19"/>
          <w:sz w:val="23"/>
          <w:szCs w:val="23"/>
        </w:rPr>
        <w:t xml:space="preserve"> </w:t>
      </w:r>
      <w:r w:rsidRPr="004D52B0">
        <w:rPr>
          <w:rFonts w:ascii="Calibri" w:eastAsia="Arial" w:hAnsi="Calibri" w:cs="Arial"/>
          <w:sz w:val="23"/>
          <w:szCs w:val="23"/>
        </w:rPr>
        <w:t>lead</w:t>
      </w:r>
      <w:r w:rsidRPr="004D52B0">
        <w:rPr>
          <w:rFonts w:ascii="Calibri" w:eastAsia="Arial" w:hAnsi="Calibri" w:cs="Arial"/>
          <w:spacing w:val="18"/>
          <w:sz w:val="23"/>
          <w:szCs w:val="23"/>
        </w:rPr>
        <w:t xml:space="preserve"> </w:t>
      </w:r>
      <w:r w:rsidRPr="004D52B0">
        <w:rPr>
          <w:rFonts w:ascii="Calibri" w:eastAsia="Arial" w:hAnsi="Calibri" w:cs="Arial"/>
          <w:sz w:val="23"/>
          <w:szCs w:val="23"/>
        </w:rPr>
        <w:t>detective</w:t>
      </w:r>
      <w:r w:rsidRPr="004D52B0">
        <w:rPr>
          <w:rFonts w:ascii="Calibri" w:eastAsia="Arial" w:hAnsi="Calibri" w:cs="Arial"/>
          <w:spacing w:val="23"/>
          <w:sz w:val="23"/>
          <w:szCs w:val="23"/>
        </w:rPr>
        <w:t xml:space="preserve"> </w:t>
      </w:r>
      <w:r w:rsidRPr="004D52B0">
        <w:rPr>
          <w:rFonts w:ascii="Calibri" w:eastAsia="Arial" w:hAnsi="Calibri" w:cs="Arial"/>
          <w:sz w:val="23"/>
          <w:szCs w:val="23"/>
        </w:rPr>
        <w:t>assigned</w:t>
      </w:r>
      <w:r w:rsidRPr="004D52B0">
        <w:rPr>
          <w:rFonts w:ascii="Calibri" w:eastAsia="Arial" w:hAnsi="Calibri" w:cs="Arial"/>
          <w:spacing w:val="30"/>
          <w:sz w:val="23"/>
          <w:szCs w:val="23"/>
        </w:rPr>
        <w:t xml:space="preserve"> </w:t>
      </w:r>
      <w:r w:rsidRPr="004D52B0">
        <w:rPr>
          <w:rFonts w:ascii="Calibri" w:eastAsia="Arial" w:hAnsi="Calibri" w:cs="Arial"/>
          <w:sz w:val="23"/>
          <w:szCs w:val="23"/>
        </w:rPr>
        <w:t>to</w:t>
      </w:r>
      <w:r w:rsidRPr="004D52B0">
        <w:rPr>
          <w:rFonts w:ascii="Calibri" w:eastAsia="Arial" w:hAnsi="Calibri" w:cs="Arial"/>
          <w:spacing w:val="13"/>
          <w:sz w:val="23"/>
          <w:szCs w:val="23"/>
        </w:rPr>
        <w:t xml:space="preserve"> </w:t>
      </w:r>
      <w:r w:rsidRPr="004D52B0">
        <w:rPr>
          <w:rFonts w:ascii="Calibri" w:eastAsia="Arial" w:hAnsi="Calibri" w:cs="Arial"/>
          <w:sz w:val="23"/>
          <w:szCs w:val="23"/>
        </w:rPr>
        <w:t>the</w:t>
      </w:r>
      <w:r w:rsidRPr="004D52B0">
        <w:rPr>
          <w:rFonts w:ascii="Calibri" w:eastAsia="Arial" w:hAnsi="Calibri" w:cs="Arial"/>
          <w:spacing w:val="18"/>
          <w:sz w:val="23"/>
          <w:szCs w:val="23"/>
        </w:rPr>
        <w:t xml:space="preserve"> </w:t>
      </w:r>
      <w:r w:rsidRPr="004D52B0">
        <w:rPr>
          <w:rFonts w:ascii="Calibri" w:eastAsia="Arial" w:hAnsi="Calibri" w:cs="Arial"/>
          <w:sz w:val="23"/>
          <w:szCs w:val="23"/>
        </w:rPr>
        <w:t>case</w:t>
      </w:r>
      <w:r w:rsidRPr="004D52B0">
        <w:rPr>
          <w:rFonts w:ascii="Calibri" w:eastAsia="Arial" w:hAnsi="Calibri" w:cs="Arial"/>
          <w:spacing w:val="16"/>
          <w:sz w:val="23"/>
          <w:szCs w:val="23"/>
        </w:rPr>
        <w:t xml:space="preserve"> </w:t>
      </w:r>
      <w:r w:rsidRPr="004D52B0">
        <w:rPr>
          <w:rFonts w:ascii="Calibri" w:eastAsia="Arial" w:hAnsi="Calibri" w:cs="Arial"/>
          <w:sz w:val="23"/>
          <w:szCs w:val="23"/>
        </w:rPr>
        <w:t>will</w:t>
      </w:r>
      <w:r w:rsidRPr="004D52B0">
        <w:rPr>
          <w:rFonts w:ascii="Calibri" w:eastAsia="Arial" w:hAnsi="Calibri" w:cs="Arial"/>
          <w:spacing w:val="4"/>
          <w:sz w:val="23"/>
          <w:szCs w:val="23"/>
        </w:rPr>
        <w:t xml:space="preserve"> </w:t>
      </w:r>
      <w:r w:rsidRPr="004D52B0">
        <w:rPr>
          <w:rFonts w:ascii="Calibri" w:eastAsia="Arial" w:hAnsi="Calibri" w:cs="Arial"/>
          <w:sz w:val="23"/>
          <w:szCs w:val="23"/>
        </w:rPr>
        <w:t>be</w:t>
      </w:r>
      <w:r w:rsidRPr="004D52B0">
        <w:rPr>
          <w:rFonts w:ascii="Calibri" w:eastAsia="Arial" w:hAnsi="Calibri" w:cs="Arial"/>
          <w:spacing w:val="17"/>
          <w:sz w:val="23"/>
          <w:szCs w:val="23"/>
        </w:rPr>
        <w:t xml:space="preserve"> </w:t>
      </w:r>
      <w:r w:rsidRPr="004D52B0">
        <w:rPr>
          <w:rFonts w:ascii="Calibri" w:eastAsia="Arial" w:hAnsi="Calibri" w:cs="Arial"/>
          <w:sz w:val="23"/>
          <w:szCs w:val="23"/>
        </w:rPr>
        <w:t>responsible</w:t>
      </w:r>
      <w:r w:rsidRPr="004D52B0">
        <w:rPr>
          <w:rFonts w:ascii="Calibri" w:eastAsia="Arial" w:hAnsi="Calibri" w:cs="Arial"/>
          <w:spacing w:val="42"/>
          <w:sz w:val="23"/>
          <w:szCs w:val="23"/>
        </w:rPr>
        <w:t xml:space="preserve"> </w:t>
      </w:r>
      <w:r w:rsidRPr="004D52B0">
        <w:rPr>
          <w:rFonts w:ascii="Calibri" w:eastAsia="Arial" w:hAnsi="Calibri" w:cs="Arial"/>
          <w:sz w:val="23"/>
          <w:szCs w:val="23"/>
        </w:rPr>
        <w:t>for</w:t>
      </w:r>
      <w:r w:rsidRPr="004D52B0">
        <w:rPr>
          <w:rFonts w:ascii="Calibri" w:eastAsia="Arial" w:hAnsi="Calibri" w:cs="Arial"/>
          <w:spacing w:val="11"/>
          <w:sz w:val="23"/>
          <w:szCs w:val="23"/>
        </w:rPr>
        <w:t xml:space="preserve"> </w:t>
      </w:r>
      <w:r w:rsidRPr="004D52B0">
        <w:rPr>
          <w:rFonts w:ascii="Calibri" w:eastAsia="Arial" w:hAnsi="Calibri" w:cs="Arial"/>
          <w:sz w:val="23"/>
          <w:szCs w:val="23"/>
        </w:rPr>
        <w:t>notifying</w:t>
      </w:r>
      <w:r w:rsidRPr="008C1DEA">
        <w:rPr>
          <w:rFonts w:ascii="Calibri" w:eastAsia="Arial" w:hAnsi="Calibri" w:cs="Arial"/>
          <w:sz w:val="23"/>
          <w:szCs w:val="23"/>
        </w:rPr>
        <w:t xml:space="preserve"> the Victim </w:t>
      </w:r>
      <w:r w:rsidR="008C1DEA" w:rsidRPr="008C1DEA">
        <w:rPr>
          <w:rFonts w:ascii="Calibri" w:eastAsia="Arial" w:hAnsi="Calibri" w:cs="Arial"/>
          <w:sz w:val="23"/>
          <w:szCs w:val="23"/>
        </w:rPr>
        <w:t xml:space="preserve">Witness Program </w:t>
      </w:r>
      <w:r w:rsidRPr="004D52B0">
        <w:rPr>
          <w:rFonts w:ascii="Calibri" w:eastAsia="Arial" w:hAnsi="Calibri" w:cs="Arial"/>
          <w:sz w:val="23"/>
          <w:szCs w:val="23"/>
        </w:rPr>
        <w:t>of</w:t>
      </w:r>
      <w:r w:rsidRPr="008C1DEA">
        <w:rPr>
          <w:rFonts w:ascii="Calibri" w:eastAsia="Arial" w:hAnsi="Calibri" w:cs="Arial"/>
          <w:sz w:val="23"/>
          <w:szCs w:val="23"/>
        </w:rPr>
        <w:t xml:space="preserve"> </w:t>
      </w:r>
      <w:r w:rsidRPr="004D52B0">
        <w:rPr>
          <w:rFonts w:ascii="Calibri" w:eastAsia="Arial" w:hAnsi="Calibri" w:cs="Arial"/>
          <w:sz w:val="23"/>
          <w:szCs w:val="23"/>
        </w:rPr>
        <w:t>the</w:t>
      </w:r>
      <w:r w:rsidRPr="008C1DEA">
        <w:rPr>
          <w:rFonts w:ascii="Calibri" w:eastAsia="Arial" w:hAnsi="Calibri" w:cs="Arial"/>
          <w:sz w:val="23"/>
          <w:szCs w:val="23"/>
        </w:rPr>
        <w:t xml:space="preserve"> </w:t>
      </w:r>
      <w:r w:rsidRPr="004D52B0">
        <w:rPr>
          <w:rFonts w:ascii="Calibri" w:eastAsia="Arial" w:hAnsi="Calibri" w:cs="Arial"/>
          <w:sz w:val="23"/>
          <w:szCs w:val="23"/>
        </w:rPr>
        <w:t xml:space="preserve">Commonwealth’s Attorney’s Office </w:t>
      </w:r>
      <w:r w:rsidRPr="008C1DEA">
        <w:rPr>
          <w:rFonts w:ascii="Calibri" w:eastAsia="Arial" w:hAnsi="Calibri" w:cs="Arial"/>
          <w:sz w:val="23"/>
          <w:szCs w:val="23"/>
        </w:rPr>
        <w:t xml:space="preserve">to </w:t>
      </w:r>
      <w:r w:rsidRPr="004D52B0">
        <w:rPr>
          <w:rFonts w:ascii="Calibri" w:eastAsia="Arial" w:hAnsi="Calibri" w:cs="Arial"/>
          <w:sz w:val="23"/>
          <w:szCs w:val="23"/>
        </w:rPr>
        <w:t>have</w:t>
      </w:r>
      <w:r w:rsidRPr="008C1DEA">
        <w:rPr>
          <w:rFonts w:ascii="Calibri" w:eastAsia="Arial" w:hAnsi="Calibri" w:cs="Arial"/>
          <w:sz w:val="23"/>
          <w:szCs w:val="23"/>
        </w:rPr>
        <w:t xml:space="preserve"> </w:t>
      </w:r>
      <w:r w:rsidRPr="004D52B0">
        <w:rPr>
          <w:rFonts w:ascii="Calibri" w:eastAsia="Arial" w:hAnsi="Calibri" w:cs="Arial"/>
          <w:sz w:val="23"/>
          <w:szCs w:val="23"/>
        </w:rPr>
        <w:t>a</w:t>
      </w:r>
      <w:r w:rsidRPr="008C1DEA">
        <w:rPr>
          <w:rFonts w:ascii="Calibri" w:eastAsia="Arial" w:hAnsi="Calibri" w:cs="Arial"/>
          <w:sz w:val="23"/>
          <w:szCs w:val="23"/>
        </w:rPr>
        <w:t xml:space="preserve"> </w:t>
      </w:r>
      <w:r w:rsidR="008C1DEA">
        <w:rPr>
          <w:rFonts w:ascii="Calibri" w:eastAsia="Arial" w:hAnsi="Calibri" w:cs="Arial"/>
          <w:sz w:val="23"/>
          <w:szCs w:val="23"/>
        </w:rPr>
        <w:t>Victim</w:t>
      </w:r>
      <w:r w:rsidRPr="008C1DEA">
        <w:rPr>
          <w:rFonts w:ascii="Calibri" w:eastAsia="Arial" w:hAnsi="Calibri" w:cs="Arial"/>
          <w:sz w:val="23"/>
          <w:szCs w:val="23"/>
        </w:rPr>
        <w:t xml:space="preserve"> </w:t>
      </w:r>
      <w:r w:rsidRPr="004D52B0">
        <w:rPr>
          <w:rFonts w:ascii="Calibri" w:eastAsia="Arial" w:hAnsi="Calibri" w:cs="Arial"/>
          <w:sz w:val="23"/>
          <w:szCs w:val="23"/>
        </w:rPr>
        <w:t>Specialist</w:t>
      </w:r>
      <w:r w:rsidRPr="008C1DEA">
        <w:rPr>
          <w:rFonts w:ascii="Calibri" w:eastAsia="Arial" w:hAnsi="Calibri" w:cs="Arial"/>
          <w:sz w:val="23"/>
          <w:szCs w:val="23"/>
        </w:rPr>
        <w:t xml:space="preserve"> </w:t>
      </w:r>
      <w:r w:rsidRPr="004D52B0">
        <w:rPr>
          <w:rFonts w:ascii="Calibri" w:eastAsia="Arial" w:hAnsi="Calibri" w:cs="Arial"/>
          <w:sz w:val="23"/>
          <w:szCs w:val="23"/>
        </w:rPr>
        <w:t>assigned to</w:t>
      </w:r>
      <w:r w:rsidRPr="008C1DEA">
        <w:rPr>
          <w:rFonts w:ascii="Calibri" w:eastAsia="Arial" w:hAnsi="Calibri" w:cs="Arial"/>
          <w:sz w:val="23"/>
          <w:szCs w:val="23"/>
        </w:rPr>
        <w:t xml:space="preserve"> </w:t>
      </w:r>
      <w:r w:rsidRPr="004D52B0">
        <w:rPr>
          <w:rFonts w:ascii="Calibri" w:eastAsia="Arial" w:hAnsi="Calibri" w:cs="Arial"/>
          <w:sz w:val="23"/>
          <w:szCs w:val="23"/>
        </w:rPr>
        <w:t>the</w:t>
      </w:r>
      <w:r w:rsidRPr="008C1DEA">
        <w:rPr>
          <w:rFonts w:ascii="Calibri" w:eastAsia="Arial" w:hAnsi="Calibri" w:cs="Arial"/>
          <w:sz w:val="23"/>
          <w:szCs w:val="23"/>
        </w:rPr>
        <w:t xml:space="preserve"> </w:t>
      </w:r>
      <w:r w:rsidRPr="004D52B0">
        <w:rPr>
          <w:rFonts w:ascii="Calibri" w:eastAsia="Arial" w:hAnsi="Calibri" w:cs="Arial"/>
          <w:sz w:val="23"/>
          <w:szCs w:val="23"/>
        </w:rPr>
        <w:t>victim</w:t>
      </w:r>
      <w:r w:rsidRPr="008C1DEA">
        <w:rPr>
          <w:rFonts w:ascii="Calibri" w:eastAsia="Arial" w:hAnsi="Calibri" w:cs="Arial"/>
          <w:sz w:val="23"/>
          <w:szCs w:val="23"/>
        </w:rPr>
        <w:t xml:space="preserve"> </w:t>
      </w:r>
      <w:r w:rsidRPr="004D52B0">
        <w:rPr>
          <w:rFonts w:ascii="Calibri" w:eastAsia="Arial" w:hAnsi="Calibri" w:cs="Arial"/>
          <w:sz w:val="23"/>
          <w:szCs w:val="23"/>
        </w:rPr>
        <w:t>during</w:t>
      </w:r>
      <w:r w:rsidRPr="008C1DEA">
        <w:rPr>
          <w:rFonts w:ascii="Calibri" w:eastAsia="Arial" w:hAnsi="Calibri" w:cs="Arial"/>
          <w:sz w:val="23"/>
          <w:szCs w:val="23"/>
        </w:rPr>
        <w:t xml:space="preserve"> </w:t>
      </w:r>
      <w:r w:rsidRPr="004D52B0">
        <w:rPr>
          <w:rFonts w:ascii="Calibri" w:eastAsia="Arial" w:hAnsi="Calibri" w:cs="Arial"/>
          <w:sz w:val="23"/>
          <w:szCs w:val="23"/>
        </w:rPr>
        <w:t>the</w:t>
      </w:r>
      <w:r w:rsidRPr="008C1DEA">
        <w:rPr>
          <w:rFonts w:ascii="Calibri" w:eastAsia="Arial" w:hAnsi="Calibri" w:cs="Arial"/>
          <w:sz w:val="23"/>
          <w:szCs w:val="23"/>
        </w:rPr>
        <w:t xml:space="preserve"> </w:t>
      </w:r>
      <w:r w:rsidRPr="004D52B0">
        <w:rPr>
          <w:rFonts w:ascii="Calibri" w:eastAsia="Arial" w:hAnsi="Calibri" w:cs="Arial"/>
          <w:sz w:val="23"/>
          <w:szCs w:val="23"/>
        </w:rPr>
        <w:t>investigative</w:t>
      </w:r>
      <w:r w:rsidRPr="008C1DEA">
        <w:rPr>
          <w:rFonts w:ascii="Calibri" w:eastAsia="Arial" w:hAnsi="Calibri" w:cs="Arial"/>
          <w:sz w:val="23"/>
          <w:szCs w:val="23"/>
        </w:rPr>
        <w:t xml:space="preserve"> process.</w:t>
      </w:r>
    </w:p>
    <w:p w:rsidR="009F0796" w:rsidRPr="004D52B0" w:rsidRDefault="009F0796" w:rsidP="00150655">
      <w:pPr>
        <w:pStyle w:val="BodyText"/>
        <w:numPr>
          <w:ilvl w:val="0"/>
          <w:numId w:val="7"/>
        </w:numPr>
        <w:rPr>
          <w:rFonts w:ascii="Calibri" w:hAnsi="Calibri"/>
          <w:color w:val="050505"/>
        </w:rPr>
      </w:pPr>
      <w:r w:rsidRPr="004D52B0">
        <w:rPr>
          <w:rFonts w:ascii="Calibri" w:hAnsi="Calibri"/>
          <w:color w:val="050505"/>
        </w:rPr>
        <w:t xml:space="preserve">Upon conclusion of the criminal investigation, </w:t>
      </w:r>
      <w:r w:rsidR="00D648BC">
        <w:rPr>
          <w:rFonts w:ascii="Calibri" w:hAnsi="Calibri"/>
          <w:color w:val="050505"/>
        </w:rPr>
        <w:t>Arlington</w:t>
      </w:r>
      <w:r w:rsidRPr="004D52B0">
        <w:rPr>
          <w:rFonts w:ascii="Calibri" w:hAnsi="Calibri"/>
          <w:color w:val="050505"/>
        </w:rPr>
        <w:t xml:space="preserve"> Police Department will provide a </w:t>
      </w:r>
      <w:r w:rsidR="00241A4A" w:rsidRPr="004D52B0">
        <w:rPr>
          <w:rFonts w:ascii="Calibri" w:hAnsi="Calibri"/>
          <w:color w:val="050505"/>
        </w:rPr>
        <w:t>summary</w:t>
      </w:r>
      <w:r w:rsidRPr="004D52B0">
        <w:rPr>
          <w:rFonts w:ascii="Calibri" w:hAnsi="Calibri"/>
          <w:color w:val="050505"/>
        </w:rPr>
        <w:t xml:space="preserve"> of the case file to the Group Home Manager for its administrative investigation. Law enforcement records concerning juveniles are confidential pursuant to </w:t>
      </w:r>
      <w:r w:rsidRPr="000C29F2">
        <w:rPr>
          <w:rFonts w:ascii="Calibri" w:hAnsi="Calibri"/>
          <w:color w:val="050505"/>
        </w:rPr>
        <w:t>Va. Code Ann. 16.1-301</w:t>
      </w:r>
      <w:r w:rsidRPr="004D52B0">
        <w:rPr>
          <w:rFonts w:ascii="Calibri" w:hAnsi="Calibri"/>
          <w:color w:val="050505"/>
        </w:rPr>
        <w:t>.</w:t>
      </w:r>
    </w:p>
    <w:p w:rsidR="001A2745" w:rsidRPr="00FC1340" w:rsidRDefault="001A2745" w:rsidP="00D648BC">
      <w:pPr>
        <w:pStyle w:val="BodyText"/>
        <w:ind w:left="0"/>
        <w:rPr>
          <w:rFonts w:ascii="Calibri" w:hAnsi="Calibri"/>
          <w:color w:val="050505"/>
        </w:rPr>
      </w:pPr>
    </w:p>
    <w:p w:rsidR="001A2745" w:rsidRPr="00604BD8" w:rsidRDefault="001A2745" w:rsidP="00604BD8">
      <w:pPr>
        <w:pStyle w:val="Heading1"/>
        <w:ind w:left="-90"/>
      </w:pPr>
      <w:r w:rsidRPr="00604BD8">
        <w:t>1.5</w:t>
      </w:r>
      <w:r w:rsidRPr="00604BD8">
        <w:tab/>
        <w:t>Training and Education</w:t>
      </w:r>
    </w:p>
    <w:p w:rsidR="001A2745" w:rsidRPr="00FC1340" w:rsidRDefault="001A2745" w:rsidP="00D648BC">
      <w:pPr>
        <w:pStyle w:val="BodyText"/>
        <w:ind w:left="0"/>
        <w:rPr>
          <w:rFonts w:ascii="Calibri" w:hAnsi="Calibri"/>
          <w:b/>
          <w:color w:val="050505"/>
        </w:rPr>
      </w:pPr>
    </w:p>
    <w:p w:rsidR="001A2745" w:rsidRDefault="001A2745" w:rsidP="00D648BC">
      <w:pPr>
        <w:pStyle w:val="BodyText"/>
        <w:ind w:left="0"/>
        <w:rPr>
          <w:rFonts w:ascii="Calibri" w:hAnsi="Calibri"/>
          <w:b/>
          <w:color w:val="050505"/>
        </w:rPr>
      </w:pPr>
      <w:r w:rsidRPr="00B7152A">
        <w:rPr>
          <w:rFonts w:ascii="Calibri" w:hAnsi="Calibri"/>
          <w:b/>
          <w:color w:val="050505"/>
        </w:rPr>
        <w:t>1.5.1</w:t>
      </w:r>
      <w:r w:rsidRPr="00B7152A">
        <w:rPr>
          <w:rFonts w:ascii="Calibri" w:hAnsi="Calibri"/>
          <w:b/>
          <w:color w:val="050505"/>
        </w:rPr>
        <w:tab/>
        <w:t>Employee, Volunteer, and Contractor Training</w:t>
      </w:r>
      <w:r w:rsidR="00EF0E80" w:rsidRPr="00B7152A">
        <w:rPr>
          <w:rFonts w:ascii="Calibri" w:hAnsi="Calibri"/>
          <w:b/>
          <w:color w:val="050505"/>
        </w:rPr>
        <w:t xml:space="preserve"> </w:t>
      </w:r>
      <w:r w:rsidR="00EF0E80" w:rsidRPr="00FC1340">
        <w:rPr>
          <w:rFonts w:ascii="Calibri" w:hAnsi="Calibri"/>
          <w:b/>
          <w:color w:val="050505"/>
        </w:rPr>
        <w:t>§ 115.331, 115.332</w:t>
      </w:r>
    </w:p>
    <w:p w:rsidR="00A03791" w:rsidRDefault="00A03791" w:rsidP="00D648BC">
      <w:pPr>
        <w:pStyle w:val="BodyText"/>
        <w:ind w:left="0"/>
        <w:rPr>
          <w:rFonts w:ascii="Calibri" w:hAnsi="Calibri"/>
          <w:b/>
          <w:color w:val="050505"/>
        </w:rPr>
      </w:pPr>
    </w:p>
    <w:p w:rsidR="00A03791" w:rsidRPr="002D3823" w:rsidRDefault="00A03791" w:rsidP="00D648BC">
      <w:pPr>
        <w:pStyle w:val="ListParagraph"/>
        <w:widowControl w:val="0"/>
        <w:tabs>
          <w:tab w:val="left" w:pos="1858"/>
        </w:tabs>
        <w:spacing w:after="0" w:line="240" w:lineRule="auto"/>
        <w:ind w:left="0" w:right="198"/>
        <w:contextualSpacing w:val="0"/>
        <w:rPr>
          <w:rFonts w:ascii="Calibri" w:eastAsia="Times New Roman" w:hAnsi="Calibri"/>
          <w:sz w:val="23"/>
          <w:szCs w:val="23"/>
        </w:rPr>
      </w:pPr>
      <w:r w:rsidRPr="002D3823">
        <w:rPr>
          <w:rStyle w:val="BodyTextChar"/>
          <w:rFonts w:ascii="Calibri" w:eastAsia="Calibri" w:hAnsi="Calibri"/>
        </w:rPr>
        <w:t xml:space="preserve">All </w:t>
      </w:r>
      <w:r w:rsidR="00D648BC">
        <w:rPr>
          <w:rStyle w:val="BodyTextChar"/>
          <w:rFonts w:ascii="Calibri" w:eastAsia="Calibri" w:hAnsi="Calibri"/>
        </w:rPr>
        <w:t>Argus</w:t>
      </w:r>
      <w:r w:rsidRPr="002D3823">
        <w:rPr>
          <w:rStyle w:val="BodyTextChar"/>
          <w:rFonts w:ascii="Calibri" w:eastAsia="Calibri" w:hAnsi="Calibri"/>
        </w:rPr>
        <w:t xml:space="preserve"> House employees, volunteers, and contractors who have contact with residents shall be trained on the following</w:t>
      </w:r>
      <w:r w:rsidRPr="002D3823">
        <w:rPr>
          <w:rFonts w:ascii="Calibri" w:hAnsi="Calibri"/>
          <w:color w:val="050505"/>
          <w:sz w:val="23"/>
          <w:szCs w:val="23"/>
        </w:rPr>
        <w:t>:</w:t>
      </w:r>
    </w:p>
    <w:p w:rsidR="00A03791" w:rsidRPr="002D3823" w:rsidRDefault="00A03791" w:rsidP="00D648BC">
      <w:pPr>
        <w:pStyle w:val="ListParagraph"/>
        <w:widowControl w:val="0"/>
        <w:tabs>
          <w:tab w:val="left" w:pos="1858"/>
        </w:tabs>
        <w:spacing w:after="0" w:line="240" w:lineRule="auto"/>
        <w:ind w:left="1885" w:right="198"/>
        <w:contextualSpacing w:val="0"/>
        <w:rPr>
          <w:rFonts w:ascii="Calibri" w:eastAsia="Times New Roman" w:hAnsi="Calibri"/>
          <w:sz w:val="23"/>
          <w:szCs w:val="23"/>
        </w:rPr>
      </w:pPr>
    </w:p>
    <w:p w:rsidR="00A03791" w:rsidRPr="002D3823" w:rsidRDefault="00A03791" w:rsidP="00150655">
      <w:pPr>
        <w:pStyle w:val="ListParagraph"/>
        <w:widowControl w:val="0"/>
        <w:numPr>
          <w:ilvl w:val="1"/>
          <w:numId w:val="4"/>
        </w:numPr>
        <w:tabs>
          <w:tab w:val="left" w:pos="2218"/>
        </w:tabs>
        <w:spacing w:after="0" w:line="240" w:lineRule="auto"/>
        <w:ind w:left="1071" w:right="198" w:hanging="351"/>
        <w:contextualSpacing w:val="0"/>
        <w:rPr>
          <w:rFonts w:ascii="Calibri" w:eastAsia="Times New Roman" w:hAnsi="Calibri"/>
          <w:sz w:val="23"/>
          <w:szCs w:val="23"/>
        </w:rPr>
      </w:pPr>
      <w:r w:rsidRPr="002D3823">
        <w:rPr>
          <w:rStyle w:val="BodyTextChar"/>
          <w:rFonts w:ascii="Calibri" w:eastAsia="Calibri" w:hAnsi="Calibri"/>
        </w:rPr>
        <w:t>Its zero-tolerance policy for sexual abuse and sexual harassment</w:t>
      </w:r>
    </w:p>
    <w:p w:rsidR="00A03791" w:rsidRPr="002D3823" w:rsidRDefault="00A03791" w:rsidP="00150655">
      <w:pPr>
        <w:pStyle w:val="ListParagraph"/>
        <w:widowControl w:val="0"/>
        <w:numPr>
          <w:ilvl w:val="1"/>
          <w:numId w:val="4"/>
        </w:numPr>
        <w:tabs>
          <w:tab w:val="left" w:pos="2213"/>
        </w:tabs>
        <w:spacing w:after="0" w:line="240" w:lineRule="auto"/>
        <w:ind w:left="1071" w:right="654" w:hanging="351"/>
        <w:contextualSpacing w:val="0"/>
        <w:rPr>
          <w:rFonts w:ascii="Calibri" w:eastAsia="Times New Roman" w:hAnsi="Calibri"/>
          <w:sz w:val="23"/>
          <w:szCs w:val="23"/>
        </w:rPr>
      </w:pPr>
      <w:r w:rsidRPr="002D3823">
        <w:rPr>
          <w:rStyle w:val="BodyTextChar"/>
          <w:rFonts w:ascii="Calibri" w:eastAsia="Calibri" w:hAnsi="Calibri"/>
        </w:rPr>
        <w:t>How to fulfill their responsibilities under agency sexual abuse and sexual harassment prevention, detection, reporting, and response policies and procedures</w:t>
      </w:r>
    </w:p>
    <w:p w:rsidR="00A03791" w:rsidRPr="00B7152A" w:rsidRDefault="00A03791" w:rsidP="00150655">
      <w:pPr>
        <w:pStyle w:val="ListParagraph"/>
        <w:widowControl w:val="0"/>
        <w:numPr>
          <w:ilvl w:val="1"/>
          <w:numId w:val="4"/>
        </w:numPr>
        <w:tabs>
          <w:tab w:val="left" w:pos="2208"/>
        </w:tabs>
        <w:spacing w:after="0" w:line="240" w:lineRule="auto"/>
        <w:ind w:left="1071" w:right="198" w:hanging="351"/>
        <w:contextualSpacing w:val="0"/>
        <w:rPr>
          <w:rStyle w:val="BodyTextChar"/>
          <w:rFonts w:ascii="Calibri" w:eastAsia="Calibri" w:hAnsi="Calibri"/>
        </w:rPr>
      </w:pPr>
      <w:r w:rsidRPr="00B7152A">
        <w:rPr>
          <w:rStyle w:val="BodyTextChar"/>
          <w:rFonts w:ascii="Calibri" w:eastAsia="Calibri" w:hAnsi="Calibri"/>
        </w:rPr>
        <w:t>The right of residents to be free from sexual abuse and sexual harassment</w:t>
      </w:r>
    </w:p>
    <w:p w:rsidR="00A03791" w:rsidRPr="00B7152A" w:rsidRDefault="00A03791" w:rsidP="00150655">
      <w:pPr>
        <w:pStyle w:val="ListParagraph"/>
        <w:widowControl w:val="0"/>
        <w:numPr>
          <w:ilvl w:val="1"/>
          <w:numId w:val="4"/>
        </w:numPr>
        <w:tabs>
          <w:tab w:val="left" w:pos="2231"/>
        </w:tabs>
        <w:spacing w:after="0" w:line="240" w:lineRule="auto"/>
        <w:ind w:left="1071" w:right="198" w:hanging="351"/>
        <w:contextualSpacing w:val="0"/>
        <w:rPr>
          <w:rStyle w:val="BodyTextChar"/>
          <w:rFonts w:ascii="Calibri" w:eastAsia="Calibri" w:hAnsi="Calibri"/>
        </w:rPr>
      </w:pPr>
      <w:r w:rsidRPr="00B7152A">
        <w:rPr>
          <w:rStyle w:val="BodyTextChar"/>
          <w:rFonts w:ascii="Calibri" w:eastAsia="Calibri" w:hAnsi="Calibri"/>
        </w:rPr>
        <w:t>The right of residents and employees to be free from retaliation for reporting sexual abuse and sexual harassment</w:t>
      </w:r>
    </w:p>
    <w:p w:rsidR="00A03791" w:rsidRPr="00B7152A" w:rsidRDefault="00A03791" w:rsidP="00150655">
      <w:pPr>
        <w:pStyle w:val="ListParagraph"/>
        <w:widowControl w:val="0"/>
        <w:numPr>
          <w:ilvl w:val="1"/>
          <w:numId w:val="4"/>
        </w:numPr>
        <w:tabs>
          <w:tab w:val="left" w:pos="2208"/>
        </w:tabs>
        <w:spacing w:after="0" w:line="240" w:lineRule="auto"/>
        <w:ind w:left="1071" w:right="198" w:hanging="351"/>
        <w:contextualSpacing w:val="0"/>
        <w:rPr>
          <w:rStyle w:val="BodyTextChar"/>
          <w:rFonts w:ascii="Calibri" w:eastAsia="Calibri" w:hAnsi="Calibri"/>
        </w:rPr>
      </w:pPr>
      <w:r w:rsidRPr="00B7152A">
        <w:rPr>
          <w:rStyle w:val="BodyTextChar"/>
          <w:rFonts w:ascii="Calibri" w:eastAsia="Calibri" w:hAnsi="Calibri"/>
        </w:rPr>
        <w:t>The dynamics of sexual abuse and sexual harassment in juvenile facilities</w:t>
      </w:r>
    </w:p>
    <w:p w:rsidR="00A03791" w:rsidRPr="00B7152A" w:rsidRDefault="00A03791" w:rsidP="00150655">
      <w:pPr>
        <w:pStyle w:val="ListParagraph"/>
        <w:widowControl w:val="0"/>
        <w:numPr>
          <w:ilvl w:val="1"/>
          <w:numId w:val="4"/>
        </w:numPr>
        <w:tabs>
          <w:tab w:val="left" w:pos="2208"/>
        </w:tabs>
        <w:spacing w:after="0" w:line="240" w:lineRule="auto"/>
        <w:ind w:left="1071" w:right="198" w:hanging="351"/>
        <w:contextualSpacing w:val="0"/>
        <w:rPr>
          <w:rStyle w:val="BodyTextChar"/>
          <w:rFonts w:ascii="Calibri" w:eastAsia="Calibri" w:hAnsi="Calibri"/>
        </w:rPr>
      </w:pPr>
      <w:r w:rsidRPr="00B7152A">
        <w:rPr>
          <w:rStyle w:val="BodyTextChar"/>
          <w:rFonts w:ascii="Calibri" w:eastAsia="Calibri" w:hAnsi="Calibri"/>
        </w:rPr>
        <w:t xml:space="preserve">The common reactions of juvenile victims of sexual abuse and </w:t>
      </w:r>
      <w:r w:rsidRPr="00B7152A">
        <w:rPr>
          <w:rStyle w:val="BodyTextChar"/>
          <w:rFonts w:ascii="Calibri" w:eastAsia="Calibri" w:hAnsi="Calibri"/>
        </w:rPr>
        <w:tab/>
        <w:t>sexual</w:t>
      </w:r>
      <w:r w:rsidRPr="00B7152A">
        <w:rPr>
          <w:rStyle w:val="BodyTextChar"/>
          <w:rFonts w:ascii="Calibri" w:eastAsia="Calibri" w:hAnsi="Calibri"/>
        </w:rPr>
        <w:tab/>
        <w:t>harassment</w:t>
      </w:r>
    </w:p>
    <w:p w:rsidR="00A03791" w:rsidRPr="00B7152A" w:rsidRDefault="00A03791" w:rsidP="00150655">
      <w:pPr>
        <w:pStyle w:val="ListParagraph"/>
        <w:widowControl w:val="0"/>
        <w:numPr>
          <w:ilvl w:val="1"/>
          <w:numId w:val="4"/>
        </w:numPr>
        <w:tabs>
          <w:tab w:val="left" w:pos="2208"/>
        </w:tabs>
        <w:spacing w:after="0" w:line="240" w:lineRule="auto"/>
        <w:ind w:left="1071" w:right="198" w:hanging="351"/>
        <w:contextualSpacing w:val="0"/>
        <w:rPr>
          <w:rStyle w:val="BodyTextChar"/>
          <w:rFonts w:ascii="Calibri" w:eastAsia="Calibri" w:hAnsi="Calibri"/>
        </w:rPr>
      </w:pPr>
      <w:r w:rsidRPr="00B7152A">
        <w:rPr>
          <w:rStyle w:val="BodyTextChar"/>
          <w:rFonts w:ascii="Calibri" w:eastAsia="Calibri" w:hAnsi="Calibri"/>
        </w:rPr>
        <w:t>How to detect and respond to signs of threatened and actual sexual abuse and how to distinguish between consensual sexual contact and sexual abuse between residents</w:t>
      </w:r>
    </w:p>
    <w:p w:rsidR="00A03791" w:rsidRPr="00B7152A" w:rsidRDefault="00A03791" w:rsidP="00150655">
      <w:pPr>
        <w:pStyle w:val="ListParagraph"/>
        <w:widowControl w:val="0"/>
        <w:numPr>
          <w:ilvl w:val="1"/>
          <w:numId w:val="4"/>
        </w:numPr>
        <w:tabs>
          <w:tab w:val="left" w:pos="2218"/>
        </w:tabs>
        <w:spacing w:after="0" w:line="240" w:lineRule="auto"/>
        <w:ind w:left="1071" w:right="198" w:hanging="351"/>
        <w:contextualSpacing w:val="0"/>
        <w:rPr>
          <w:rStyle w:val="BodyTextChar"/>
          <w:rFonts w:ascii="Calibri" w:eastAsia="Calibri" w:hAnsi="Calibri"/>
        </w:rPr>
      </w:pPr>
      <w:r w:rsidRPr="00B7152A">
        <w:rPr>
          <w:rStyle w:val="BodyTextChar"/>
          <w:rFonts w:ascii="Calibri" w:eastAsia="Calibri" w:hAnsi="Calibri"/>
        </w:rPr>
        <w:t>How to avoid inappropriate relationships with residents</w:t>
      </w:r>
    </w:p>
    <w:p w:rsidR="00A03791" w:rsidRPr="00B7152A" w:rsidRDefault="00A03791" w:rsidP="00150655">
      <w:pPr>
        <w:pStyle w:val="ListParagraph"/>
        <w:widowControl w:val="0"/>
        <w:numPr>
          <w:ilvl w:val="1"/>
          <w:numId w:val="4"/>
        </w:numPr>
        <w:tabs>
          <w:tab w:val="left" w:pos="2218"/>
        </w:tabs>
        <w:spacing w:after="0" w:line="240" w:lineRule="auto"/>
        <w:ind w:left="1071" w:right="198" w:hanging="351"/>
        <w:contextualSpacing w:val="0"/>
        <w:rPr>
          <w:rStyle w:val="BodyTextChar"/>
          <w:rFonts w:ascii="Calibri" w:eastAsia="Calibri" w:hAnsi="Calibri"/>
        </w:rPr>
      </w:pPr>
      <w:r w:rsidRPr="00B7152A">
        <w:rPr>
          <w:rStyle w:val="BodyTextChar"/>
          <w:rFonts w:ascii="Calibri" w:eastAsia="Calibri" w:hAnsi="Calibri"/>
        </w:rPr>
        <w:t>How to communicate effectively and professionally with residents, including lesbian, gay, bisexual, transgender, intersex, or gender non-conforming residents;</w:t>
      </w:r>
    </w:p>
    <w:p w:rsidR="00A03791" w:rsidRPr="00B7152A" w:rsidRDefault="00A03791" w:rsidP="00150655">
      <w:pPr>
        <w:pStyle w:val="ListParagraph"/>
        <w:widowControl w:val="0"/>
        <w:numPr>
          <w:ilvl w:val="1"/>
          <w:numId w:val="4"/>
        </w:numPr>
        <w:tabs>
          <w:tab w:val="left" w:pos="2218"/>
        </w:tabs>
        <w:spacing w:after="0" w:line="240" w:lineRule="auto"/>
        <w:ind w:left="1071" w:right="198" w:hanging="351"/>
        <w:contextualSpacing w:val="0"/>
        <w:rPr>
          <w:rStyle w:val="BodyTextChar"/>
          <w:rFonts w:ascii="Calibri" w:eastAsia="Calibri" w:hAnsi="Calibri"/>
        </w:rPr>
      </w:pPr>
      <w:r w:rsidRPr="00B7152A">
        <w:rPr>
          <w:rStyle w:val="BodyTextChar"/>
          <w:rFonts w:ascii="Calibri" w:eastAsia="Calibri" w:hAnsi="Calibri"/>
        </w:rPr>
        <w:t>The role of staff as a first responder should a resident disclose sexual assault as detailed in PREA Response Protocol</w:t>
      </w:r>
    </w:p>
    <w:p w:rsidR="00A03791" w:rsidRPr="00B7152A" w:rsidRDefault="00A03791" w:rsidP="00150655">
      <w:pPr>
        <w:pStyle w:val="ListParagraph"/>
        <w:widowControl w:val="0"/>
        <w:numPr>
          <w:ilvl w:val="1"/>
          <w:numId w:val="4"/>
        </w:numPr>
        <w:tabs>
          <w:tab w:val="left" w:pos="2218"/>
        </w:tabs>
        <w:spacing w:after="0" w:line="240" w:lineRule="auto"/>
        <w:ind w:left="1071" w:right="198" w:hanging="351"/>
        <w:contextualSpacing w:val="0"/>
        <w:rPr>
          <w:rStyle w:val="BodyTextChar"/>
          <w:rFonts w:ascii="Calibri" w:eastAsia="Calibri" w:hAnsi="Calibri"/>
        </w:rPr>
      </w:pPr>
      <w:r w:rsidRPr="002D3823">
        <w:rPr>
          <w:rStyle w:val="BodyTextChar"/>
          <w:rFonts w:ascii="Calibri" w:eastAsia="Calibri" w:hAnsi="Calibri"/>
        </w:rPr>
        <w:t>How to comply with relevant laws related to mandatory reporting of sexual abuse to outside authorities</w:t>
      </w:r>
    </w:p>
    <w:p w:rsidR="00A03791" w:rsidRPr="00A03791" w:rsidRDefault="00A03791" w:rsidP="00150655">
      <w:pPr>
        <w:pStyle w:val="ListParagraph"/>
        <w:widowControl w:val="0"/>
        <w:numPr>
          <w:ilvl w:val="1"/>
          <w:numId w:val="4"/>
        </w:numPr>
        <w:tabs>
          <w:tab w:val="left" w:pos="2218"/>
        </w:tabs>
        <w:spacing w:after="0" w:line="240" w:lineRule="auto"/>
        <w:ind w:left="1071" w:right="198" w:hanging="351"/>
        <w:contextualSpacing w:val="0"/>
        <w:rPr>
          <w:rStyle w:val="BodyTextChar"/>
          <w:rFonts w:ascii="Calibri" w:eastAsia="Calibri" w:hAnsi="Calibri"/>
        </w:rPr>
      </w:pPr>
      <w:r w:rsidRPr="002D3823">
        <w:rPr>
          <w:rStyle w:val="BodyTextChar"/>
          <w:rFonts w:ascii="Calibri" w:eastAsia="Calibri" w:hAnsi="Calibri"/>
        </w:rPr>
        <w:t>Relevant laws regarding the applicable age of consent</w:t>
      </w:r>
    </w:p>
    <w:p w:rsidR="00A03791" w:rsidRPr="00A03791" w:rsidRDefault="00A03791" w:rsidP="00D648BC">
      <w:pPr>
        <w:pStyle w:val="ListParagraph"/>
        <w:widowControl w:val="0"/>
        <w:tabs>
          <w:tab w:val="left" w:pos="2245"/>
        </w:tabs>
        <w:spacing w:after="0" w:line="240" w:lineRule="auto"/>
        <w:ind w:left="2244" w:right="550"/>
        <w:contextualSpacing w:val="0"/>
        <w:rPr>
          <w:rStyle w:val="BodyTextChar"/>
          <w:rFonts w:ascii="Calibri" w:eastAsia="Calibri" w:hAnsi="Calibri"/>
        </w:rPr>
      </w:pPr>
    </w:p>
    <w:p w:rsidR="00416281" w:rsidRDefault="00A03791" w:rsidP="00D648BC">
      <w:pPr>
        <w:pStyle w:val="ListParagraph"/>
        <w:widowControl w:val="0"/>
        <w:tabs>
          <w:tab w:val="left" w:pos="2245"/>
        </w:tabs>
        <w:spacing w:after="0" w:line="240" w:lineRule="auto"/>
        <w:ind w:left="0" w:right="550"/>
        <w:contextualSpacing w:val="0"/>
        <w:rPr>
          <w:rFonts w:ascii="Calibri" w:hAnsi="Calibri"/>
          <w:szCs w:val="24"/>
        </w:rPr>
      </w:pPr>
      <w:r>
        <w:rPr>
          <w:rStyle w:val="BodyTextChar"/>
          <w:rFonts w:ascii="Calibri" w:eastAsia="Calibri" w:hAnsi="Calibri"/>
        </w:rPr>
        <w:t xml:space="preserve">The content referenced in 1.5.1 (a-l) of this manual is covered in the </w:t>
      </w:r>
      <w:r w:rsidR="00FB3D2B">
        <w:rPr>
          <w:rStyle w:val="BodyTextChar"/>
          <w:rFonts w:ascii="Calibri" w:eastAsia="Calibri" w:hAnsi="Calibri"/>
        </w:rPr>
        <w:t>“Staff</w:t>
      </w:r>
      <w:r w:rsidR="00FB3D2B" w:rsidRPr="00FB3D2B">
        <w:rPr>
          <w:rFonts w:ascii="Calibri" w:hAnsi="Calibri"/>
          <w:szCs w:val="24"/>
        </w:rPr>
        <w:t xml:space="preserve"> </w:t>
      </w:r>
      <w:r w:rsidR="00FB3D2B" w:rsidRPr="00D97C1E">
        <w:rPr>
          <w:rFonts w:ascii="Calibri" w:hAnsi="Calibri"/>
          <w:szCs w:val="24"/>
        </w:rPr>
        <w:t xml:space="preserve">Guide to Prevention </w:t>
      </w:r>
      <w:r w:rsidR="00FB3D2B" w:rsidRPr="00416281">
        <w:rPr>
          <w:rStyle w:val="BodyTextChar"/>
          <w:rFonts w:ascii="Calibri" w:eastAsia="Calibri" w:hAnsi="Calibri"/>
        </w:rPr>
        <w:t>Detection and Responding to: Sexual Assault, Sexual Abuse and Sexual Harassment</w:t>
      </w:r>
      <w:r w:rsidR="00FB3D2B">
        <w:rPr>
          <w:rStyle w:val="BodyTextChar"/>
          <w:rFonts w:ascii="Calibri" w:eastAsia="Calibri" w:hAnsi="Calibri"/>
        </w:rPr>
        <w:t xml:space="preserve">”. </w:t>
      </w:r>
      <w:r>
        <w:rPr>
          <w:rStyle w:val="BodyTextChar"/>
          <w:rFonts w:ascii="Calibri" w:eastAsia="Calibri" w:hAnsi="Calibri"/>
        </w:rPr>
        <w:t xml:space="preserve"> All </w:t>
      </w:r>
      <w:r>
        <w:rPr>
          <w:rFonts w:ascii="Calibri" w:hAnsi="Calibri"/>
          <w:szCs w:val="24"/>
        </w:rPr>
        <w:t>e</w:t>
      </w:r>
      <w:r w:rsidR="00FB3B5E" w:rsidRPr="00D97C1E">
        <w:rPr>
          <w:rFonts w:ascii="Calibri" w:hAnsi="Calibri"/>
          <w:szCs w:val="24"/>
        </w:rPr>
        <w:t>mployees, volunte</w:t>
      </w:r>
      <w:r w:rsidR="00FB3D2B">
        <w:rPr>
          <w:rFonts w:ascii="Calibri" w:hAnsi="Calibri"/>
          <w:szCs w:val="24"/>
        </w:rPr>
        <w:t xml:space="preserve">ers, and contractors will read this document </w:t>
      </w:r>
      <w:r w:rsidR="00FB3B5E" w:rsidRPr="00416281">
        <w:rPr>
          <w:rStyle w:val="BodyTextChar"/>
          <w:rFonts w:ascii="Calibri" w:eastAsia="Calibri" w:hAnsi="Calibri"/>
        </w:rPr>
        <w:t>within 30 days of the start of their employment.  This material</w:t>
      </w:r>
      <w:r w:rsidR="00FB3B5E" w:rsidRPr="00D97C1E">
        <w:rPr>
          <w:rFonts w:ascii="Calibri" w:hAnsi="Calibri"/>
          <w:szCs w:val="24"/>
        </w:rPr>
        <w:t xml:space="preserve"> will be reviewed annually </w:t>
      </w:r>
      <w:r w:rsidR="00FB3B5E" w:rsidRPr="008C1DEA">
        <w:rPr>
          <w:rFonts w:ascii="Calibri" w:hAnsi="Calibri"/>
          <w:szCs w:val="24"/>
        </w:rPr>
        <w:t xml:space="preserve">with each employee, volunteer, and contractor.  </w:t>
      </w:r>
    </w:p>
    <w:p w:rsidR="00416281" w:rsidRDefault="00416281" w:rsidP="00D648BC">
      <w:pPr>
        <w:pStyle w:val="ListParagraph"/>
        <w:widowControl w:val="0"/>
        <w:tabs>
          <w:tab w:val="left" w:pos="2245"/>
        </w:tabs>
        <w:spacing w:after="0" w:line="240" w:lineRule="auto"/>
        <w:ind w:left="0" w:right="550"/>
        <w:contextualSpacing w:val="0"/>
        <w:rPr>
          <w:rFonts w:ascii="Calibri" w:hAnsi="Calibri"/>
          <w:szCs w:val="24"/>
        </w:rPr>
      </w:pPr>
    </w:p>
    <w:p w:rsidR="00FB3B5E" w:rsidRDefault="00FB3B5E" w:rsidP="00D648BC">
      <w:pPr>
        <w:pStyle w:val="ListParagraph"/>
        <w:widowControl w:val="0"/>
        <w:tabs>
          <w:tab w:val="left" w:pos="2245"/>
        </w:tabs>
        <w:spacing w:after="0" w:line="240" w:lineRule="auto"/>
        <w:ind w:left="0" w:right="550"/>
        <w:contextualSpacing w:val="0"/>
        <w:rPr>
          <w:rFonts w:ascii="Calibri" w:hAnsi="Calibri"/>
          <w:szCs w:val="24"/>
        </w:rPr>
      </w:pPr>
      <w:r w:rsidRPr="008C1DEA">
        <w:rPr>
          <w:rFonts w:ascii="Calibri" w:hAnsi="Calibri"/>
          <w:szCs w:val="24"/>
        </w:rPr>
        <w:t>Employees, volunteers, and contractors wil</w:t>
      </w:r>
      <w:r w:rsidR="00FB3D2B">
        <w:rPr>
          <w:rFonts w:ascii="Calibri" w:hAnsi="Calibri"/>
          <w:szCs w:val="24"/>
        </w:rPr>
        <w:t xml:space="preserve">l also be required to </w:t>
      </w:r>
      <w:proofErr w:type="gramStart"/>
      <w:r w:rsidR="00FB3D2B">
        <w:rPr>
          <w:rFonts w:ascii="Calibri" w:hAnsi="Calibri"/>
          <w:szCs w:val="24"/>
        </w:rPr>
        <w:t xml:space="preserve">complete </w:t>
      </w:r>
      <w:r w:rsidRPr="008C1DEA">
        <w:rPr>
          <w:rFonts w:ascii="Calibri" w:hAnsi="Calibri"/>
          <w:szCs w:val="24"/>
        </w:rPr>
        <w:t xml:space="preserve"> </w:t>
      </w:r>
      <w:r w:rsidR="00674FF2" w:rsidRPr="008C1DEA">
        <w:rPr>
          <w:rFonts w:ascii="Calibri" w:hAnsi="Calibri"/>
          <w:szCs w:val="24"/>
        </w:rPr>
        <w:t>(</w:t>
      </w:r>
      <w:proofErr w:type="gramEnd"/>
      <w:r w:rsidR="00674FF2" w:rsidRPr="008C1DEA">
        <w:rPr>
          <w:rFonts w:ascii="Calibri" w:hAnsi="Calibri"/>
          <w:szCs w:val="24"/>
        </w:rPr>
        <w:t xml:space="preserve">accessible online at </w:t>
      </w:r>
      <w:r w:rsidR="008C1DEA" w:rsidRPr="008C1DEA">
        <w:rPr>
          <w:rFonts w:ascii="Calibri" w:hAnsi="Calibri"/>
          <w:i/>
          <w:color w:val="0000FF"/>
          <w:szCs w:val="24"/>
          <w:u w:val="single"/>
        </w:rPr>
        <w:t>http://nicic.gov/training/prea</w:t>
      </w:r>
      <w:r w:rsidR="008C1DEA" w:rsidRPr="008C1DEA">
        <w:rPr>
          <w:rFonts w:ascii="Calibri" w:hAnsi="Calibri"/>
          <w:szCs w:val="24"/>
        </w:rPr>
        <w:t xml:space="preserve"> </w:t>
      </w:r>
      <w:r w:rsidRPr="008C1DEA">
        <w:rPr>
          <w:rFonts w:ascii="Calibri" w:hAnsi="Calibri"/>
          <w:szCs w:val="24"/>
        </w:rPr>
        <w:t>and any other training deemed appropriate by the agency</w:t>
      </w:r>
      <w:r w:rsidR="00416281">
        <w:rPr>
          <w:rFonts w:ascii="Calibri" w:hAnsi="Calibri"/>
          <w:szCs w:val="24"/>
        </w:rPr>
        <w:t>)</w:t>
      </w:r>
      <w:r w:rsidRPr="00D97C1E">
        <w:rPr>
          <w:rFonts w:ascii="Calibri" w:hAnsi="Calibri"/>
          <w:szCs w:val="24"/>
        </w:rPr>
        <w:t xml:space="preserve">. </w:t>
      </w:r>
    </w:p>
    <w:p w:rsidR="008C1DEA" w:rsidRPr="00A03791" w:rsidRDefault="008C1DEA" w:rsidP="00D648BC">
      <w:pPr>
        <w:pStyle w:val="ListParagraph"/>
        <w:widowControl w:val="0"/>
        <w:tabs>
          <w:tab w:val="left" w:pos="2245"/>
        </w:tabs>
        <w:spacing w:after="0" w:line="240" w:lineRule="auto"/>
        <w:ind w:left="0" w:right="550"/>
        <w:contextualSpacing w:val="0"/>
        <w:rPr>
          <w:rFonts w:ascii="Calibri" w:eastAsia="Times New Roman" w:hAnsi="Calibri"/>
          <w:sz w:val="23"/>
          <w:szCs w:val="23"/>
        </w:rPr>
      </w:pPr>
    </w:p>
    <w:p w:rsidR="00FB3B5E" w:rsidRPr="00D97C1E" w:rsidRDefault="00FB3B5E" w:rsidP="00D648BC">
      <w:pPr>
        <w:spacing w:after="0" w:line="240" w:lineRule="auto"/>
        <w:rPr>
          <w:rFonts w:ascii="Calibri" w:hAnsi="Calibri"/>
          <w:szCs w:val="24"/>
        </w:rPr>
      </w:pPr>
      <w:r w:rsidRPr="00D97C1E">
        <w:rPr>
          <w:rFonts w:ascii="Calibri" w:hAnsi="Calibri"/>
          <w:szCs w:val="24"/>
        </w:rPr>
        <w:t>Refresher training on current sexual abuse and sexual harassment policies and procedures will be conducted annually for all staff, volunteers, and contractors.</w:t>
      </w:r>
      <w:r w:rsidR="008C1DEA">
        <w:rPr>
          <w:rFonts w:ascii="Calibri" w:hAnsi="Calibri"/>
          <w:szCs w:val="24"/>
        </w:rPr>
        <w:t xml:space="preserve">  </w:t>
      </w:r>
      <w:r w:rsidRPr="00D97C1E">
        <w:rPr>
          <w:rFonts w:ascii="Calibri" w:hAnsi="Calibri"/>
          <w:szCs w:val="24"/>
        </w:rPr>
        <w:t xml:space="preserve">Per agency policy, documentation of such training is maintained onsite at </w:t>
      </w:r>
      <w:r w:rsidR="00D648BC">
        <w:rPr>
          <w:rFonts w:ascii="Calibri" w:hAnsi="Calibri"/>
          <w:szCs w:val="24"/>
        </w:rPr>
        <w:t>Argus</w:t>
      </w:r>
      <w:r w:rsidRPr="00D97C1E">
        <w:rPr>
          <w:rFonts w:ascii="Calibri" w:hAnsi="Calibri"/>
          <w:szCs w:val="24"/>
        </w:rPr>
        <w:t xml:space="preserve"> House in the training record section in the personnel file of all staff persons, volunteers, and contractors.  </w:t>
      </w:r>
    </w:p>
    <w:p w:rsidR="00BD2817" w:rsidRPr="00FC1340" w:rsidRDefault="00BD2817" w:rsidP="00D648BC">
      <w:pPr>
        <w:pStyle w:val="BodyText"/>
        <w:ind w:left="0"/>
        <w:rPr>
          <w:rFonts w:ascii="Calibri" w:hAnsi="Calibri"/>
        </w:rPr>
      </w:pPr>
    </w:p>
    <w:p w:rsidR="00BD2817" w:rsidRPr="00FC1340" w:rsidRDefault="0095520C" w:rsidP="00D648BC">
      <w:pPr>
        <w:pStyle w:val="BodyText"/>
        <w:ind w:left="0"/>
        <w:rPr>
          <w:rFonts w:ascii="Calibri" w:hAnsi="Calibri"/>
          <w:b/>
          <w:color w:val="050505"/>
          <w:w w:val="105"/>
        </w:rPr>
      </w:pPr>
      <w:r w:rsidRPr="00FC1340">
        <w:rPr>
          <w:rFonts w:ascii="Calibri" w:hAnsi="Calibri"/>
          <w:b/>
        </w:rPr>
        <w:t>1.5.2</w:t>
      </w:r>
      <w:r w:rsidRPr="00FC1340">
        <w:rPr>
          <w:rFonts w:ascii="Calibri" w:hAnsi="Calibri"/>
          <w:b/>
        </w:rPr>
        <w:tab/>
      </w:r>
      <w:r w:rsidRPr="00FC1340">
        <w:rPr>
          <w:rFonts w:ascii="Calibri" w:hAnsi="Calibri"/>
          <w:b/>
          <w:color w:val="050505"/>
          <w:w w:val="105"/>
        </w:rPr>
        <w:t>Resident</w:t>
      </w:r>
      <w:r w:rsidRPr="00FC1340">
        <w:rPr>
          <w:rFonts w:ascii="Calibri" w:hAnsi="Calibri"/>
          <w:b/>
          <w:color w:val="050505"/>
          <w:spacing w:val="16"/>
          <w:w w:val="105"/>
        </w:rPr>
        <w:t xml:space="preserve"> </w:t>
      </w:r>
      <w:r w:rsidRPr="00FC1340">
        <w:rPr>
          <w:rFonts w:ascii="Calibri" w:hAnsi="Calibri"/>
          <w:b/>
          <w:color w:val="050505"/>
          <w:w w:val="105"/>
        </w:rPr>
        <w:t>Training</w:t>
      </w:r>
      <w:r w:rsidR="0099054F" w:rsidRPr="00FC1340">
        <w:rPr>
          <w:rFonts w:ascii="Calibri" w:hAnsi="Calibri"/>
          <w:b/>
          <w:color w:val="050505"/>
          <w:w w:val="105"/>
        </w:rPr>
        <w:t xml:space="preserve"> </w:t>
      </w:r>
      <w:r w:rsidR="0099054F" w:rsidRPr="00FC1340">
        <w:rPr>
          <w:rFonts w:ascii="Calibri" w:hAnsi="Calibri"/>
          <w:b/>
          <w:color w:val="050505"/>
        </w:rPr>
        <w:t>§ 115.333</w:t>
      </w:r>
    </w:p>
    <w:p w:rsidR="0095520C" w:rsidRPr="00FC1340" w:rsidRDefault="0095520C" w:rsidP="00D648BC">
      <w:pPr>
        <w:pStyle w:val="BodyText"/>
        <w:ind w:left="0"/>
        <w:rPr>
          <w:rFonts w:ascii="Calibri" w:hAnsi="Calibri"/>
          <w:b/>
          <w:color w:val="050505"/>
          <w:w w:val="105"/>
        </w:rPr>
      </w:pPr>
    </w:p>
    <w:p w:rsidR="00FB3B5E" w:rsidRPr="00D97C1E" w:rsidRDefault="00416281" w:rsidP="00D648BC">
      <w:pPr>
        <w:spacing w:after="0" w:line="240" w:lineRule="auto"/>
        <w:rPr>
          <w:rFonts w:ascii="Calibri" w:hAnsi="Calibri"/>
          <w:szCs w:val="24"/>
        </w:rPr>
      </w:pPr>
      <w:r>
        <w:rPr>
          <w:rFonts w:ascii="Calibri" w:hAnsi="Calibri"/>
          <w:szCs w:val="24"/>
        </w:rPr>
        <w:lastRenderedPageBreak/>
        <w:t xml:space="preserve">At intake, but no later </w:t>
      </w:r>
      <w:proofErr w:type="spellStart"/>
      <w:r>
        <w:rPr>
          <w:rFonts w:ascii="Calibri" w:hAnsi="Calibri"/>
          <w:szCs w:val="24"/>
        </w:rPr>
        <w:t>that</w:t>
      </w:r>
      <w:proofErr w:type="spellEnd"/>
      <w:r>
        <w:rPr>
          <w:rFonts w:ascii="Calibri" w:hAnsi="Calibri"/>
          <w:szCs w:val="24"/>
        </w:rPr>
        <w:t xml:space="preserve"> the fir</w:t>
      </w:r>
      <w:r w:rsidR="00FB3B5E" w:rsidRPr="00D97C1E">
        <w:rPr>
          <w:rFonts w:ascii="Calibri" w:hAnsi="Calibri"/>
          <w:szCs w:val="24"/>
        </w:rPr>
        <w:t xml:space="preserve">st ten (10) days of arrival at the program, residents shall receive information explaining, in an age appropriate fashion, the agency’s zero tolerance policy regarding sexual abuse and sexual harassment, the right of residents to be free from sexual abuse and sexual harassment, how to report incidents or suspicions of sexual </w:t>
      </w:r>
      <w:proofErr w:type="gramStart"/>
      <w:r w:rsidR="00FB3B5E" w:rsidRPr="00D97C1E">
        <w:rPr>
          <w:rFonts w:ascii="Calibri" w:hAnsi="Calibri"/>
          <w:szCs w:val="24"/>
        </w:rPr>
        <w:t>abuse  or</w:t>
      </w:r>
      <w:proofErr w:type="gramEnd"/>
      <w:r w:rsidR="00FB3B5E" w:rsidRPr="00D97C1E">
        <w:rPr>
          <w:rFonts w:ascii="Calibri" w:hAnsi="Calibri"/>
          <w:szCs w:val="24"/>
        </w:rPr>
        <w:t xml:space="preserve"> harassment, and all aspects of the agency’s efforts to prevent, detect, and respond to sexual abuse and sexual harassment. The information will be presented </w:t>
      </w:r>
      <w:r>
        <w:rPr>
          <w:rFonts w:ascii="Calibri" w:hAnsi="Calibri"/>
          <w:szCs w:val="24"/>
        </w:rPr>
        <w:t xml:space="preserve">by a case manager using </w:t>
      </w:r>
      <w:r w:rsidR="00FB3B5E" w:rsidRPr="00D97C1E">
        <w:rPr>
          <w:rFonts w:ascii="Calibri" w:hAnsi="Calibri"/>
          <w:szCs w:val="24"/>
        </w:rPr>
        <w:t>via</w:t>
      </w:r>
      <w:r>
        <w:rPr>
          <w:rFonts w:ascii="Calibri" w:hAnsi="Calibri"/>
          <w:szCs w:val="24"/>
        </w:rPr>
        <w:t xml:space="preserve"> a review of the “PREA: Resident Training at Intake” materials.  Residents receive a</w:t>
      </w:r>
      <w:r w:rsidR="00FB3B5E" w:rsidRPr="00D97C1E">
        <w:rPr>
          <w:rFonts w:ascii="Calibri" w:hAnsi="Calibri"/>
          <w:szCs w:val="24"/>
        </w:rPr>
        <w:t xml:space="preserve"> brochure </w:t>
      </w:r>
      <w:r>
        <w:rPr>
          <w:rFonts w:ascii="Calibri" w:hAnsi="Calibri"/>
          <w:szCs w:val="24"/>
        </w:rPr>
        <w:t xml:space="preserve">that summarizes the information and </w:t>
      </w:r>
      <w:r w:rsidR="00FB3B5E" w:rsidRPr="00D97C1E">
        <w:rPr>
          <w:rFonts w:ascii="Calibri" w:hAnsi="Calibri"/>
          <w:szCs w:val="24"/>
        </w:rPr>
        <w:t xml:space="preserve">will </w:t>
      </w:r>
      <w:r>
        <w:rPr>
          <w:rFonts w:ascii="Calibri" w:hAnsi="Calibri"/>
          <w:szCs w:val="24"/>
        </w:rPr>
        <w:t>a</w:t>
      </w:r>
      <w:r w:rsidR="00FB3B5E" w:rsidRPr="00D97C1E">
        <w:rPr>
          <w:rFonts w:ascii="Calibri" w:hAnsi="Calibri"/>
          <w:szCs w:val="24"/>
        </w:rPr>
        <w:t xml:space="preserve"> written acknowledgment that they have received</w:t>
      </w:r>
      <w:r w:rsidR="00FD5343">
        <w:rPr>
          <w:rFonts w:ascii="Calibri" w:hAnsi="Calibri"/>
          <w:szCs w:val="24"/>
        </w:rPr>
        <w:t xml:space="preserve"> the training</w:t>
      </w:r>
      <w:r w:rsidR="00FB3B5E" w:rsidRPr="00D97C1E">
        <w:rPr>
          <w:rFonts w:ascii="Calibri" w:hAnsi="Calibri"/>
          <w:szCs w:val="24"/>
        </w:rPr>
        <w:t xml:space="preserve"> and understand the educational material.  The acknowledgment form will be kept in their file</w:t>
      </w:r>
      <w:r>
        <w:rPr>
          <w:rFonts w:ascii="Calibri" w:hAnsi="Calibri"/>
          <w:szCs w:val="24"/>
        </w:rPr>
        <w:t>s</w:t>
      </w:r>
      <w:r w:rsidR="00FB3B5E" w:rsidRPr="00D97C1E">
        <w:rPr>
          <w:rFonts w:ascii="Calibri" w:hAnsi="Calibri"/>
          <w:szCs w:val="24"/>
        </w:rPr>
        <w:t xml:space="preserve">.  </w:t>
      </w:r>
    </w:p>
    <w:p w:rsidR="00FB3B5E" w:rsidRPr="00D97C1E" w:rsidRDefault="00FB3B5E" w:rsidP="00D648BC">
      <w:pPr>
        <w:spacing w:after="0" w:line="240" w:lineRule="auto"/>
        <w:rPr>
          <w:rFonts w:ascii="Calibri" w:hAnsi="Calibri"/>
          <w:szCs w:val="24"/>
        </w:rPr>
      </w:pPr>
    </w:p>
    <w:p w:rsidR="00FB3B5E" w:rsidRPr="00D97C1E" w:rsidRDefault="00FB3B5E" w:rsidP="00D648BC">
      <w:pPr>
        <w:spacing w:after="0" w:line="240" w:lineRule="auto"/>
        <w:rPr>
          <w:rFonts w:ascii="Calibri" w:hAnsi="Calibri"/>
          <w:szCs w:val="24"/>
        </w:rPr>
      </w:pPr>
      <w:r w:rsidRPr="00D97C1E">
        <w:rPr>
          <w:rFonts w:ascii="Calibri" w:hAnsi="Calibri"/>
          <w:szCs w:val="24"/>
        </w:rPr>
        <w:t>Information shall be provided on the following topics:</w:t>
      </w:r>
    </w:p>
    <w:p w:rsidR="00FB3B5E" w:rsidRPr="00D97C1E" w:rsidRDefault="00FB3B5E" w:rsidP="00D648BC">
      <w:pPr>
        <w:spacing w:after="0" w:line="240" w:lineRule="auto"/>
        <w:rPr>
          <w:rFonts w:ascii="Calibri" w:hAnsi="Calibri"/>
          <w:szCs w:val="24"/>
        </w:rPr>
      </w:pPr>
    </w:p>
    <w:p w:rsidR="00FB3B5E" w:rsidRPr="00D97C1E" w:rsidRDefault="00FB3B5E" w:rsidP="00150655">
      <w:pPr>
        <w:numPr>
          <w:ilvl w:val="0"/>
          <w:numId w:val="32"/>
        </w:numPr>
        <w:spacing w:after="0" w:line="240" w:lineRule="auto"/>
        <w:rPr>
          <w:rFonts w:ascii="Calibri" w:hAnsi="Calibri"/>
          <w:szCs w:val="24"/>
        </w:rPr>
      </w:pPr>
      <w:r w:rsidRPr="00D97C1E">
        <w:rPr>
          <w:rFonts w:ascii="Calibri" w:hAnsi="Calibri"/>
          <w:szCs w:val="24"/>
        </w:rPr>
        <w:t>Definition of sexual assault and sexual harassment and behavior prohibited by staff, contractors, volunteers, and other residents.</w:t>
      </w:r>
    </w:p>
    <w:p w:rsidR="00FB3B5E" w:rsidRPr="00D97C1E" w:rsidRDefault="00FB3B5E" w:rsidP="00150655">
      <w:pPr>
        <w:numPr>
          <w:ilvl w:val="0"/>
          <w:numId w:val="32"/>
        </w:numPr>
        <w:spacing w:after="0" w:line="240" w:lineRule="auto"/>
        <w:rPr>
          <w:rFonts w:ascii="Calibri" w:hAnsi="Calibri"/>
          <w:szCs w:val="24"/>
        </w:rPr>
      </w:pPr>
      <w:r w:rsidRPr="00D97C1E">
        <w:rPr>
          <w:rFonts w:ascii="Calibri" w:hAnsi="Calibri"/>
          <w:szCs w:val="24"/>
        </w:rPr>
        <w:t>Strategies to prevent sexual assault and sexual harassment</w:t>
      </w:r>
    </w:p>
    <w:p w:rsidR="00FB3B5E" w:rsidRPr="00D97C1E" w:rsidRDefault="00FB3B5E" w:rsidP="00150655">
      <w:pPr>
        <w:numPr>
          <w:ilvl w:val="0"/>
          <w:numId w:val="32"/>
        </w:numPr>
        <w:spacing w:after="0" w:line="240" w:lineRule="auto"/>
        <w:rPr>
          <w:rFonts w:ascii="Calibri" w:hAnsi="Calibri"/>
          <w:szCs w:val="24"/>
        </w:rPr>
      </w:pPr>
      <w:r w:rsidRPr="00D97C1E">
        <w:rPr>
          <w:rFonts w:ascii="Calibri" w:hAnsi="Calibri"/>
          <w:szCs w:val="24"/>
        </w:rPr>
        <w:t>Reporting sexual assault and sexual harassment</w:t>
      </w:r>
    </w:p>
    <w:p w:rsidR="00FB3B5E" w:rsidRPr="00D97C1E" w:rsidRDefault="00FB3B5E" w:rsidP="00150655">
      <w:pPr>
        <w:numPr>
          <w:ilvl w:val="0"/>
          <w:numId w:val="32"/>
        </w:numPr>
        <w:spacing w:after="0" w:line="240" w:lineRule="auto"/>
        <w:rPr>
          <w:rFonts w:ascii="Calibri" w:hAnsi="Calibri"/>
          <w:szCs w:val="24"/>
        </w:rPr>
      </w:pPr>
      <w:r w:rsidRPr="00D97C1E">
        <w:rPr>
          <w:rFonts w:ascii="Calibri" w:hAnsi="Calibri"/>
          <w:szCs w:val="24"/>
        </w:rPr>
        <w:t>Agency policies and procedures for responding to such incidents</w:t>
      </w:r>
    </w:p>
    <w:p w:rsidR="00FB3B5E" w:rsidRPr="00D97C1E" w:rsidRDefault="00FB3B5E" w:rsidP="00150655">
      <w:pPr>
        <w:numPr>
          <w:ilvl w:val="0"/>
          <w:numId w:val="32"/>
        </w:numPr>
        <w:spacing w:after="0" w:line="240" w:lineRule="auto"/>
        <w:rPr>
          <w:rFonts w:ascii="Calibri" w:hAnsi="Calibri"/>
          <w:szCs w:val="24"/>
        </w:rPr>
      </w:pPr>
      <w:r w:rsidRPr="00D97C1E">
        <w:rPr>
          <w:rFonts w:ascii="Calibri" w:hAnsi="Calibri"/>
          <w:szCs w:val="24"/>
        </w:rPr>
        <w:t>Their rights to be free from retaliation for reporting such incidents</w:t>
      </w:r>
    </w:p>
    <w:p w:rsidR="00FB3B5E" w:rsidRPr="00D97C1E" w:rsidRDefault="00FB3B5E" w:rsidP="00150655">
      <w:pPr>
        <w:numPr>
          <w:ilvl w:val="0"/>
          <w:numId w:val="32"/>
        </w:numPr>
        <w:spacing w:after="0" w:line="240" w:lineRule="auto"/>
        <w:rPr>
          <w:rFonts w:ascii="Calibri" w:hAnsi="Calibri"/>
          <w:szCs w:val="24"/>
        </w:rPr>
      </w:pPr>
      <w:r w:rsidRPr="00D97C1E">
        <w:rPr>
          <w:rFonts w:ascii="Calibri" w:hAnsi="Calibri"/>
          <w:szCs w:val="24"/>
        </w:rPr>
        <w:t>Availability of treatment and counseling</w:t>
      </w:r>
    </w:p>
    <w:p w:rsidR="00FB3B5E" w:rsidRPr="00D97C1E" w:rsidRDefault="00FB3B5E" w:rsidP="00150655">
      <w:pPr>
        <w:numPr>
          <w:ilvl w:val="0"/>
          <w:numId w:val="32"/>
        </w:numPr>
        <w:spacing w:after="0" w:line="240" w:lineRule="auto"/>
        <w:rPr>
          <w:rFonts w:ascii="Calibri" w:hAnsi="Calibri"/>
          <w:szCs w:val="24"/>
        </w:rPr>
      </w:pPr>
      <w:r w:rsidRPr="00D97C1E">
        <w:rPr>
          <w:rFonts w:ascii="Calibri" w:hAnsi="Calibri"/>
          <w:szCs w:val="24"/>
        </w:rPr>
        <w:t>Availability and use</w:t>
      </w:r>
      <w:r w:rsidR="0089350C">
        <w:rPr>
          <w:rFonts w:ascii="Calibri" w:hAnsi="Calibri"/>
          <w:szCs w:val="24"/>
        </w:rPr>
        <w:t xml:space="preserve"> of Doorways’ 24-Hour Sexual Abuse and Domestic Violence Hotline (703) 237-0881.</w:t>
      </w:r>
      <w:r w:rsidR="0089350C">
        <w:rPr>
          <w:rFonts w:ascii="Calibri" w:hAnsi="Calibri"/>
          <w:color w:val="FF0000"/>
          <w:szCs w:val="24"/>
        </w:rPr>
        <w:t xml:space="preserve"> </w:t>
      </w:r>
    </w:p>
    <w:p w:rsidR="00FB3B5E" w:rsidRPr="00D97C1E" w:rsidRDefault="00FB3B5E" w:rsidP="00D648BC">
      <w:pPr>
        <w:spacing w:after="0" w:line="240" w:lineRule="auto"/>
        <w:rPr>
          <w:rFonts w:ascii="Calibri" w:hAnsi="Calibri"/>
          <w:szCs w:val="24"/>
        </w:rPr>
      </w:pPr>
    </w:p>
    <w:p w:rsidR="00FB3B5E" w:rsidRPr="00D97C1E" w:rsidRDefault="00FB3B5E" w:rsidP="00D648BC">
      <w:pPr>
        <w:spacing w:after="0" w:line="240" w:lineRule="auto"/>
        <w:rPr>
          <w:rFonts w:ascii="Calibri" w:hAnsi="Calibri"/>
          <w:szCs w:val="24"/>
        </w:rPr>
      </w:pPr>
      <w:r w:rsidRPr="00D97C1E">
        <w:rPr>
          <w:rFonts w:ascii="Calibri" w:hAnsi="Calibri"/>
          <w:szCs w:val="24"/>
        </w:rPr>
        <w:t>Such information shall be provided in formats accessible to all residents, including residents who are deaf or hard of hearing; blind or visually impaired; have intellectual, psychiatric or speech disabilities or are otherwise disabled; or who have limited reading skills or are limited English proficient.  Ensuring access shall include, when necessary, providing access to interpreters who can interpret effectively, accurately, and impartially, both receptively and expressively, using any necessary specialized vocabulary, for residents who are limited English proficient, deaf or hard of hearing.</w:t>
      </w:r>
    </w:p>
    <w:p w:rsidR="003B7DC7" w:rsidRDefault="003B7DC7" w:rsidP="00D648BC">
      <w:pPr>
        <w:spacing w:after="0" w:line="240" w:lineRule="auto"/>
        <w:rPr>
          <w:rFonts w:ascii="Calibri" w:hAnsi="Calibri"/>
          <w:szCs w:val="24"/>
        </w:rPr>
      </w:pPr>
    </w:p>
    <w:p w:rsidR="00FB3B5E" w:rsidRPr="00D97C1E" w:rsidRDefault="00FB3B5E" w:rsidP="00D648BC">
      <w:pPr>
        <w:spacing w:after="0" w:line="240" w:lineRule="auto"/>
        <w:rPr>
          <w:rFonts w:ascii="Calibri" w:hAnsi="Calibri"/>
          <w:szCs w:val="24"/>
        </w:rPr>
      </w:pPr>
      <w:r w:rsidRPr="00D97C1E">
        <w:rPr>
          <w:rFonts w:ascii="Calibri" w:hAnsi="Calibri"/>
          <w:szCs w:val="24"/>
        </w:rPr>
        <w:t>The program shall not rely on resident interpreters, resident readers, or other types of resident assistants except in limited circumstances where an extended delay in obtaining another effective interpreter could compromise the safety of the resident, the performance of first-responder duties or the investigation of a resident’s allegations.</w:t>
      </w:r>
    </w:p>
    <w:p w:rsidR="00FB3B5E" w:rsidRPr="00D97C1E" w:rsidRDefault="00FB3B5E" w:rsidP="00D648BC">
      <w:pPr>
        <w:spacing w:after="0" w:line="240" w:lineRule="auto"/>
        <w:rPr>
          <w:rFonts w:ascii="Calibri" w:hAnsi="Calibri"/>
          <w:szCs w:val="24"/>
        </w:rPr>
      </w:pPr>
    </w:p>
    <w:p w:rsidR="00FB3B5E" w:rsidRPr="00D97C1E" w:rsidRDefault="00FB3B5E" w:rsidP="00D648BC">
      <w:pPr>
        <w:spacing w:after="0" w:line="240" w:lineRule="auto"/>
        <w:rPr>
          <w:rFonts w:ascii="Calibri" w:hAnsi="Calibri"/>
          <w:szCs w:val="24"/>
        </w:rPr>
      </w:pPr>
      <w:r w:rsidRPr="00D97C1E">
        <w:rPr>
          <w:rFonts w:ascii="Calibri" w:hAnsi="Calibri"/>
          <w:szCs w:val="24"/>
        </w:rPr>
        <w:t>The Program shall ensure that key information is continuously and readily available or visible through posters</w:t>
      </w:r>
      <w:r w:rsidR="00BA22D4">
        <w:rPr>
          <w:rFonts w:ascii="Calibri" w:hAnsi="Calibri"/>
          <w:szCs w:val="24"/>
        </w:rPr>
        <w:t xml:space="preserve"> displayed throughout the facility</w:t>
      </w:r>
      <w:r w:rsidRPr="00D97C1E">
        <w:rPr>
          <w:rFonts w:ascii="Calibri" w:hAnsi="Calibri"/>
          <w:szCs w:val="24"/>
        </w:rPr>
        <w:t>, resident</w:t>
      </w:r>
      <w:r w:rsidR="00BA22D4">
        <w:rPr>
          <w:rFonts w:ascii="Calibri" w:hAnsi="Calibri"/>
          <w:szCs w:val="24"/>
        </w:rPr>
        <w:t xml:space="preserve"> manuals</w:t>
      </w:r>
      <w:r w:rsidRPr="00D97C1E">
        <w:rPr>
          <w:rFonts w:ascii="Calibri" w:hAnsi="Calibri"/>
          <w:szCs w:val="24"/>
        </w:rPr>
        <w:t>, or other written formats.</w:t>
      </w:r>
    </w:p>
    <w:p w:rsidR="00B627C3" w:rsidRPr="00FC1340" w:rsidRDefault="00B627C3" w:rsidP="00D648BC">
      <w:pPr>
        <w:pStyle w:val="BodyText"/>
        <w:rPr>
          <w:rFonts w:ascii="Calibri" w:hAnsi="Calibri"/>
        </w:rPr>
      </w:pPr>
    </w:p>
    <w:p w:rsidR="00F13026" w:rsidRPr="00FC1340" w:rsidRDefault="006F1E47" w:rsidP="00D648BC">
      <w:pPr>
        <w:pStyle w:val="BodyText"/>
        <w:ind w:left="0"/>
        <w:rPr>
          <w:rFonts w:ascii="Calibri" w:hAnsi="Calibri"/>
          <w:b/>
          <w:color w:val="050505"/>
        </w:rPr>
      </w:pPr>
      <w:r>
        <w:rPr>
          <w:rFonts w:ascii="Calibri" w:hAnsi="Calibri"/>
          <w:b/>
        </w:rPr>
        <w:t>1.5.3</w:t>
      </w:r>
      <w:r>
        <w:rPr>
          <w:rFonts w:ascii="Calibri" w:hAnsi="Calibri"/>
          <w:b/>
        </w:rPr>
        <w:tab/>
      </w:r>
      <w:r w:rsidR="00F13026" w:rsidRPr="00FC1340">
        <w:rPr>
          <w:rFonts w:ascii="Calibri" w:hAnsi="Calibri"/>
          <w:b/>
        </w:rPr>
        <w:t>Specialized Training: Investigations</w:t>
      </w:r>
      <w:r w:rsidR="00F13026" w:rsidRPr="00FC1340">
        <w:rPr>
          <w:rFonts w:ascii="Calibri" w:hAnsi="Calibri"/>
        </w:rPr>
        <w:t xml:space="preserve"> </w:t>
      </w:r>
      <w:r w:rsidR="00F13026" w:rsidRPr="00FC1340">
        <w:rPr>
          <w:rFonts w:ascii="Calibri" w:hAnsi="Calibri"/>
          <w:b/>
          <w:color w:val="050505"/>
        </w:rPr>
        <w:t>§ 115.334</w:t>
      </w:r>
    </w:p>
    <w:p w:rsidR="00F13026" w:rsidRPr="00FC1340" w:rsidRDefault="00F13026" w:rsidP="00D648BC">
      <w:pPr>
        <w:pStyle w:val="BodyText"/>
        <w:ind w:left="0"/>
        <w:rPr>
          <w:rFonts w:ascii="Calibri" w:hAnsi="Calibri"/>
          <w:b/>
          <w:color w:val="050505"/>
        </w:rPr>
      </w:pPr>
    </w:p>
    <w:p w:rsidR="00F13026" w:rsidRPr="00FC1340" w:rsidRDefault="00D648BC" w:rsidP="00B7152A">
      <w:pPr>
        <w:pStyle w:val="BodyText"/>
        <w:ind w:left="0"/>
        <w:rPr>
          <w:rFonts w:ascii="Calibri" w:hAnsi="Calibri"/>
          <w:color w:val="050505"/>
        </w:rPr>
      </w:pPr>
      <w:r>
        <w:rPr>
          <w:rFonts w:ascii="Calibri" w:hAnsi="Calibri"/>
          <w:color w:val="050505"/>
        </w:rPr>
        <w:t>Argus</w:t>
      </w:r>
      <w:r w:rsidR="00F13026" w:rsidRPr="00FC1340">
        <w:rPr>
          <w:rFonts w:ascii="Calibri" w:hAnsi="Calibri"/>
          <w:color w:val="050505"/>
        </w:rPr>
        <w:t xml:space="preserve"> House does not conduct its own sexual abuse investigations.</w:t>
      </w:r>
    </w:p>
    <w:p w:rsidR="00F13026" w:rsidRPr="00FC1340" w:rsidRDefault="00F13026" w:rsidP="00D648BC">
      <w:pPr>
        <w:pStyle w:val="BodyText"/>
        <w:ind w:left="0"/>
        <w:rPr>
          <w:rFonts w:ascii="Calibri" w:hAnsi="Calibri"/>
          <w:b/>
          <w:color w:val="050505"/>
        </w:rPr>
      </w:pPr>
    </w:p>
    <w:p w:rsidR="00B627C3" w:rsidRPr="00FC1340" w:rsidRDefault="00F13026" w:rsidP="00D648BC">
      <w:pPr>
        <w:pStyle w:val="BodyText"/>
        <w:ind w:left="0"/>
        <w:rPr>
          <w:rFonts w:ascii="Calibri" w:hAnsi="Calibri"/>
          <w:color w:val="050505"/>
          <w:w w:val="105"/>
        </w:rPr>
      </w:pPr>
      <w:r w:rsidRPr="00FD5343">
        <w:rPr>
          <w:rFonts w:ascii="Calibri" w:hAnsi="Calibri"/>
          <w:b/>
        </w:rPr>
        <w:t>1.5.4</w:t>
      </w:r>
      <w:r w:rsidR="007E47B8" w:rsidRPr="00FD5343">
        <w:rPr>
          <w:rFonts w:ascii="Calibri" w:hAnsi="Calibri"/>
          <w:b/>
        </w:rPr>
        <w:tab/>
      </w:r>
      <w:r w:rsidRPr="00FD5343">
        <w:rPr>
          <w:rFonts w:ascii="Calibri" w:hAnsi="Calibri"/>
          <w:b/>
          <w:color w:val="050505"/>
          <w:w w:val="105"/>
        </w:rPr>
        <w:t xml:space="preserve">Specialized Training: </w:t>
      </w:r>
      <w:r w:rsidR="002271A4" w:rsidRPr="00FD5343">
        <w:rPr>
          <w:rFonts w:ascii="Calibri" w:hAnsi="Calibri"/>
          <w:b/>
          <w:color w:val="050505"/>
          <w:w w:val="105"/>
        </w:rPr>
        <w:t xml:space="preserve">Medical and </w:t>
      </w:r>
      <w:r w:rsidR="007053D9" w:rsidRPr="00FD5343">
        <w:rPr>
          <w:rFonts w:ascii="Calibri" w:hAnsi="Calibri"/>
          <w:b/>
          <w:color w:val="050505"/>
          <w:w w:val="105"/>
        </w:rPr>
        <w:t>Mental health care</w:t>
      </w:r>
      <w:r w:rsidR="00D43CAF" w:rsidRPr="00FD5343">
        <w:rPr>
          <w:rFonts w:ascii="Calibri" w:hAnsi="Calibri"/>
          <w:color w:val="050505"/>
          <w:w w:val="105"/>
        </w:rPr>
        <w:t xml:space="preserve"> </w:t>
      </w:r>
      <w:r w:rsidRPr="00FD5343">
        <w:rPr>
          <w:rFonts w:ascii="Calibri" w:hAnsi="Calibri"/>
          <w:b/>
          <w:color w:val="050505"/>
        </w:rPr>
        <w:t>§ 115.335</w:t>
      </w:r>
    </w:p>
    <w:p w:rsidR="00D43CAF" w:rsidRPr="00FC1340" w:rsidRDefault="00D43CAF" w:rsidP="00D648BC">
      <w:pPr>
        <w:pStyle w:val="BodyText"/>
        <w:ind w:left="0"/>
        <w:rPr>
          <w:rFonts w:ascii="Calibri" w:hAnsi="Calibri"/>
          <w:color w:val="050505"/>
          <w:w w:val="105"/>
        </w:rPr>
      </w:pPr>
      <w:r w:rsidRPr="00FC1340">
        <w:rPr>
          <w:rFonts w:ascii="Calibri" w:hAnsi="Calibri"/>
          <w:color w:val="050505"/>
          <w:w w:val="105"/>
        </w:rPr>
        <w:lastRenderedPageBreak/>
        <w:tab/>
      </w:r>
      <w:r w:rsidRPr="00FC1340">
        <w:rPr>
          <w:rFonts w:ascii="Calibri" w:hAnsi="Calibri"/>
          <w:color w:val="050505"/>
          <w:w w:val="105"/>
        </w:rPr>
        <w:tab/>
      </w:r>
    </w:p>
    <w:p w:rsidR="00D43CAF" w:rsidRDefault="00F13026" w:rsidP="00B7152A">
      <w:pPr>
        <w:pStyle w:val="BodyText"/>
        <w:ind w:left="0"/>
        <w:rPr>
          <w:rFonts w:ascii="Calibri" w:hAnsi="Calibri"/>
          <w:color w:val="050505"/>
          <w:w w:val="105"/>
        </w:rPr>
      </w:pPr>
      <w:r w:rsidRPr="00FC1340">
        <w:rPr>
          <w:rFonts w:ascii="Calibri" w:hAnsi="Calibri"/>
          <w:color w:val="050505"/>
          <w:w w:val="105"/>
        </w:rPr>
        <w:t xml:space="preserve">In addition to the general training provided to all employees and contractors pursuant to 115.331 and 115.332, </w:t>
      </w:r>
      <w:r w:rsidR="00D648BC">
        <w:rPr>
          <w:rFonts w:ascii="Calibri" w:hAnsi="Calibri"/>
          <w:color w:val="050505"/>
          <w:w w:val="105"/>
        </w:rPr>
        <w:t>Argus</w:t>
      </w:r>
      <w:r w:rsidRPr="00FC1340">
        <w:rPr>
          <w:rFonts w:ascii="Calibri" w:hAnsi="Calibri"/>
          <w:color w:val="050505"/>
          <w:w w:val="105"/>
        </w:rPr>
        <w:t xml:space="preserve"> House ensu</w:t>
      </w:r>
      <w:r w:rsidR="007053D9" w:rsidRPr="00FC1340">
        <w:rPr>
          <w:rFonts w:ascii="Calibri" w:hAnsi="Calibri"/>
          <w:color w:val="050505"/>
          <w:w w:val="105"/>
        </w:rPr>
        <w:t xml:space="preserve">res that all full-and-part-time </w:t>
      </w:r>
      <w:r w:rsidR="002271A4">
        <w:rPr>
          <w:rFonts w:ascii="Calibri" w:hAnsi="Calibri"/>
          <w:color w:val="050505"/>
          <w:w w:val="105"/>
        </w:rPr>
        <w:t>medical/</w:t>
      </w:r>
      <w:r w:rsidRPr="00FC1340">
        <w:rPr>
          <w:rFonts w:ascii="Calibri" w:hAnsi="Calibri"/>
          <w:color w:val="050505"/>
          <w:w w:val="105"/>
        </w:rPr>
        <w:t xml:space="preserve">mental health care practitioners who work regularly in </w:t>
      </w:r>
      <w:r w:rsidR="007053D9" w:rsidRPr="00FC1340">
        <w:rPr>
          <w:rFonts w:ascii="Calibri" w:hAnsi="Calibri"/>
          <w:color w:val="050505"/>
          <w:w w:val="105"/>
        </w:rPr>
        <w:t>the facility have been trained in:</w:t>
      </w:r>
    </w:p>
    <w:p w:rsidR="00FD5343" w:rsidRPr="00FC1340" w:rsidRDefault="00FD5343" w:rsidP="00B7152A">
      <w:pPr>
        <w:pStyle w:val="BodyText"/>
        <w:ind w:left="0"/>
        <w:rPr>
          <w:rFonts w:ascii="Calibri" w:hAnsi="Calibri"/>
          <w:color w:val="050505"/>
          <w:w w:val="105"/>
        </w:rPr>
      </w:pPr>
    </w:p>
    <w:p w:rsidR="007053D9" w:rsidRPr="00B7152A" w:rsidRDefault="007053D9" w:rsidP="00150655">
      <w:pPr>
        <w:pStyle w:val="ListParagraph"/>
        <w:widowControl w:val="0"/>
        <w:numPr>
          <w:ilvl w:val="0"/>
          <w:numId w:val="38"/>
        </w:numPr>
        <w:tabs>
          <w:tab w:val="left" w:pos="2218"/>
        </w:tabs>
        <w:spacing w:after="0" w:line="240" w:lineRule="auto"/>
        <w:ind w:right="198"/>
        <w:contextualSpacing w:val="0"/>
        <w:rPr>
          <w:rStyle w:val="BodyTextChar"/>
          <w:rFonts w:ascii="Calibri" w:eastAsia="Calibri" w:hAnsi="Calibri"/>
        </w:rPr>
      </w:pPr>
      <w:r w:rsidRPr="00B7152A">
        <w:rPr>
          <w:rStyle w:val="BodyTextChar"/>
          <w:rFonts w:ascii="Calibri" w:eastAsia="Calibri" w:hAnsi="Calibri"/>
        </w:rPr>
        <w:t>How to detect and assess signs of sexual abuse and sexual harassment</w:t>
      </w:r>
    </w:p>
    <w:p w:rsidR="007053D9" w:rsidRPr="00B7152A" w:rsidRDefault="007053D9" w:rsidP="00150655">
      <w:pPr>
        <w:pStyle w:val="ListParagraph"/>
        <w:widowControl w:val="0"/>
        <w:numPr>
          <w:ilvl w:val="0"/>
          <w:numId w:val="38"/>
        </w:numPr>
        <w:tabs>
          <w:tab w:val="left" w:pos="2218"/>
        </w:tabs>
        <w:spacing w:after="0" w:line="240" w:lineRule="auto"/>
        <w:ind w:right="198"/>
        <w:contextualSpacing w:val="0"/>
        <w:rPr>
          <w:rStyle w:val="BodyTextChar"/>
          <w:rFonts w:ascii="Calibri" w:eastAsia="Calibri" w:hAnsi="Calibri"/>
        </w:rPr>
      </w:pPr>
      <w:r w:rsidRPr="00B7152A">
        <w:rPr>
          <w:rStyle w:val="BodyTextChar"/>
          <w:rFonts w:ascii="Calibri" w:eastAsia="Calibri" w:hAnsi="Calibri"/>
        </w:rPr>
        <w:t>How to respond effectively and professionally to juvenile victims of sexual abuse and sexual harassment</w:t>
      </w:r>
    </w:p>
    <w:p w:rsidR="007053D9" w:rsidRPr="00B7152A" w:rsidRDefault="007053D9" w:rsidP="00150655">
      <w:pPr>
        <w:pStyle w:val="ListParagraph"/>
        <w:widowControl w:val="0"/>
        <w:numPr>
          <w:ilvl w:val="0"/>
          <w:numId w:val="38"/>
        </w:numPr>
        <w:tabs>
          <w:tab w:val="left" w:pos="2218"/>
        </w:tabs>
        <w:spacing w:after="0" w:line="240" w:lineRule="auto"/>
        <w:ind w:right="198"/>
        <w:contextualSpacing w:val="0"/>
        <w:rPr>
          <w:rStyle w:val="BodyTextChar"/>
          <w:rFonts w:ascii="Calibri" w:eastAsia="Calibri" w:hAnsi="Calibri"/>
        </w:rPr>
      </w:pPr>
      <w:r w:rsidRPr="00B7152A">
        <w:rPr>
          <w:rStyle w:val="BodyTextChar"/>
          <w:rFonts w:ascii="Calibri" w:eastAsia="Calibri" w:hAnsi="Calibri"/>
        </w:rPr>
        <w:t>How and to whom to report allegations or suspicions of sexual abuse and sexual harassment</w:t>
      </w:r>
    </w:p>
    <w:p w:rsidR="007053D9" w:rsidRDefault="007053D9" w:rsidP="006F1E47">
      <w:pPr>
        <w:pStyle w:val="BodyText"/>
        <w:ind w:left="1442"/>
        <w:rPr>
          <w:rFonts w:ascii="Calibri" w:hAnsi="Calibri"/>
          <w:color w:val="050505"/>
          <w:w w:val="105"/>
        </w:rPr>
      </w:pPr>
    </w:p>
    <w:p w:rsidR="002271A4" w:rsidRPr="00D97C1E" w:rsidRDefault="003965DC" w:rsidP="00D648BC">
      <w:pPr>
        <w:spacing w:after="0" w:line="240" w:lineRule="auto"/>
        <w:rPr>
          <w:rFonts w:ascii="Calibri" w:hAnsi="Calibri"/>
          <w:szCs w:val="24"/>
        </w:rPr>
      </w:pPr>
      <w:r w:rsidRPr="00D97C1E">
        <w:rPr>
          <w:rFonts w:ascii="Calibri" w:hAnsi="Calibri"/>
          <w:szCs w:val="24"/>
        </w:rPr>
        <w:t>Items</w:t>
      </w:r>
      <w:r w:rsidR="002271A4" w:rsidRPr="00D97C1E">
        <w:rPr>
          <w:rFonts w:ascii="Calibri" w:hAnsi="Calibri"/>
          <w:szCs w:val="24"/>
        </w:rPr>
        <w:t xml:space="preserve"> listed above </w:t>
      </w:r>
      <w:r w:rsidRPr="00D97C1E">
        <w:rPr>
          <w:rFonts w:ascii="Calibri" w:hAnsi="Calibri"/>
          <w:szCs w:val="24"/>
        </w:rPr>
        <w:t xml:space="preserve">are covered in the National Institute of Correction’s curriculum found at the following url: </w:t>
      </w:r>
      <w:hyperlink r:id="rId8" w:history="1">
        <w:r w:rsidR="002271A4" w:rsidRPr="00D97C1E">
          <w:rPr>
            <w:rStyle w:val="Hyperlink"/>
            <w:rFonts w:ascii="Calibri" w:hAnsi="Calibri"/>
            <w:szCs w:val="24"/>
          </w:rPr>
          <w:t>https://www.prearesourcecenter.org/file/1970/specialized-training-prea-medical-and-mental-care-standards</w:t>
        </w:r>
      </w:hyperlink>
    </w:p>
    <w:p w:rsidR="006F1E47" w:rsidRDefault="006F1E47" w:rsidP="00D648BC">
      <w:pPr>
        <w:spacing w:after="0" w:line="240" w:lineRule="auto"/>
        <w:rPr>
          <w:rFonts w:ascii="Calibri" w:hAnsi="Calibri"/>
          <w:szCs w:val="24"/>
        </w:rPr>
      </w:pPr>
    </w:p>
    <w:p w:rsidR="003965DC" w:rsidRPr="00D97C1E" w:rsidRDefault="003965DC" w:rsidP="00D648BC">
      <w:pPr>
        <w:spacing w:after="0" w:line="240" w:lineRule="auto"/>
        <w:rPr>
          <w:rFonts w:ascii="Calibri" w:hAnsi="Calibri"/>
          <w:szCs w:val="24"/>
        </w:rPr>
      </w:pPr>
      <w:r w:rsidRPr="00D97C1E">
        <w:rPr>
          <w:rFonts w:ascii="Calibri" w:hAnsi="Calibri"/>
          <w:szCs w:val="24"/>
        </w:rPr>
        <w:t xml:space="preserve">This online training is mandatory for all medical and mental health care staff employed at the facility.  </w:t>
      </w:r>
    </w:p>
    <w:p w:rsidR="006F1E47" w:rsidRDefault="006F1E47" w:rsidP="00D648BC">
      <w:pPr>
        <w:spacing w:after="0" w:line="240" w:lineRule="auto"/>
        <w:rPr>
          <w:rFonts w:ascii="Calibri" w:hAnsi="Calibri"/>
          <w:szCs w:val="24"/>
        </w:rPr>
      </w:pPr>
    </w:p>
    <w:p w:rsidR="003965DC" w:rsidRPr="00D97C1E" w:rsidRDefault="003965DC" w:rsidP="00D648BC">
      <w:pPr>
        <w:spacing w:after="0" w:line="240" w:lineRule="auto"/>
        <w:rPr>
          <w:rFonts w:ascii="Calibri" w:hAnsi="Calibri"/>
          <w:szCs w:val="24"/>
        </w:rPr>
      </w:pPr>
      <w:r w:rsidRPr="00D97C1E">
        <w:rPr>
          <w:rFonts w:ascii="Calibri" w:hAnsi="Calibri"/>
          <w:szCs w:val="24"/>
        </w:rPr>
        <w:t xml:space="preserve">Documentation </w:t>
      </w:r>
      <w:r w:rsidR="002271A4" w:rsidRPr="00D97C1E">
        <w:rPr>
          <w:rFonts w:ascii="Calibri" w:hAnsi="Calibri"/>
          <w:szCs w:val="24"/>
        </w:rPr>
        <w:t xml:space="preserve">of completed training will be maintained onsite at </w:t>
      </w:r>
      <w:r w:rsidR="00D648BC">
        <w:rPr>
          <w:rFonts w:ascii="Calibri" w:hAnsi="Calibri"/>
          <w:szCs w:val="24"/>
        </w:rPr>
        <w:t>Argus</w:t>
      </w:r>
      <w:r w:rsidR="002271A4" w:rsidRPr="00D97C1E">
        <w:rPr>
          <w:rFonts w:ascii="Calibri" w:hAnsi="Calibri"/>
          <w:szCs w:val="24"/>
        </w:rPr>
        <w:t xml:space="preserve"> House in the training record section of an employee’s personnel file.</w:t>
      </w:r>
    </w:p>
    <w:p w:rsidR="003965DC" w:rsidRPr="00D97C1E" w:rsidRDefault="003965DC" w:rsidP="00D648BC">
      <w:pPr>
        <w:pStyle w:val="BodyText"/>
        <w:ind w:left="720"/>
        <w:rPr>
          <w:rFonts w:ascii="Calibri" w:hAnsi="Calibri"/>
          <w:color w:val="050505"/>
          <w:w w:val="105"/>
        </w:rPr>
      </w:pPr>
    </w:p>
    <w:p w:rsidR="007053D9" w:rsidRPr="00604BD8" w:rsidRDefault="007053D9" w:rsidP="00604BD8">
      <w:pPr>
        <w:pStyle w:val="Heading1"/>
        <w:ind w:left="-90"/>
      </w:pPr>
      <w:r w:rsidRPr="00604BD8">
        <w:t>1.6</w:t>
      </w:r>
      <w:r w:rsidRPr="00604BD8">
        <w:tab/>
        <w:t>Screening for Risk of Sexual Victimization and Abusiveness</w:t>
      </w:r>
    </w:p>
    <w:p w:rsidR="007053D9" w:rsidRPr="00FC1340" w:rsidRDefault="007053D9" w:rsidP="00D648BC">
      <w:pPr>
        <w:pStyle w:val="BodyText"/>
        <w:ind w:left="0"/>
        <w:rPr>
          <w:rFonts w:ascii="Calibri" w:hAnsi="Calibri"/>
          <w:b/>
          <w:color w:val="050505"/>
          <w:w w:val="105"/>
        </w:rPr>
      </w:pPr>
    </w:p>
    <w:p w:rsidR="007053D9" w:rsidRPr="00B7152A" w:rsidRDefault="007053D9" w:rsidP="00150655">
      <w:pPr>
        <w:pStyle w:val="BodyText"/>
        <w:numPr>
          <w:ilvl w:val="2"/>
          <w:numId w:val="8"/>
        </w:numPr>
        <w:rPr>
          <w:rFonts w:ascii="Calibri" w:hAnsi="Calibri"/>
          <w:b/>
          <w:color w:val="050505"/>
          <w:szCs w:val="24"/>
        </w:rPr>
      </w:pPr>
      <w:r w:rsidRPr="00B7152A">
        <w:rPr>
          <w:rFonts w:ascii="Calibri" w:hAnsi="Calibri"/>
          <w:b/>
          <w:color w:val="050505"/>
          <w:w w:val="105"/>
          <w:szCs w:val="24"/>
        </w:rPr>
        <w:t xml:space="preserve">Obtaining Information from Residents </w:t>
      </w:r>
      <w:r w:rsidRPr="00B7152A">
        <w:rPr>
          <w:rFonts w:ascii="Calibri" w:hAnsi="Calibri"/>
          <w:b/>
          <w:color w:val="050505"/>
          <w:szCs w:val="24"/>
        </w:rPr>
        <w:t>§ 115.341</w:t>
      </w:r>
    </w:p>
    <w:p w:rsidR="00630F8E" w:rsidRPr="00B7152A" w:rsidRDefault="00630F8E" w:rsidP="00D648BC">
      <w:pPr>
        <w:pStyle w:val="BodyText"/>
        <w:ind w:left="0"/>
        <w:rPr>
          <w:rFonts w:ascii="Calibri" w:hAnsi="Calibri"/>
          <w:b/>
          <w:color w:val="050505"/>
          <w:szCs w:val="24"/>
        </w:rPr>
      </w:pPr>
    </w:p>
    <w:p w:rsidR="00630F8E" w:rsidRPr="006F1E47" w:rsidRDefault="00BE69C0" w:rsidP="00B7152A">
      <w:pPr>
        <w:spacing w:after="0" w:line="240" w:lineRule="auto"/>
        <w:rPr>
          <w:rFonts w:ascii="Calibri" w:hAnsi="Calibri"/>
          <w:szCs w:val="24"/>
        </w:rPr>
      </w:pPr>
      <w:r w:rsidRPr="00B7152A">
        <w:rPr>
          <w:rFonts w:ascii="Calibri" w:hAnsi="Calibri"/>
          <w:szCs w:val="24"/>
        </w:rPr>
        <w:t>A Mental Health Screening and a Vulnerability Assessment (see Appendix A) will be</w:t>
      </w:r>
      <w:r w:rsidRPr="006F1E47">
        <w:rPr>
          <w:rFonts w:ascii="Calibri" w:hAnsi="Calibri"/>
          <w:szCs w:val="24"/>
        </w:rPr>
        <w:t xml:space="preserve"> completed u</w:t>
      </w:r>
      <w:r w:rsidR="006F1E47">
        <w:rPr>
          <w:rFonts w:ascii="Calibri" w:hAnsi="Calibri"/>
          <w:szCs w:val="24"/>
        </w:rPr>
        <w:t xml:space="preserve">pon intake for each resident.  </w:t>
      </w:r>
      <w:r w:rsidR="00630F8E" w:rsidRPr="006F1E47">
        <w:rPr>
          <w:rFonts w:ascii="Calibri" w:hAnsi="Calibri"/>
          <w:szCs w:val="24"/>
        </w:rPr>
        <w:t>Information to be gathered shall include:</w:t>
      </w:r>
    </w:p>
    <w:p w:rsidR="00184078" w:rsidRPr="00FC1340" w:rsidRDefault="00184078" w:rsidP="00150655">
      <w:pPr>
        <w:pStyle w:val="BodyText"/>
        <w:numPr>
          <w:ilvl w:val="1"/>
          <w:numId w:val="6"/>
        </w:numPr>
        <w:rPr>
          <w:rFonts w:ascii="Calibri" w:hAnsi="Calibri"/>
          <w:color w:val="050505"/>
        </w:rPr>
      </w:pPr>
      <w:r w:rsidRPr="00FC1340">
        <w:rPr>
          <w:rFonts w:ascii="Calibri" w:hAnsi="Calibri"/>
          <w:color w:val="050505"/>
        </w:rPr>
        <w:t>Prior sexual victimization or abusiveness</w:t>
      </w:r>
    </w:p>
    <w:p w:rsidR="00184078" w:rsidRPr="00FC1340" w:rsidRDefault="00184078" w:rsidP="00150655">
      <w:pPr>
        <w:pStyle w:val="BodyText"/>
        <w:numPr>
          <w:ilvl w:val="1"/>
          <w:numId w:val="6"/>
        </w:numPr>
        <w:rPr>
          <w:rFonts w:ascii="Calibri" w:hAnsi="Calibri"/>
          <w:color w:val="050505"/>
        </w:rPr>
      </w:pPr>
      <w:r w:rsidRPr="00FC1340">
        <w:rPr>
          <w:rFonts w:ascii="Calibri" w:hAnsi="Calibri"/>
          <w:color w:val="050505"/>
        </w:rPr>
        <w:t>Any gender nonconforming appearance or manner or identification as lesbian, gay, bisexual, transgender, or intersex, and whether the resident may therefore be vulnerable to sexual abuse</w:t>
      </w:r>
    </w:p>
    <w:p w:rsidR="00184078" w:rsidRPr="00FC1340" w:rsidRDefault="00184078" w:rsidP="00150655">
      <w:pPr>
        <w:pStyle w:val="BodyText"/>
        <w:numPr>
          <w:ilvl w:val="1"/>
          <w:numId w:val="6"/>
        </w:numPr>
        <w:rPr>
          <w:rFonts w:ascii="Calibri" w:hAnsi="Calibri"/>
          <w:color w:val="050505"/>
        </w:rPr>
      </w:pPr>
      <w:r w:rsidRPr="00FC1340">
        <w:rPr>
          <w:rFonts w:ascii="Calibri" w:hAnsi="Calibri"/>
          <w:color w:val="050505"/>
        </w:rPr>
        <w:t>Current charges and offense history</w:t>
      </w:r>
    </w:p>
    <w:p w:rsidR="00184078" w:rsidRPr="00FC1340" w:rsidRDefault="00184078" w:rsidP="00150655">
      <w:pPr>
        <w:pStyle w:val="BodyText"/>
        <w:numPr>
          <w:ilvl w:val="1"/>
          <w:numId w:val="6"/>
        </w:numPr>
        <w:rPr>
          <w:rFonts w:ascii="Calibri" w:hAnsi="Calibri"/>
          <w:color w:val="050505"/>
        </w:rPr>
      </w:pPr>
      <w:r w:rsidRPr="00FC1340">
        <w:rPr>
          <w:rFonts w:ascii="Calibri" w:hAnsi="Calibri"/>
          <w:color w:val="050505"/>
        </w:rPr>
        <w:t>Age</w:t>
      </w:r>
    </w:p>
    <w:p w:rsidR="00184078" w:rsidRPr="00FC1340" w:rsidRDefault="00184078" w:rsidP="00150655">
      <w:pPr>
        <w:pStyle w:val="BodyText"/>
        <w:numPr>
          <w:ilvl w:val="1"/>
          <w:numId w:val="6"/>
        </w:numPr>
        <w:rPr>
          <w:rFonts w:ascii="Calibri" w:hAnsi="Calibri"/>
          <w:color w:val="050505"/>
        </w:rPr>
      </w:pPr>
      <w:r w:rsidRPr="00FC1340">
        <w:rPr>
          <w:rFonts w:ascii="Calibri" w:hAnsi="Calibri"/>
          <w:color w:val="050505"/>
        </w:rPr>
        <w:t>Level of emotional and cognitive development</w:t>
      </w:r>
    </w:p>
    <w:p w:rsidR="00B65C27" w:rsidRPr="00FC1340" w:rsidRDefault="00184078" w:rsidP="00150655">
      <w:pPr>
        <w:pStyle w:val="BodyText"/>
        <w:numPr>
          <w:ilvl w:val="1"/>
          <w:numId w:val="6"/>
        </w:numPr>
        <w:rPr>
          <w:rFonts w:ascii="Calibri" w:hAnsi="Calibri"/>
          <w:color w:val="050505"/>
        </w:rPr>
      </w:pPr>
      <w:r w:rsidRPr="00FC1340">
        <w:rPr>
          <w:rFonts w:ascii="Calibri" w:hAnsi="Calibri"/>
          <w:color w:val="050505"/>
        </w:rPr>
        <w:t>Physical size and stature</w:t>
      </w:r>
    </w:p>
    <w:p w:rsidR="00B65C27" w:rsidRPr="00FC1340" w:rsidRDefault="00B65C27" w:rsidP="00150655">
      <w:pPr>
        <w:pStyle w:val="BodyText"/>
        <w:numPr>
          <w:ilvl w:val="1"/>
          <w:numId w:val="6"/>
        </w:numPr>
        <w:rPr>
          <w:rFonts w:ascii="Calibri" w:hAnsi="Calibri"/>
          <w:color w:val="050505"/>
        </w:rPr>
      </w:pPr>
      <w:r w:rsidRPr="00FC1340">
        <w:rPr>
          <w:rFonts w:ascii="Calibri" w:hAnsi="Calibri"/>
          <w:color w:val="050505"/>
        </w:rPr>
        <w:t>Mental illness or mental disabilities</w:t>
      </w:r>
    </w:p>
    <w:p w:rsidR="00B65C27" w:rsidRPr="00FC1340" w:rsidRDefault="00B65C27" w:rsidP="00150655">
      <w:pPr>
        <w:pStyle w:val="BodyText"/>
        <w:numPr>
          <w:ilvl w:val="1"/>
          <w:numId w:val="6"/>
        </w:numPr>
        <w:rPr>
          <w:rFonts w:ascii="Calibri" w:hAnsi="Calibri"/>
          <w:color w:val="050505"/>
        </w:rPr>
      </w:pPr>
      <w:r w:rsidRPr="00FC1340">
        <w:rPr>
          <w:rFonts w:ascii="Calibri" w:hAnsi="Calibri"/>
          <w:color w:val="050505"/>
        </w:rPr>
        <w:t>Intellectual or developmental disabilities</w:t>
      </w:r>
    </w:p>
    <w:p w:rsidR="00B65C27" w:rsidRPr="00FC1340" w:rsidRDefault="00B65C27" w:rsidP="00150655">
      <w:pPr>
        <w:pStyle w:val="BodyText"/>
        <w:numPr>
          <w:ilvl w:val="1"/>
          <w:numId w:val="6"/>
        </w:numPr>
        <w:rPr>
          <w:rFonts w:ascii="Calibri" w:hAnsi="Calibri"/>
          <w:color w:val="050505"/>
        </w:rPr>
      </w:pPr>
      <w:r w:rsidRPr="00FC1340">
        <w:rPr>
          <w:rFonts w:ascii="Calibri" w:hAnsi="Calibri"/>
          <w:color w:val="050505"/>
        </w:rPr>
        <w:t>Physical disabilities</w:t>
      </w:r>
    </w:p>
    <w:p w:rsidR="00B65C27" w:rsidRPr="00FC1340" w:rsidRDefault="00B65C27" w:rsidP="00150655">
      <w:pPr>
        <w:pStyle w:val="BodyText"/>
        <w:numPr>
          <w:ilvl w:val="1"/>
          <w:numId w:val="6"/>
        </w:numPr>
        <w:rPr>
          <w:rFonts w:ascii="Calibri" w:hAnsi="Calibri"/>
          <w:color w:val="050505"/>
        </w:rPr>
      </w:pPr>
      <w:r w:rsidRPr="00FC1340">
        <w:rPr>
          <w:rFonts w:ascii="Calibri" w:hAnsi="Calibri"/>
          <w:color w:val="050505"/>
        </w:rPr>
        <w:t>The resident’s own perception of vulnerability</w:t>
      </w:r>
    </w:p>
    <w:p w:rsidR="00B65C27" w:rsidRDefault="00B65C27" w:rsidP="00150655">
      <w:pPr>
        <w:pStyle w:val="BodyText"/>
        <w:numPr>
          <w:ilvl w:val="1"/>
          <w:numId w:val="6"/>
        </w:numPr>
        <w:rPr>
          <w:rFonts w:ascii="Calibri" w:hAnsi="Calibri"/>
          <w:color w:val="050505"/>
        </w:rPr>
      </w:pPr>
      <w:r w:rsidRPr="00FC1340">
        <w:rPr>
          <w:rFonts w:ascii="Calibri" w:hAnsi="Calibri"/>
          <w:color w:val="050505"/>
        </w:rPr>
        <w:t>Any other specific information about individual residents that may indicate heightened needs for supervision, additional safety precautions, or separation from specific residents.</w:t>
      </w:r>
    </w:p>
    <w:p w:rsidR="00BE69C0" w:rsidRPr="00FC1340" w:rsidRDefault="00BE69C0" w:rsidP="00B7152A">
      <w:pPr>
        <w:pStyle w:val="ListParagraph"/>
        <w:widowControl w:val="0"/>
        <w:tabs>
          <w:tab w:val="left" w:pos="2218"/>
        </w:tabs>
        <w:spacing w:after="0" w:line="240" w:lineRule="auto"/>
        <w:ind w:left="1081" w:right="198"/>
        <w:contextualSpacing w:val="0"/>
        <w:rPr>
          <w:rFonts w:ascii="Calibri" w:hAnsi="Calibri"/>
          <w:color w:val="050505"/>
        </w:rPr>
      </w:pPr>
    </w:p>
    <w:p w:rsidR="00BE69C0" w:rsidRDefault="00BE69C0" w:rsidP="00B7152A">
      <w:pPr>
        <w:spacing w:after="0" w:line="240" w:lineRule="auto"/>
        <w:rPr>
          <w:rFonts w:ascii="Calibri" w:hAnsi="Calibri"/>
          <w:szCs w:val="24"/>
        </w:rPr>
      </w:pPr>
      <w:r w:rsidRPr="00D97C1E">
        <w:rPr>
          <w:rFonts w:ascii="Calibri" w:hAnsi="Calibri"/>
          <w:szCs w:val="24"/>
        </w:rPr>
        <w:lastRenderedPageBreak/>
        <w:t xml:space="preserve">Additionally, this information shall be ascertained through the referral submitted by the referring authority, conversations with the resident during the acceptance interview, during the intake process and medical and mental health screenings; and by reviewing court records, case files, facility behavioral records, and other relevant documentations from the resident’s files. </w:t>
      </w:r>
    </w:p>
    <w:p w:rsidR="006F1E47" w:rsidRPr="00D97C1E" w:rsidRDefault="006F1E47" w:rsidP="006F1E47">
      <w:pPr>
        <w:spacing w:after="0" w:line="240" w:lineRule="auto"/>
        <w:ind w:left="1800"/>
        <w:rPr>
          <w:rFonts w:ascii="Calibri" w:hAnsi="Calibri"/>
          <w:szCs w:val="24"/>
        </w:rPr>
      </w:pPr>
    </w:p>
    <w:p w:rsidR="00BE69C0" w:rsidRDefault="00BE69C0" w:rsidP="00B7152A">
      <w:pPr>
        <w:spacing w:after="0" w:line="240" w:lineRule="auto"/>
        <w:rPr>
          <w:rFonts w:ascii="Calibri" w:hAnsi="Calibri"/>
          <w:szCs w:val="24"/>
        </w:rPr>
      </w:pPr>
      <w:r w:rsidRPr="00D97C1E">
        <w:rPr>
          <w:rFonts w:ascii="Calibri" w:hAnsi="Calibri"/>
          <w:szCs w:val="24"/>
        </w:rPr>
        <w:t>The information gathered relating to items listed above shall remain confidential.  Information disseminated within the facility shall be done so in professional weekly staff meetings limited only to staff working directly with the residents so as not to subject this information to exploitation of any sort by staff or other residents.  Additionally, any conversations between staff regarding this information that does not take place in the staff meetings shall take place in a confidential manner, out of earshot of the clients or any other person not professionally involved in the care of the resident.  Information may also be disseminated on written material contained in the facility log, the client’s individual case record, through the associated screening and assessments instruments housed within the facility for each individual client, and on confidential, secure electronic communications. Contact is made with the probation officer and client’s family by the Group Home Manager and/or Residential Supervisor prior to the client’s placement.  This is also to ensure proper and comprehensive information gathering regarding potential vulnerabilities and sexually aggressive behavior.</w:t>
      </w:r>
    </w:p>
    <w:p w:rsidR="006F1E47" w:rsidRPr="00D97C1E" w:rsidRDefault="006F1E47" w:rsidP="006F1E47">
      <w:pPr>
        <w:spacing w:after="0" w:line="240" w:lineRule="auto"/>
        <w:ind w:left="1800"/>
        <w:rPr>
          <w:rFonts w:ascii="Calibri" w:hAnsi="Calibri"/>
          <w:szCs w:val="24"/>
        </w:rPr>
      </w:pPr>
    </w:p>
    <w:p w:rsidR="00BE69C0" w:rsidRPr="00406153" w:rsidRDefault="00D648BC" w:rsidP="007C1136">
      <w:pPr>
        <w:spacing w:after="0" w:line="240" w:lineRule="auto"/>
        <w:rPr>
          <w:rFonts w:ascii="Calibri" w:hAnsi="Calibri"/>
          <w:szCs w:val="24"/>
          <w:highlight w:val="yellow"/>
        </w:rPr>
      </w:pPr>
      <w:r w:rsidRPr="00FD5343">
        <w:rPr>
          <w:rFonts w:ascii="Calibri" w:hAnsi="Calibri"/>
          <w:szCs w:val="24"/>
        </w:rPr>
        <w:t>Argus</w:t>
      </w:r>
      <w:r w:rsidR="00BE69C0" w:rsidRPr="00FD5343">
        <w:rPr>
          <w:rFonts w:ascii="Calibri" w:hAnsi="Calibri"/>
          <w:szCs w:val="24"/>
        </w:rPr>
        <w:t xml:space="preserve"> House staff shall submit a referral to the </w:t>
      </w:r>
      <w:r w:rsidR="00FD5343" w:rsidRPr="00FD5343">
        <w:rPr>
          <w:rFonts w:ascii="Calibri" w:hAnsi="Calibri"/>
          <w:szCs w:val="24"/>
        </w:rPr>
        <w:t>Department of Human Services’ Child and Family Services</w:t>
      </w:r>
      <w:r w:rsidR="00BE69C0" w:rsidRPr="00FD5343">
        <w:rPr>
          <w:rFonts w:ascii="Calibri" w:hAnsi="Calibri"/>
          <w:szCs w:val="24"/>
        </w:rPr>
        <w:t xml:space="preserve"> </w:t>
      </w:r>
      <w:r w:rsidR="00FD5343" w:rsidRPr="00FD5343">
        <w:rPr>
          <w:rFonts w:ascii="Calibri" w:hAnsi="Calibri"/>
          <w:szCs w:val="24"/>
        </w:rPr>
        <w:t xml:space="preserve">Division </w:t>
      </w:r>
      <w:r w:rsidR="00BE69C0" w:rsidRPr="00FD5343">
        <w:rPr>
          <w:rFonts w:ascii="Calibri" w:hAnsi="Calibri"/>
          <w:szCs w:val="24"/>
        </w:rPr>
        <w:t>if, through the use of assessment and screening instruments and practices, vulnerabilities and tendencies for sexual aggression</w:t>
      </w:r>
      <w:r w:rsidR="00406153" w:rsidRPr="00FD5343">
        <w:rPr>
          <w:rFonts w:ascii="Calibri" w:hAnsi="Calibri"/>
          <w:szCs w:val="24"/>
        </w:rPr>
        <w:t xml:space="preserve"> are</w:t>
      </w:r>
      <w:r w:rsidR="00BE69C0" w:rsidRPr="00FD5343">
        <w:rPr>
          <w:rFonts w:ascii="Calibri" w:hAnsi="Calibri"/>
          <w:szCs w:val="24"/>
        </w:rPr>
        <w:t xml:space="preserve"> identified</w:t>
      </w:r>
      <w:r w:rsidR="007C1136" w:rsidRPr="00FD5343">
        <w:rPr>
          <w:rFonts w:ascii="Calibri" w:hAnsi="Calibri"/>
          <w:szCs w:val="24"/>
        </w:rPr>
        <w:t xml:space="preserve"> </w:t>
      </w:r>
      <w:r w:rsidR="007C1136">
        <w:rPr>
          <w:rFonts w:ascii="Calibri" w:hAnsi="Calibri"/>
          <w:szCs w:val="24"/>
          <w:highlight w:val="yellow"/>
        </w:rPr>
        <w:t>&lt;&lt;</w:t>
      </w:r>
      <w:r w:rsidR="007C1136">
        <w:rPr>
          <w:rFonts w:ascii="Calibri" w:hAnsi="Calibri"/>
          <w:b/>
          <w:color w:val="FF0000"/>
          <w:szCs w:val="24"/>
          <w:highlight w:val="yellow"/>
        </w:rPr>
        <w:t>put information about the required referral in the intake paperwork&gt;</w:t>
      </w:r>
      <w:proofErr w:type="gramStart"/>
      <w:r w:rsidR="007C1136">
        <w:rPr>
          <w:rFonts w:ascii="Calibri" w:hAnsi="Calibri"/>
          <w:b/>
          <w:color w:val="FF0000"/>
          <w:szCs w:val="24"/>
          <w:highlight w:val="yellow"/>
        </w:rPr>
        <w:t xml:space="preserve">&gt; </w:t>
      </w:r>
      <w:r w:rsidR="00BE69C0" w:rsidRPr="00406153">
        <w:rPr>
          <w:rFonts w:ascii="Calibri" w:hAnsi="Calibri"/>
          <w:szCs w:val="24"/>
          <w:highlight w:val="yellow"/>
        </w:rPr>
        <w:t>.</w:t>
      </w:r>
      <w:proofErr w:type="gramEnd"/>
    </w:p>
    <w:p w:rsidR="00BE69C0" w:rsidRPr="00D97C1E" w:rsidRDefault="00BE69C0" w:rsidP="00D648BC">
      <w:pPr>
        <w:spacing w:after="0" w:line="240" w:lineRule="auto"/>
        <w:ind w:left="1800"/>
        <w:rPr>
          <w:rFonts w:ascii="Calibri" w:hAnsi="Calibri"/>
          <w:szCs w:val="24"/>
        </w:rPr>
      </w:pPr>
    </w:p>
    <w:p w:rsidR="00E55454" w:rsidRPr="00FC1340" w:rsidRDefault="00E55454" w:rsidP="00D648BC">
      <w:pPr>
        <w:pStyle w:val="BodyText"/>
        <w:ind w:left="720" w:hanging="720"/>
        <w:rPr>
          <w:rFonts w:ascii="Calibri" w:hAnsi="Calibri"/>
          <w:b/>
          <w:color w:val="050505"/>
        </w:rPr>
      </w:pPr>
      <w:r w:rsidRPr="00FC1340">
        <w:rPr>
          <w:rFonts w:ascii="Calibri" w:hAnsi="Calibri"/>
          <w:b/>
          <w:color w:val="050505"/>
        </w:rPr>
        <w:t>1.6.2</w:t>
      </w:r>
      <w:r w:rsidRPr="00FC1340">
        <w:rPr>
          <w:rFonts w:ascii="Calibri" w:hAnsi="Calibri"/>
          <w:b/>
          <w:color w:val="050505"/>
        </w:rPr>
        <w:tab/>
        <w:t>Placement of residents in housing, bed, program, education, and work assignments § 115.342</w:t>
      </w:r>
    </w:p>
    <w:p w:rsidR="00E55454" w:rsidRPr="00FC1340" w:rsidRDefault="00E55454" w:rsidP="00D648BC">
      <w:pPr>
        <w:pStyle w:val="BodyText"/>
        <w:ind w:left="0"/>
        <w:rPr>
          <w:rFonts w:ascii="Calibri" w:hAnsi="Calibri"/>
          <w:b/>
          <w:color w:val="050505"/>
        </w:rPr>
      </w:pPr>
    </w:p>
    <w:p w:rsidR="00B65C27" w:rsidRPr="00FC1340" w:rsidRDefault="00D648BC" w:rsidP="00150655">
      <w:pPr>
        <w:pStyle w:val="BodyText"/>
        <w:numPr>
          <w:ilvl w:val="0"/>
          <w:numId w:val="9"/>
        </w:numPr>
        <w:ind w:left="360"/>
        <w:rPr>
          <w:rFonts w:ascii="Calibri" w:hAnsi="Calibri"/>
          <w:color w:val="050505"/>
        </w:rPr>
      </w:pPr>
      <w:r>
        <w:rPr>
          <w:rFonts w:ascii="Calibri" w:hAnsi="Calibri"/>
          <w:color w:val="050505"/>
        </w:rPr>
        <w:t>Argus</w:t>
      </w:r>
      <w:r w:rsidR="00E55454" w:rsidRPr="00FC1340">
        <w:rPr>
          <w:rFonts w:ascii="Calibri" w:hAnsi="Calibri"/>
          <w:color w:val="050505"/>
        </w:rPr>
        <w:t xml:space="preserve"> House shall use the information gathered pursuant to </w:t>
      </w:r>
      <w:r w:rsidR="00406153" w:rsidRPr="00FC1340">
        <w:rPr>
          <w:rFonts w:ascii="Calibri" w:hAnsi="Calibri"/>
          <w:b/>
          <w:color w:val="050505"/>
        </w:rPr>
        <w:t xml:space="preserve">§ </w:t>
      </w:r>
      <w:r w:rsidR="00E55454" w:rsidRPr="00FC1340">
        <w:rPr>
          <w:rFonts w:ascii="Calibri" w:hAnsi="Calibri"/>
          <w:color w:val="050505"/>
        </w:rPr>
        <w:t xml:space="preserve">115.341 or any time during placements to make housing, bed, program, education and work assignments for residents with the goal of keeping all residents safe from sexual abuse. </w:t>
      </w:r>
    </w:p>
    <w:p w:rsidR="00E55454" w:rsidRPr="00FC1340" w:rsidRDefault="00FD5343" w:rsidP="00150655">
      <w:pPr>
        <w:pStyle w:val="BodyText"/>
        <w:numPr>
          <w:ilvl w:val="0"/>
          <w:numId w:val="9"/>
        </w:numPr>
        <w:ind w:left="360"/>
        <w:rPr>
          <w:rFonts w:ascii="Calibri" w:hAnsi="Calibri"/>
          <w:color w:val="050505"/>
        </w:rPr>
      </w:pPr>
      <w:r>
        <w:rPr>
          <w:rFonts w:ascii="Calibri" w:hAnsi="Calibri"/>
          <w:color w:val="050505"/>
        </w:rPr>
        <w:t xml:space="preserve">As a community based program, Argus House does not use isolation as a means to keep residents safe.  Residents have contact with each other and staff at all time.  In cases when this is not possible, the resident is discharged from the program and referred to placements with a higher level of support. </w:t>
      </w:r>
    </w:p>
    <w:p w:rsidR="00281018" w:rsidRPr="00276936" w:rsidRDefault="00281018" w:rsidP="00150655">
      <w:pPr>
        <w:pStyle w:val="BodyText"/>
        <w:numPr>
          <w:ilvl w:val="0"/>
          <w:numId w:val="9"/>
        </w:numPr>
        <w:ind w:left="360"/>
        <w:rPr>
          <w:rFonts w:ascii="Calibri" w:hAnsi="Calibri"/>
          <w:color w:val="050505"/>
        </w:rPr>
      </w:pPr>
      <w:r w:rsidRPr="00FC1340">
        <w:rPr>
          <w:rFonts w:ascii="Calibri" w:hAnsi="Calibri"/>
          <w:color w:val="050505"/>
        </w:rPr>
        <w:t xml:space="preserve">A resident shall not be placed in any housing or programming based solely on the resident’s identification as lesbian, gay, bisexual, transgender, or intersex. A resident’s identification as </w:t>
      </w:r>
      <w:r w:rsidRPr="00276936">
        <w:rPr>
          <w:rFonts w:ascii="Calibri" w:hAnsi="Calibri"/>
          <w:color w:val="050505"/>
        </w:rPr>
        <w:t>a lesbian, gay, bisexual, transgender, or intersex shall not be considered as an indicator of the likelihood of being sexually abusive.</w:t>
      </w:r>
    </w:p>
    <w:p w:rsidR="00281018" w:rsidRPr="00276936" w:rsidRDefault="00281018" w:rsidP="00150655">
      <w:pPr>
        <w:pStyle w:val="BodyText"/>
        <w:numPr>
          <w:ilvl w:val="0"/>
          <w:numId w:val="9"/>
        </w:numPr>
        <w:ind w:left="360"/>
        <w:rPr>
          <w:rFonts w:ascii="Calibri" w:hAnsi="Calibri"/>
          <w:color w:val="050505"/>
        </w:rPr>
      </w:pPr>
      <w:r w:rsidRPr="00276936">
        <w:rPr>
          <w:rFonts w:ascii="Calibri" w:hAnsi="Calibri"/>
          <w:color w:val="050505"/>
        </w:rPr>
        <w:t xml:space="preserve">Decisions to place transgender or intersex residents in a male or female facility, along with other housing and programming decisions and assignments, shall be made on a case-by-case basis ensuring each resident’s health and safety and considering the impact of the placement on population management and security concerns. Placement decisions are typically made via court-order. Housing and programming decisions and assignments are made at </w:t>
      </w:r>
      <w:r w:rsidR="00D648BC" w:rsidRPr="00276936">
        <w:rPr>
          <w:rFonts w:ascii="Calibri" w:hAnsi="Calibri"/>
          <w:color w:val="050505"/>
        </w:rPr>
        <w:t>Argus</w:t>
      </w:r>
      <w:r w:rsidRPr="00276936">
        <w:rPr>
          <w:rFonts w:ascii="Calibri" w:hAnsi="Calibri"/>
          <w:color w:val="050505"/>
        </w:rPr>
        <w:t xml:space="preserve"> House by</w:t>
      </w:r>
      <w:r w:rsidR="002800DE" w:rsidRPr="00276936">
        <w:rPr>
          <w:rFonts w:ascii="Calibri" w:hAnsi="Calibri"/>
          <w:color w:val="050505"/>
        </w:rPr>
        <w:t xml:space="preserve"> the Group Home Manager, Residential Supervisor and in conjunction with the mental health clinician as needed</w:t>
      </w:r>
      <w:r w:rsidRPr="00276936">
        <w:rPr>
          <w:rFonts w:ascii="Calibri" w:hAnsi="Calibri"/>
          <w:color w:val="050505"/>
        </w:rPr>
        <w:t>.</w:t>
      </w:r>
    </w:p>
    <w:p w:rsidR="00281018" w:rsidRPr="00276936" w:rsidRDefault="00281018" w:rsidP="00150655">
      <w:pPr>
        <w:pStyle w:val="BodyText"/>
        <w:numPr>
          <w:ilvl w:val="0"/>
          <w:numId w:val="9"/>
        </w:numPr>
        <w:ind w:left="360"/>
        <w:rPr>
          <w:rFonts w:ascii="Calibri" w:hAnsi="Calibri"/>
          <w:color w:val="050505"/>
        </w:rPr>
      </w:pPr>
      <w:r w:rsidRPr="00276936">
        <w:rPr>
          <w:rFonts w:ascii="Calibri" w:hAnsi="Calibri"/>
          <w:color w:val="050505"/>
        </w:rPr>
        <w:lastRenderedPageBreak/>
        <w:t>Placement and programming decisions for transgender or intersex residents shall be reassessed every 90 days for any threats to the resident’s safety. The resident’s perception of his or her own safety shall be considered.</w:t>
      </w:r>
    </w:p>
    <w:p w:rsidR="00492B2B" w:rsidRDefault="00281018" w:rsidP="00150655">
      <w:pPr>
        <w:pStyle w:val="BodyText"/>
        <w:numPr>
          <w:ilvl w:val="0"/>
          <w:numId w:val="9"/>
        </w:numPr>
        <w:ind w:left="360"/>
        <w:rPr>
          <w:rFonts w:ascii="Calibri" w:hAnsi="Calibri"/>
          <w:color w:val="050505"/>
        </w:rPr>
      </w:pPr>
      <w:r w:rsidRPr="00FC1340">
        <w:rPr>
          <w:rFonts w:ascii="Calibri" w:hAnsi="Calibri"/>
          <w:color w:val="050505"/>
        </w:rPr>
        <w:t xml:space="preserve">All showering accommodations shall always provide separate and private showering for all residents </w:t>
      </w:r>
      <w:r w:rsidR="00492B2B" w:rsidRPr="00FC1340">
        <w:rPr>
          <w:rFonts w:ascii="Calibri" w:hAnsi="Calibri"/>
          <w:color w:val="050505"/>
        </w:rPr>
        <w:t xml:space="preserve">in </w:t>
      </w:r>
      <w:r w:rsidR="00D648BC">
        <w:rPr>
          <w:rFonts w:ascii="Calibri" w:hAnsi="Calibri"/>
          <w:color w:val="050505"/>
        </w:rPr>
        <w:t>Argus</w:t>
      </w:r>
      <w:r w:rsidR="00492B2B" w:rsidRPr="00FC1340">
        <w:rPr>
          <w:rFonts w:ascii="Calibri" w:hAnsi="Calibri"/>
          <w:color w:val="050505"/>
        </w:rPr>
        <w:t xml:space="preserve"> House. </w:t>
      </w:r>
    </w:p>
    <w:p w:rsidR="00A96888" w:rsidRPr="00FC1340" w:rsidRDefault="00A96888" w:rsidP="00B7152A">
      <w:pPr>
        <w:pStyle w:val="BodyText"/>
        <w:ind w:left="360"/>
        <w:rPr>
          <w:rFonts w:ascii="Calibri" w:hAnsi="Calibri"/>
          <w:color w:val="050505"/>
        </w:rPr>
      </w:pPr>
    </w:p>
    <w:p w:rsidR="00492B2B" w:rsidRPr="00604BD8" w:rsidRDefault="00CA11A5" w:rsidP="00604BD8">
      <w:pPr>
        <w:pStyle w:val="Heading1"/>
        <w:ind w:left="-90"/>
      </w:pPr>
      <w:r>
        <w:t>1.7</w:t>
      </w:r>
      <w:r w:rsidR="00604BD8">
        <w:t xml:space="preserve"> </w:t>
      </w:r>
      <w:r w:rsidR="00492B2B" w:rsidRPr="00604BD8">
        <w:t>Reporting</w:t>
      </w:r>
    </w:p>
    <w:p w:rsidR="00A96888" w:rsidRDefault="00A96888" w:rsidP="00A96888">
      <w:pPr>
        <w:pStyle w:val="BodyText"/>
        <w:ind w:left="480"/>
        <w:rPr>
          <w:rFonts w:ascii="Calibri" w:hAnsi="Calibri"/>
          <w:b/>
          <w:color w:val="050505"/>
        </w:rPr>
      </w:pPr>
    </w:p>
    <w:p w:rsidR="00492B2B" w:rsidRPr="00FC1340" w:rsidRDefault="00492B2B" w:rsidP="00D648BC">
      <w:pPr>
        <w:pStyle w:val="BodyText"/>
        <w:ind w:left="0"/>
        <w:rPr>
          <w:rFonts w:ascii="Calibri" w:hAnsi="Calibri"/>
          <w:color w:val="050505"/>
        </w:rPr>
      </w:pPr>
      <w:r w:rsidRPr="00FC1340">
        <w:rPr>
          <w:rFonts w:ascii="Calibri" w:hAnsi="Calibri"/>
          <w:b/>
          <w:color w:val="050505"/>
        </w:rPr>
        <w:t>1.7.1</w:t>
      </w:r>
      <w:r w:rsidRPr="00FC1340">
        <w:rPr>
          <w:rFonts w:ascii="Calibri" w:hAnsi="Calibri"/>
          <w:b/>
          <w:color w:val="050505"/>
        </w:rPr>
        <w:tab/>
        <w:t>Resident Reporting of Sexual Abuse or Sexual Harassment § 115.351</w:t>
      </w:r>
      <w:r w:rsidRPr="00FC1340">
        <w:rPr>
          <w:rFonts w:ascii="Calibri" w:hAnsi="Calibri"/>
          <w:color w:val="050505"/>
        </w:rPr>
        <w:tab/>
      </w:r>
    </w:p>
    <w:p w:rsidR="00492B2B" w:rsidRPr="00FC1340" w:rsidRDefault="00492B2B" w:rsidP="00D648BC">
      <w:pPr>
        <w:pStyle w:val="BodyText"/>
        <w:ind w:left="0"/>
        <w:rPr>
          <w:rFonts w:ascii="Calibri" w:hAnsi="Calibri"/>
          <w:color w:val="050505"/>
        </w:rPr>
      </w:pPr>
    </w:p>
    <w:p w:rsidR="00492B2B" w:rsidRPr="00FC1340" w:rsidRDefault="00492B2B" w:rsidP="00150655">
      <w:pPr>
        <w:pStyle w:val="BodyText"/>
        <w:numPr>
          <w:ilvl w:val="0"/>
          <w:numId w:val="10"/>
        </w:numPr>
        <w:rPr>
          <w:rFonts w:ascii="Calibri" w:hAnsi="Calibri"/>
          <w:color w:val="050505"/>
        </w:rPr>
      </w:pPr>
      <w:r w:rsidRPr="00FC1340">
        <w:rPr>
          <w:rFonts w:ascii="Calibri" w:hAnsi="Calibri"/>
          <w:color w:val="050505"/>
        </w:rPr>
        <w:t xml:space="preserve">Residents in </w:t>
      </w:r>
      <w:r w:rsidR="00D648BC">
        <w:rPr>
          <w:rFonts w:ascii="Calibri" w:hAnsi="Calibri"/>
          <w:color w:val="050505"/>
        </w:rPr>
        <w:t>Argus</w:t>
      </w:r>
      <w:r w:rsidRPr="00FC1340">
        <w:rPr>
          <w:rFonts w:ascii="Calibri" w:hAnsi="Calibri"/>
          <w:color w:val="050505"/>
        </w:rPr>
        <w:t xml:space="preserve"> House shall be provided multiple internal ways to privately report sexual abuse and sexual harassment, retaliation by other residents or staff for reporting sexual abuse and sexual harassment, and staff neglect or violation of responsibilities that may have contributed to such incidents, to include:</w:t>
      </w:r>
    </w:p>
    <w:p w:rsidR="00492B2B" w:rsidRPr="006F1E47" w:rsidRDefault="00492B2B" w:rsidP="00150655">
      <w:pPr>
        <w:pStyle w:val="BodyText"/>
        <w:numPr>
          <w:ilvl w:val="1"/>
          <w:numId w:val="10"/>
        </w:numPr>
        <w:rPr>
          <w:color w:val="050505"/>
        </w:rPr>
      </w:pPr>
      <w:r w:rsidRPr="006F1E47">
        <w:rPr>
          <w:color w:val="050505"/>
        </w:rPr>
        <w:t>Filing a grievance</w:t>
      </w:r>
    </w:p>
    <w:p w:rsidR="00492B2B" w:rsidRPr="006F1E47" w:rsidRDefault="00492B2B" w:rsidP="00150655">
      <w:pPr>
        <w:pStyle w:val="BodyText"/>
        <w:numPr>
          <w:ilvl w:val="1"/>
          <w:numId w:val="10"/>
        </w:numPr>
        <w:rPr>
          <w:color w:val="050505"/>
        </w:rPr>
      </w:pPr>
      <w:r w:rsidRPr="006F1E47">
        <w:rPr>
          <w:color w:val="050505"/>
        </w:rPr>
        <w:t>Calling the PR</w:t>
      </w:r>
      <w:r w:rsidR="00682E4C" w:rsidRPr="006F1E47">
        <w:rPr>
          <w:color w:val="050505"/>
        </w:rPr>
        <w:t>E</w:t>
      </w:r>
      <w:r w:rsidRPr="006F1E47">
        <w:rPr>
          <w:color w:val="050505"/>
        </w:rPr>
        <w:t xml:space="preserve">A and </w:t>
      </w:r>
      <w:r w:rsidRPr="00731C2B">
        <w:rPr>
          <w:color w:val="050505"/>
        </w:rPr>
        <w:t>National</w:t>
      </w:r>
      <w:r w:rsidR="00682E4C" w:rsidRPr="00731C2B">
        <w:rPr>
          <w:color w:val="050505"/>
        </w:rPr>
        <w:t xml:space="preserve"> Sexual Assault </w:t>
      </w:r>
      <w:proofErr w:type="gramStart"/>
      <w:r w:rsidR="00682E4C" w:rsidRPr="00731C2B">
        <w:rPr>
          <w:color w:val="050505"/>
        </w:rPr>
        <w:t>24 hour</w:t>
      </w:r>
      <w:proofErr w:type="gramEnd"/>
      <w:r w:rsidR="00682E4C" w:rsidRPr="00731C2B">
        <w:rPr>
          <w:color w:val="050505"/>
        </w:rPr>
        <w:t xml:space="preserve"> Crisis Hotline</w:t>
      </w:r>
      <w:r w:rsidR="006F1E47" w:rsidRPr="006F1E47">
        <w:rPr>
          <w:color w:val="050505"/>
        </w:rPr>
        <w:t xml:space="preserve"> at 1 (</w:t>
      </w:r>
      <w:r w:rsidR="006F1E47" w:rsidRPr="006F1E47">
        <w:t>800) 656 HOPE (4673).</w:t>
      </w:r>
    </w:p>
    <w:p w:rsidR="00682E4C" w:rsidRPr="006F1E47" w:rsidRDefault="00682E4C" w:rsidP="00150655">
      <w:pPr>
        <w:pStyle w:val="BodyText"/>
        <w:numPr>
          <w:ilvl w:val="1"/>
          <w:numId w:val="10"/>
        </w:numPr>
        <w:rPr>
          <w:color w:val="050505"/>
        </w:rPr>
      </w:pPr>
      <w:r w:rsidRPr="006F1E47">
        <w:rPr>
          <w:color w:val="050505"/>
        </w:rPr>
        <w:t>Contacting administrative offices</w:t>
      </w:r>
    </w:p>
    <w:p w:rsidR="00682E4C" w:rsidRPr="006F1E47" w:rsidRDefault="00682E4C" w:rsidP="00150655">
      <w:pPr>
        <w:pStyle w:val="BodyText"/>
        <w:numPr>
          <w:ilvl w:val="1"/>
          <w:numId w:val="10"/>
        </w:numPr>
        <w:rPr>
          <w:color w:val="050505"/>
        </w:rPr>
      </w:pPr>
      <w:r w:rsidRPr="006F1E47">
        <w:rPr>
          <w:color w:val="050505"/>
        </w:rPr>
        <w:t>Reporting to staff</w:t>
      </w:r>
    </w:p>
    <w:p w:rsidR="00682E4C" w:rsidRDefault="00682E4C" w:rsidP="00150655">
      <w:pPr>
        <w:pStyle w:val="BodyText"/>
        <w:numPr>
          <w:ilvl w:val="1"/>
          <w:numId w:val="10"/>
        </w:numPr>
        <w:rPr>
          <w:color w:val="050505"/>
        </w:rPr>
      </w:pPr>
      <w:r w:rsidRPr="006F1E47">
        <w:rPr>
          <w:color w:val="050505"/>
        </w:rPr>
        <w:t>Written complaint</w:t>
      </w:r>
    </w:p>
    <w:p w:rsidR="00731C2B" w:rsidRPr="006F1E47" w:rsidRDefault="00731C2B" w:rsidP="00150655">
      <w:pPr>
        <w:pStyle w:val="BodyText"/>
        <w:numPr>
          <w:ilvl w:val="1"/>
          <w:numId w:val="10"/>
        </w:numPr>
        <w:rPr>
          <w:color w:val="050505"/>
        </w:rPr>
      </w:pPr>
      <w:r>
        <w:rPr>
          <w:color w:val="050505"/>
        </w:rPr>
        <w:t>Contacting school personnel, the Student Resources Officer or the Arlington Police.</w:t>
      </w:r>
    </w:p>
    <w:p w:rsidR="00D43CAF" w:rsidRPr="00FC1340" w:rsidRDefault="00682E4C" w:rsidP="00150655">
      <w:pPr>
        <w:pStyle w:val="BodyText"/>
        <w:numPr>
          <w:ilvl w:val="0"/>
          <w:numId w:val="10"/>
        </w:numPr>
        <w:rPr>
          <w:rFonts w:ascii="Calibri" w:hAnsi="Calibri"/>
          <w:b/>
        </w:rPr>
      </w:pPr>
      <w:r w:rsidRPr="006F1E47">
        <w:t>Residents shall also be provided</w:t>
      </w:r>
      <w:r w:rsidRPr="00FC1340">
        <w:rPr>
          <w:rFonts w:ascii="Calibri" w:hAnsi="Calibri"/>
        </w:rPr>
        <w:t xml:space="preserve"> at least one way to report abuse or harassment to a public or private entity or office that is not part of the agency and that is able to receive and immediately forward resident reports of sexual abuse and sexual harassment to agency officials, allowing the resident to remain anonymous upon request.</w:t>
      </w:r>
      <w:r w:rsidR="006F1E47">
        <w:rPr>
          <w:rFonts w:ascii="Calibri" w:hAnsi="Calibri"/>
        </w:rPr>
        <w:t xml:space="preserve"> </w:t>
      </w:r>
      <w:r w:rsidRPr="00FC1340">
        <w:rPr>
          <w:rFonts w:ascii="Calibri" w:hAnsi="Calibri"/>
        </w:rPr>
        <w:t xml:space="preserve"> This method will be to call the PREA hotline or e-mail them directly.</w:t>
      </w:r>
      <w:r w:rsidR="006F1E47">
        <w:rPr>
          <w:rFonts w:ascii="Calibri" w:hAnsi="Calibri"/>
        </w:rPr>
        <w:t xml:space="preserve"> </w:t>
      </w:r>
      <w:r w:rsidRPr="00FC1340">
        <w:rPr>
          <w:rFonts w:ascii="Calibri" w:hAnsi="Calibri"/>
        </w:rPr>
        <w:t xml:space="preserve"> Contact information shall be posted throughout the facility. </w:t>
      </w:r>
    </w:p>
    <w:p w:rsidR="00682E4C" w:rsidRPr="00FC1340" w:rsidRDefault="00D648BC" w:rsidP="00150655">
      <w:pPr>
        <w:pStyle w:val="BodyText"/>
        <w:numPr>
          <w:ilvl w:val="0"/>
          <w:numId w:val="10"/>
        </w:numPr>
        <w:rPr>
          <w:rFonts w:ascii="Calibri" w:hAnsi="Calibri"/>
          <w:b/>
        </w:rPr>
      </w:pPr>
      <w:r>
        <w:rPr>
          <w:rFonts w:ascii="Calibri" w:hAnsi="Calibri"/>
        </w:rPr>
        <w:t>Argus</w:t>
      </w:r>
      <w:r w:rsidR="00682E4C" w:rsidRPr="00FC1340">
        <w:rPr>
          <w:rFonts w:ascii="Calibri" w:hAnsi="Calibri"/>
        </w:rPr>
        <w:t xml:space="preserve"> House staff shall accept reports made verbally, in writing, anonymously, and from third parties. Verbal reports shall be documented</w:t>
      </w:r>
      <w:r w:rsidR="007C0985">
        <w:rPr>
          <w:rFonts w:ascii="Calibri" w:hAnsi="Calibri"/>
        </w:rPr>
        <w:t xml:space="preserve"> promptly</w:t>
      </w:r>
      <w:r w:rsidR="00682E4C" w:rsidRPr="00FC1340">
        <w:rPr>
          <w:rFonts w:ascii="Calibri" w:hAnsi="Calibri"/>
        </w:rPr>
        <w:t xml:space="preserve">. </w:t>
      </w:r>
      <w:r w:rsidR="00DE3B39" w:rsidRPr="00FC1340">
        <w:rPr>
          <w:rFonts w:ascii="Calibri" w:hAnsi="Calibri"/>
        </w:rPr>
        <w:t>Residents shall be provided the tools necessary to make a written report at their request.</w:t>
      </w:r>
    </w:p>
    <w:p w:rsidR="00DE3B39" w:rsidRPr="00FC1340" w:rsidRDefault="00D648BC" w:rsidP="00150655">
      <w:pPr>
        <w:pStyle w:val="BodyText"/>
        <w:numPr>
          <w:ilvl w:val="0"/>
          <w:numId w:val="10"/>
        </w:numPr>
        <w:rPr>
          <w:rFonts w:ascii="Calibri" w:hAnsi="Calibri"/>
          <w:b/>
        </w:rPr>
      </w:pPr>
      <w:r>
        <w:rPr>
          <w:rFonts w:ascii="Calibri" w:hAnsi="Calibri"/>
        </w:rPr>
        <w:t>Argus</w:t>
      </w:r>
      <w:r w:rsidR="00DE3B39" w:rsidRPr="00FC1340">
        <w:rPr>
          <w:rFonts w:ascii="Calibri" w:hAnsi="Calibri"/>
        </w:rPr>
        <w:t xml:space="preserve"> House provides the following </w:t>
      </w:r>
      <w:r w:rsidR="007C0985">
        <w:rPr>
          <w:rFonts w:ascii="Calibri" w:hAnsi="Calibri"/>
        </w:rPr>
        <w:t>methods</w:t>
      </w:r>
      <w:r w:rsidR="00DE3B39" w:rsidRPr="00FC1340">
        <w:rPr>
          <w:rFonts w:ascii="Calibri" w:hAnsi="Calibri"/>
        </w:rPr>
        <w:t xml:space="preserve"> for staff to privately report sexual abuse and sexual harassment of others</w:t>
      </w:r>
    </w:p>
    <w:p w:rsidR="00DE3B39" w:rsidRPr="00FC1340" w:rsidRDefault="00DE3B39" w:rsidP="00150655">
      <w:pPr>
        <w:pStyle w:val="BodyText"/>
        <w:numPr>
          <w:ilvl w:val="1"/>
          <w:numId w:val="10"/>
        </w:numPr>
        <w:rPr>
          <w:rFonts w:ascii="Calibri" w:hAnsi="Calibri"/>
          <w:b/>
        </w:rPr>
      </w:pPr>
      <w:r w:rsidRPr="00FC1340">
        <w:rPr>
          <w:rFonts w:ascii="Calibri" w:hAnsi="Calibri"/>
        </w:rPr>
        <w:t>Group Home Manager/PREA Coordinator</w:t>
      </w:r>
    </w:p>
    <w:p w:rsidR="00DE3B39" w:rsidRPr="00FC1340" w:rsidRDefault="00DE3B39" w:rsidP="00150655">
      <w:pPr>
        <w:pStyle w:val="BodyText"/>
        <w:numPr>
          <w:ilvl w:val="1"/>
          <w:numId w:val="10"/>
        </w:numPr>
        <w:rPr>
          <w:rFonts w:ascii="Calibri" w:hAnsi="Calibri"/>
          <w:b/>
        </w:rPr>
      </w:pPr>
      <w:r w:rsidRPr="00FC1340">
        <w:rPr>
          <w:rFonts w:ascii="Calibri" w:hAnsi="Calibri"/>
        </w:rPr>
        <w:t>Residential Supervisor</w:t>
      </w:r>
    </w:p>
    <w:p w:rsidR="00DE3B39" w:rsidRPr="007C0985" w:rsidRDefault="00731C2B" w:rsidP="00150655">
      <w:pPr>
        <w:pStyle w:val="BodyText"/>
        <w:numPr>
          <w:ilvl w:val="1"/>
          <w:numId w:val="10"/>
        </w:numPr>
        <w:rPr>
          <w:rFonts w:ascii="Calibri" w:hAnsi="Calibri"/>
          <w:b/>
          <w:highlight w:val="yellow"/>
        </w:rPr>
      </w:pPr>
      <w:r>
        <w:rPr>
          <w:rFonts w:ascii="Calibri" w:hAnsi="Calibri"/>
          <w:highlight w:val="yellow"/>
        </w:rPr>
        <w:t>Arlington County Police</w:t>
      </w:r>
    </w:p>
    <w:p w:rsidR="00DE3B39" w:rsidRPr="00FC1340" w:rsidRDefault="00DE3B39" w:rsidP="00150655">
      <w:pPr>
        <w:pStyle w:val="BodyText"/>
        <w:numPr>
          <w:ilvl w:val="1"/>
          <w:numId w:val="10"/>
        </w:numPr>
        <w:rPr>
          <w:rFonts w:ascii="Calibri" w:hAnsi="Calibri"/>
          <w:b/>
        </w:rPr>
      </w:pPr>
      <w:r w:rsidRPr="00FC1340">
        <w:rPr>
          <w:rFonts w:ascii="Calibri" w:hAnsi="Calibri"/>
        </w:rPr>
        <w:t>PREA Reporting Hotline</w:t>
      </w:r>
    </w:p>
    <w:p w:rsidR="00DE3B39" w:rsidRPr="00FC1340" w:rsidRDefault="00D648BC" w:rsidP="00150655">
      <w:pPr>
        <w:pStyle w:val="BodyText"/>
        <w:numPr>
          <w:ilvl w:val="0"/>
          <w:numId w:val="10"/>
        </w:numPr>
        <w:rPr>
          <w:rFonts w:ascii="Calibri" w:hAnsi="Calibri"/>
          <w:b/>
        </w:rPr>
      </w:pPr>
      <w:r>
        <w:rPr>
          <w:rFonts w:ascii="Calibri" w:hAnsi="Calibri"/>
        </w:rPr>
        <w:t>Argus</w:t>
      </w:r>
      <w:r w:rsidR="00DE3B39" w:rsidRPr="00FC1340">
        <w:rPr>
          <w:rFonts w:ascii="Calibri" w:hAnsi="Calibri"/>
        </w:rPr>
        <w:t xml:space="preserve"> House does not detain residents</w:t>
      </w:r>
      <w:r w:rsidR="00731C2B">
        <w:rPr>
          <w:rFonts w:ascii="Calibri" w:hAnsi="Calibri"/>
        </w:rPr>
        <w:t xml:space="preserve"> and serves clients regardless of their</w:t>
      </w:r>
      <w:r w:rsidR="00DE3B39" w:rsidRPr="00FC1340">
        <w:rPr>
          <w:rFonts w:ascii="Calibri" w:hAnsi="Calibri"/>
        </w:rPr>
        <w:t xml:space="preserve"> civil immigration purposes.</w:t>
      </w:r>
    </w:p>
    <w:p w:rsidR="006F1E47" w:rsidRDefault="006F1E47" w:rsidP="00D648BC">
      <w:pPr>
        <w:pStyle w:val="BodyText"/>
        <w:ind w:left="0"/>
        <w:rPr>
          <w:rFonts w:ascii="Calibri" w:hAnsi="Calibri"/>
          <w:b/>
        </w:rPr>
      </w:pPr>
    </w:p>
    <w:p w:rsidR="00DE3B39" w:rsidRPr="00FC1340" w:rsidRDefault="00DE3B39" w:rsidP="00D648BC">
      <w:pPr>
        <w:pStyle w:val="BodyText"/>
        <w:ind w:left="0"/>
        <w:rPr>
          <w:rFonts w:ascii="Calibri" w:hAnsi="Calibri"/>
          <w:b/>
          <w:color w:val="050505"/>
        </w:rPr>
      </w:pPr>
      <w:r w:rsidRPr="00FC1340">
        <w:rPr>
          <w:rFonts w:ascii="Calibri" w:hAnsi="Calibri"/>
          <w:b/>
        </w:rPr>
        <w:t>1.7.2</w:t>
      </w:r>
      <w:r w:rsidRPr="00FC1340">
        <w:rPr>
          <w:rFonts w:ascii="Calibri" w:hAnsi="Calibri"/>
          <w:b/>
        </w:rPr>
        <w:tab/>
        <w:t xml:space="preserve">Administrative Remedies </w:t>
      </w:r>
      <w:r w:rsidRPr="00FC1340">
        <w:rPr>
          <w:rFonts w:ascii="Calibri" w:hAnsi="Calibri"/>
          <w:b/>
          <w:color w:val="050505"/>
        </w:rPr>
        <w:t>§ 115.352</w:t>
      </w:r>
    </w:p>
    <w:p w:rsidR="00DE3B39" w:rsidRPr="00FC1340" w:rsidRDefault="00DE3B39" w:rsidP="00D648BC">
      <w:pPr>
        <w:pStyle w:val="BodyText"/>
        <w:ind w:left="0"/>
        <w:rPr>
          <w:rFonts w:ascii="Calibri" w:hAnsi="Calibri"/>
          <w:b/>
          <w:color w:val="050505"/>
        </w:rPr>
      </w:pPr>
    </w:p>
    <w:p w:rsidR="00DE3B39" w:rsidRPr="00FC1340" w:rsidRDefault="00D648BC" w:rsidP="00150655">
      <w:pPr>
        <w:pStyle w:val="BodyText"/>
        <w:numPr>
          <w:ilvl w:val="0"/>
          <w:numId w:val="11"/>
        </w:numPr>
        <w:rPr>
          <w:rFonts w:ascii="Calibri" w:hAnsi="Calibri"/>
        </w:rPr>
      </w:pPr>
      <w:r>
        <w:rPr>
          <w:rFonts w:ascii="Calibri" w:hAnsi="Calibri"/>
          <w:color w:val="050505"/>
        </w:rPr>
        <w:t>Argus</w:t>
      </w:r>
      <w:r w:rsidR="00DE3B39" w:rsidRPr="00FC1340">
        <w:rPr>
          <w:rFonts w:ascii="Calibri" w:hAnsi="Calibri"/>
          <w:color w:val="050505"/>
        </w:rPr>
        <w:t xml:space="preserve"> House shall not impose a time limit on when a resident may submit a grievance regarding an allegation of sexual abuse. The facility may apply otherwise applicable time </w:t>
      </w:r>
      <w:r w:rsidR="00DE3B39" w:rsidRPr="00FC1340">
        <w:rPr>
          <w:rFonts w:ascii="Calibri" w:hAnsi="Calibri"/>
          <w:color w:val="050505"/>
        </w:rPr>
        <w:lastRenderedPageBreak/>
        <w:t>limits on any portion of a grievance that does not allege an incident of sexual abuse.</w:t>
      </w:r>
    </w:p>
    <w:p w:rsidR="00DE3B39" w:rsidRPr="00FC1340" w:rsidRDefault="00D648BC" w:rsidP="00150655">
      <w:pPr>
        <w:pStyle w:val="BodyText"/>
        <w:numPr>
          <w:ilvl w:val="0"/>
          <w:numId w:val="11"/>
        </w:numPr>
        <w:rPr>
          <w:rFonts w:ascii="Calibri" w:hAnsi="Calibri"/>
        </w:rPr>
      </w:pPr>
      <w:r>
        <w:rPr>
          <w:rFonts w:ascii="Calibri" w:hAnsi="Calibri"/>
          <w:color w:val="050505"/>
        </w:rPr>
        <w:t>Argus</w:t>
      </w:r>
      <w:r w:rsidR="00DE3B39" w:rsidRPr="00FC1340">
        <w:rPr>
          <w:rFonts w:ascii="Calibri" w:hAnsi="Calibri"/>
          <w:color w:val="050505"/>
        </w:rPr>
        <w:t xml:space="preserve"> House shall not require a resident to use any informal grievance process, or to otherwise attempt to resolve with staff, an alleged incident of sexual abuse.</w:t>
      </w:r>
    </w:p>
    <w:p w:rsidR="00DE3B39" w:rsidRPr="00FC1340" w:rsidRDefault="00D648BC" w:rsidP="00150655">
      <w:pPr>
        <w:pStyle w:val="BodyText"/>
        <w:numPr>
          <w:ilvl w:val="0"/>
          <w:numId w:val="11"/>
        </w:numPr>
        <w:rPr>
          <w:rFonts w:ascii="Calibri" w:hAnsi="Calibri"/>
        </w:rPr>
      </w:pPr>
      <w:r>
        <w:rPr>
          <w:rFonts w:ascii="Calibri" w:hAnsi="Calibri"/>
          <w:color w:val="050505"/>
        </w:rPr>
        <w:t>Argus</w:t>
      </w:r>
      <w:r w:rsidR="00DE3B39" w:rsidRPr="00FC1340">
        <w:rPr>
          <w:rFonts w:ascii="Calibri" w:hAnsi="Calibri"/>
          <w:color w:val="050505"/>
        </w:rPr>
        <w:t xml:space="preserve"> House shall ensure that a resident who alleges sexual abuse may submit a grievance without submitting it to a staff member who is the </w:t>
      </w:r>
      <w:r w:rsidR="0011287E" w:rsidRPr="00FC1340">
        <w:rPr>
          <w:rFonts w:ascii="Calibri" w:hAnsi="Calibri"/>
          <w:color w:val="050505"/>
        </w:rPr>
        <w:t>subject of the complaint. Such a grievance is never referred to a staff member who is the subject of the complaint.</w:t>
      </w:r>
    </w:p>
    <w:p w:rsidR="0011287E" w:rsidRPr="00FC1340" w:rsidRDefault="00D648BC" w:rsidP="00150655">
      <w:pPr>
        <w:pStyle w:val="BodyText"/>
        <w:numPr>
          <w:ilvl w:val="0"/>
          <w:numId w:val="11"/>
        </w:numPr>
        <w:rPr>
          <w:rFonts w:ascii="Calibri" w:hAnsi="Calibri"/>
        </w:rPr>
      </w:pPr>
      <w:r>
        <w:rPr>
          <w:rFonts w:ascii="Calibri" w:hAnsi="Calibri"/>
          <w:color w:val="050505"/>
        </w:rPr>
        <w:t>Argus</w:t>
      </w:r>
      <w:r w:rsidR="0011287E" w:rsidRPr="00FC1340">
        <w:rPr>
          <w:rFonts w:ascii="Calibri" w:hAnsi="Calibri"/>
          <w:color w:val="050505"/>
        </w:rPr>
        <w:t xml:space="preserve"> House issues a final agency decision on the merits of any portion of a grievance alleging sexual abuse within 90 days of the initial filing of the grievance. This </w:t>
      </w:r>
      <w:r w:rsidR="007D36A8" w:rsidRPr="00FC1340">
        <w:rPr>
          <w:rFonts w:ascii="Calibri" w:hAnsi="Calibri"/>
          <w:color w:val="050505"/>
        </w:rPr>
        <w:t>90-day</w:t>
      </w:r>
      <w:r w:rsidR="0011287E" w:rsidRPr="00FC1340">
        <w:rPr>
          <w:rFonts w:ascii="Calibri" w:hAnsi="Calibri"/>
          <w:color w:val="050505"/>
        </w:rPr>
        <w:t xml:space="preserve"> period shall not include time consumed by residents in preparing any administrative appeal. </w:t>
      </w:r>
    </w:p>
    <w:p w:rsidR="0011287E" w:rsidRPr="00FC1340" w:rsidRDefault="00D648BC" w:rsidP="00150655">
      <w:pPr>
        <w:pStyle w:val="BodyText"/>
        <w:numPr>
          <w:ilvl w:val="0"/>
          <w:numId w:val="11"/>
        </w:numPr>
        <w:rPr>
          <w:rFonts w:ascii="Calibri" w:hAnsi="Calibri"/>
        </w:rPr>
      </w:pPr>
      <w:r>
        <w:rPr>
          <w:rFonts w:ascii="Calibri" w:hAnsi="Calibri"/>
          <w:color w:val="050505"/>
        </w:rPr>
        <w:t>Argus</w:t>
      </w:r>
      <w:r w:rsidR="0011287E" w:rsidRPr="00FC1340">
        <w:rPr>
          <w:rFonts w:ascii="Calibri" w:hAnsi="Calibri"/>
          <w:color w:val="050505"/>
        </w:rPr>
        <w:t xml:space="preserve"> House may claim an extension of time to respond, of up to 70 days, if the normal time period for response is insufficient to make an </w:t>
      </w:r>
      <w:r w:rsidR="004D734D" w:rsidRPr="00FC1340">
        <w:rPr>
          <w:rFonts w:ascii="Calibri" w:hAnsi="Calibri"/>
          <w:color w:val="050505"/>
        </w:rPr>
        <w:t>appropriate decision. The agency shall notify the resident in writing of any such extension and provide a date by which a decision will be made.</w:t>
      </w:r>
    </w:p>
    <w:p w:rsidR="004D734D" w:rsidRPr="00FC1340" w:rsidRDefault="004D734D" w:rsidP="00150655">
      <w:pPr>
        <w:pStyle w:val="BodyText"/>
        <w:numPr>
          <w:ilvl w:val="0"/>
          <w:numId w:val="11"/>
        </w:numPr>
        <w:rPr>
          <w:rFonts w:ascii="Calibri" w:hAnsi="Calibri"/>
        </w:rPr>
      </w:pPr>
      <w:r w:rsidRPr="00FC1340">
        <w:rPr>
          <w:rFonts w:ascii="Calibri" w:hAnsi="Calibri"/>
          <w:color w:val="050505"/>
        </w:rPr>
        <w:t>At any level of the administrative process, including the final level, if the resident does not receive a response within the time allotted for reply, including any properly noticed extension, the resident may consider the absence of a response to be a denial at that level.</w:t>
      </w:r>
    </w:p>
    <w:p w:rsidR="004D734D" w:rsidRPr="00FC1340" w:rsidRDefault="004D734D" w:rsidP="00150655">
      <w:pPr>
        <w:pStyle w:val="BodyText"/>
        <w:numPr>
          <w:ilvl w:val="0"/>
          <w:numId w:val="11"/>
        </w:numPr>
        <w:rPr>
          <w:rFonts w:ascii="Calibri" w:hAnsi="Calibri"/>
        </w:rPr>
      </w:pPr>
      <w:r w:rsidRPr="00FC1340">
        <w:rPr>
          <w:rFonts w:ascii="Calibri" w:hAnsi="Calibri"/>
          <w:color w:val="050505"/>
        </w:rPr>
        <w:t>Third parties, including fellow residents, staff members, family members, attorneys, and outside advocates, shall be permitted to assist residents in filing requests for administrative remedies relating to allegations of sexual abuse, and shall also be permitted to file such requests on behalf of residents.</w:t>
      </w:r>
    </w:p>
    <w:p w:rsidR="004D734D" w:rsidRPr="00FC1340" w:rsidRDefault="004D734D" w:rsidP="00150655">
      <w:pPr>
        <w:pStyle w:val="BodyText"/>
        <w:numPr>
          <w:ilvl w:val="0"/>
          <w:numId w:val="11"/>
        </w:numPr>
        <w:rPr>
          <w:rFonts w:ascii="Calibri" w:hAnsi="Calibri"/>
        </w:rPr>
      </w:pPr>
      <w:r w:rsidRPr="00FC1340">
        <w:rPr>
          <w:rFonts w:ascii="Calibri" w:hAnsi="Calibri"/>
          <w:color w:val="050505"/>
        </w:rPr>
        <w:t xml:space="preserve">If a third party, other than a parent or legal guardian, files such a request on behalf of a resident, </w:t>
      </w:r>
      <w:r w:rsidR="00D648BC">
        <w:rPr>
          <w:rFonts w:ascii="Calibri" w:hAnsi="Calibri"/>
          <w:color w:val="050505"/>
        </w:rPr>
        <w:t>Argus</w:t>
      </w:r>
      <w:r w:rsidRPr="00FC1340">
        <w:rPr>
          <w:rFonts w:ascii="Calibri" w:hAnsi="Calibri"/>
          <w:color w:val="050505"/>
        </w:rPr>
        <w:t xml:space="preserve"> House </w:t>
      </w:r>
      <w:r w:rsidR="00FD1379" w:rsidRPr="00FC1340">
        <w:rPr>
          <w:rFonts w:ascii="Calibri" w:hAnsi="Calibri"/>
          <w:color w:val="050505"/>
        </w:rPr>
        <w:t xml:space="preserve">may require as a condition of processing the request that the alleged victim agree to have the request filed on his or her behalf, and may also require the alleged victim to personally pursue any subsequent steps in the administrative remedy process. If the resident declines to have the request processed on his or her behalf, </w:t>
      </w:r>
      <w:r w:rsidR="00D648BC">
        <w:rPr>
          <w:rFonts w:ascii="Calibri" w:hAnsi="Calibri"/>
          <w:color w:val="050505"/>
        </w:rPr>
        <w:t>Argus</w:t>
      </w:r>
      <w:r w:rsidR="00FD1379" w:rsidRPr="00FC1340">
        <w:rPr>
          <w:rFonts w:ascii="Calibri" w:hAnsi="Calibri"/>
          <w:color w:val="050505"/>
        </w:rPr>
        <w:t xml:space="preserve"> House shall document the resident’s decision.</w:t>
      </w:r>
    </w:p>
    <w:p w:rsidR="00FD1379" w:rsidRPr="00FC1340" w:rsidRDefault="00FD1379" w:rsidP="00150655">
      <w:pPr>
        <w:pStyle w:val="BodyText"/>
        <w:numPr>
          <w:ilvl w:val="0"/>
          <w:numId w:val="11"/>
        </w:numPr>
        <w:rPr>
          <w:rFonts w:ascii="Calibri" w:hAnsi="Calibri"/>
        </w:rPr>
      </w:pPr>
      <w:r w:rsidRPr="00FC1340">
        <w:rPr>
          <w:rFonts w:ascii="Calibri" w:hAnsi="Calibri"/>
          <w:color w:val="050505"/>
        </w:rPr>
        <w:t>A parent or legal guardian of a resident shall be allowed to file a grievance regarding allegations of sexual abuse, including appeals, on behalf of such resident. Such a grievance shall not be conditioned upon the resident agreeing to have the request filed on his or her behalf.</w:t>
      </w:r>
    </w:p>
    <w:p w:rsidR="00FD1379" w:rsidRPr="00FC1340" w:rsidRDefault="00FD1379" w:rsidP="00150655">
      <w:pPr>
        <w:pStyle w:val="BodyText"/>
        <w:numPr>
          <w:ilvl w:val="0"/>
          <w:numId w:val="11"/>
        </w:numPr>
        <w:rPr>
          <w:rFonts w:ascii="Calibri" w:hAnsi="Calibri"/>
        </w:rPr>
      </w:pPr>
      <w:r w:rsidRPr="00FC1340">
        <w:rPr>
          <w:rFonts w:ascii="Calibri" w:hAnsi="Calibri"/>
          <w:color w:val="050505"/>
        </w:rPr>
        <w:t xml:space="preserve">After receiving an emergency grievance alleging a resident is subject to a substantial risk of imminent sexual abuse, </w:t>
      </w:r>
      <w:r w:rsidR="00D648BC">
        <w:rPr>
          <w:rFonts w:ascii="Calibri" w:hAnsi="Calibri"/>
          <w:color w:val="050505"/>
        </w:rPr>
        <w:t>Argus</w:t>
      </w:r>
      <w:r w:rsidRPr="00FC1340">
        <w:rPr>
          <w:rFonts w:ascii="Calibri" w:hAnsi="Calibri"/>
          <w:color w:val="050505"/>
        </w:rPr>
        <w:t xml:space="preserve"> House</w:t>
      </w:r>
      <w:r w:rsidR="00731C2B">
        <w:rPr>
          <w:rFonts w:ascii="Calibri" w:hAnsi="Calibri"/>
          <w:color w:val="050505"/>
        </w:rPr>
        <w:t xml:space="preserve"> staff on duty</w:t>
      </w:r>
      <w:r w:rsidRPr="00FC1340">
        <w:rPr>
          <w:rFonts w:ascii="Calibri" w:hAnsi="Calibri"/>
          <w:color w:val="050505"/>
        </w:rPr>
        <w:t xml:space="preserve"> shall immediately forward the grievance (or any portion thereof that alleges the substantial risk of imminent sexual abuse) </w:t>
      </w:r>
      <w:r w:rsidRPr="00731C2B">
        <w:rPr>
          <w:rFonts w:ascii="Calibri" w:hAnsi="Calibri"/>
          <w:color w:val="050505"/>
        </w:rPr>
        <w:t>to the Group Home Manager or Residential Supervisor, who shall authorize immediate corrective action, shall provide an initial response within 48 hours</w:t>
      </w:r>
      <w:r w:rsidR="00731C2B">
        <w:rPr>
          <w:rFonts w:ascii="Calibri" w:hAnsi="Calibri"/>
          <w:color w:val="050505"/>
        </w:rPr>
        <w:t xml:space="preserve">.  The </w:t>
      </w:r>
      <w:r w:rsidRPr="00731C2B">
        <w:rPr>
          <w:rFonts w:ascii="Calibri" w:hAnsi="Calibri"/>
          <w:color w:val="050505"/>
        </w:rPr>
        <w:t xml:space="preserve">final agency decision </w:t>
      </w:r>
      <w:r w:rsidR="00731C2B">
        <w:rPr>
          <w:sz w:val="23"/>
        </w:rPr>
        <w:t xml:space="preserve">on the merits of any portion of a grievance alleging sexual abuse will be made within 90 days of the initial filing of the grievance. </w:t>
      </w:r>
      <w:r w:rsidRPr="00FC1340">
        <w:rPr>
          <w:rFonts w:ascii="Calibri" w:hAnsi="Calibri"/>
          <w:color w:val="050505"/>
        </w:rPr>
        <w:t xml:space="preserve">The initial response and final agency decision shall document the agency’s determination whether the resident is in substantial risk of imminent sexual abuse and the action taken in response to the emergency grievance. </w:t>
      </w:r>
    </w:p>
    <w:p w:rsidR="00FD1379" w:rsidRPr="00627830" w:rsidRDefault="00D648BC" w:rsidP="00150655">
      <w:pPr>
        <w:pStyle w:val="BodyText"/>
        <w:numPr>
          <w:ilvl w:val="0"/>
          <w:numId w:val="11"/>
        </w:numPr>
        <w:rPr>
          <w:rFonts w:ascii="Calibri" w:hAnsi="Calibri"/>
        </w:rPr>
      </w:pPr>
      <w:r>
        <w:rPr>
          <w:rFonts w:ascii="Calibri" w:hAnsi="Calibri"/>
          <w:color w:val="050505"/>
        </w:rPr>
        <w:t>Argus</w:t>
      </w:r>
      <w:r w:rsidR="00FD1379" w:rsidRPr="00FC1340">
        <w:rPr>
          <w:rFonts w:ascii="Calibri" w:hAnsi="Calibri"/>
          <w:color w:val="050505"/>
        </w:rPr>
        <w:t xml:space="preserve"> House may authorize a disciplinary response to a resident for filing a grievance related to alleged sexual abuse </w:t>
      </w:r>
      <w:r w:rsidR="0064049A" w:rsidRPr="00FC1340">
        <w:rPr>
          <w:rFonts w:ascii="Calibri" w:hAnsi="Calibri"/>
          <w:color w:val="050505"/>
        </w:rPr>
        <w:t>only where the facility administration demonstrates that the resident filed the grievance in bad faith.</w:t>
      </w:r>
    </w:p>
    <w:p w:rsidR="00627830" w:rsidRPr="00FC1340" w:rsidRDefault="00627830" w:rsidP="00D648BC">
      <w:pPr>
        <w:pStyle w:val="BodyText"/>
        <w:ind w:left="720"/>
        <w:rPr>
          <w:rFonts w:ascii="Calibri" w:hAnsi="Calibri"/>
        </w:rPr>
      </w:pPr>
    </w:p>
    <w:p w:rsidR="0064049A" w:rsidRDefault="0064049A" w:rsidP="00D648BC">
      <w:pPr>
        <w:pStyle w:val="BodyText"/>
        <w:ind w:left="0"/>
        <w:rPr>
          <w:rFonts w:ascii="Calibri" w:hAnsi="Calibri"/>
          <w:b/>
          <w:color w:val="050505"/>
        </w:rPr>
      </w:pPr>
      <w:r w:rsidRPr="00FC1340">
        <w:rPr>
          <w:rFonts w:ascii="Calibri" w:hAnsi="Calibri"/>
          <w:b/>
          <w:color w:val="050505"/>
        </w:rPr>
        <w:t>1.7.3</w:t>
      </w:r>
      <w:r w:rsidRPr="00FC1340">
        <w:rPr>
          <w:rFonts w:ascii="Calibri" w:hAnsi="Calibri"/>
          <w:b/>
          <w:color w:val="050505"/>
        </w:rPr>
        <w:tab/>
      </w:r>
      <w:r w:rsidRPr="00731C2B">
        <w:rPr>
          <w:rFonts w:ascii="Calibri" w:hAnsi="Calibri"/>
          <w:b/>
          <w:color w:val="050505"/>
        </w:rPr>
        <w:t>Resident access to outside support services and legal representation § 115.353</w:t>
      </w:r>
    </w:p>
    <w:p w:rsidR="00994438" w:rsidRPr="00FC1340" w:rsidRDefault="00994438" w:rsidP="00D648BC">
      <w:pPr>
        <w:pStyle w:val="BodyText"/>
        <w:ind w:left="0"/>
        <w:rPr>
          <w:rFonts w:ascii="Calibri" w:hAnsi="Calibri"/>
          <w:b/>
        </w:rPr>
      </w:pPr>
    </w:p>
    <w:p w:rsidR="0064049A" w:rsidRDefault="00D648BC" w:rsidP="00731C2B">
      <w:pPr>
        <w:spacing w:after="0" w:line="240" w:lineRule="auto"/>
        <w:rPr>
          <w:rFonts w:ascii="Calibri" w:hAnsi="Calibri"/>
        </w:rPr>
      </w:pPr>
      <w:r>
        <w:rPr>
          <w:rFonts w:ascii="Calibri" w:hAnsi="Calibri"/>
        </w:rPr>
        <w:lastRenderedPageBreak/>
        <w:t>Argus</w:t>
      </w:r>
      <w:r w:rsidR="0064049A" w:rsidRPr="00FC1340">
        <w:rPr>
          <w:rFonts w:ascii="Calibri" w:hAnsi="Calibri"/>
        </w:rPr>
        <w:t xml:space="preserve"> House shall provide residents with access to outside victim advocates for emotional support services related to sexual abuse. </w:t>
      </w:r>
      <w:r w:rsidR="00994438">
        <w:rPr>
          <w:rFonts w:ascii="Calibri" w:hAnsi="Calibri"/>
        </w:rPr>
        <w:t xml:space="preserve"> </w:t>
      </w:r>
      <w:r w:rsidR="00731C2B" w:rsidRPr="00731C2B">
        <w:rPr>
          <w:rFonts w:ascii="Calibri" w:hAnsi="Calibri"/>
        </w:rPr>
        <w:t xml:space="preserve">Arlington County contracts with </w:t>
      </w:r>
      <w:hyperlink r:id="rId9" w:history="1">
        <w:r w:rsidR="00731C2B" w:rsidRPr="00731C2B">
          <w:rPr>
            <w:rFonts w:ascii="Calibri" w:hAnsi="Calibri"/>
          </w:rPr>
          <w:t>Doorways for Women &amp; Families</w:t>
        </w:r>
      </w:hyperlink>
      <w:r w:rsidR="00731C2B" w:rsidRPr="00731C2B">
        <w:rPr>
          <w:rFonts w:ascii="Calibri" w:hAnsi="Calibri"/>
        </w:rPr>
        <w:t xml:space="preserve"> (4600 Fairfax Dr</w:t>
      </w:r>
      <w:r w:rsidR="00994438">
        <w:rPr>
          <w:rFonts w:ascii="Calibri" w:hAnsi="Calibri"/>
        </w:rPr>
        <w:t>.</w:t>
      </w:r>
      <w:r w:rsidR="00731C2B" w:rsidRPr="00731C2B">
        <w:rPr>
          <w:rFonts w:ascii="Calibri" w:hAnsi="Calibri"/>
        </w:rPr>
        <w:t xml:space="preserve">, #600, Arlington, VA · (703) 522-2970) </w:t>
      </w:r>
      <w:r w:rsidR="00731C2B">
        <w:rPr>
          <w:rFonts w:ascii="Calibri" w:hAnsi="Calibri"/>
        </w:rPr>
        <w:t xml:space="preserve">to provide and array of victim services.  </w:t>
      </w:r>
      <w:r w:rsidR="0012311F" w:rsidRPr="00FC1340">
        <w:rPr>
          <w:rFonts w:ascii="Calibri" w:hAnsi="Calibri"/>
        </w:rPr>
        <w:t xml:space="preserve">The phone number to access </w:t>
      </w:r>
      <w:r w:rsidR="00731C2B">
        <w:rPr>
          <w:rFonts w:ascii="Calibri" w:hAnsi="Calibri"/>
        </w:rPr>
        <w:t>Doorways</w:t>
      </w:r>
      <w:r w:rsidR="0012311F" w:rsidRPr="00FC1340">
        <w:rPr>
          <w:rFonts w:ascii="Calibri" w:hAnsi="Calibri"/>
        </w:rPr>
        <w:t xml:space="preserve">, along with the PREA hotline and associated addresses shall always be visibly posted in each facility. This information shall also be available on the </w:t>
      </w:r>
      <w:r w:rsidR="00994438">
        <w:rPr>
          <w:rFonts w:ascii="Calibri" w:hAnsi="Calibri"/>
        </w:rPr>
        <w:t>Court Services Unit’s</w:t>
      </w:r>
      <w:r w:rsidR="0012311F" w:rsidRPr="00FC1340">
        <w:rPr>
          <w:rFonts w:ascii="Calibri" w:hAnsi="Calibri"/>
        </w:rPr>
        <w:t xml:space="preserve"> public website. </w:t>
      </w:r>
      <w:r>
        <w:rPr>
          <w:rFonts w:ascii="Calibri" w:hAnsi="Calibri"/>
        </w:rPr>
        <w:t>Argus</w:t>
      </w:r>
      <w:r w:rsidR="0012311F" w:rsidRPr="00FC1340">
        <w:rPr>
          <w:rFonts w:ascii="Calibri" w:hAnsi="Calibri"/>
        </w:rPr>
        <w:t xml:space="preserve"> House shall enable reasonable communication between residents and </w:t>
      </w:r>
      <w:r w:rsidR="00994438">
        <w:rPr>
          <w:rFonts w:ascii="Calibri" w:hAnsi="Calibri"/>
        </w:rPr>
        <w:t xml:space="preserve">this and other </w:t>
      </w:r>
      <w:r w:rsidR="0012311F" w:rsidRPr="00FC1340">
        <w:rPr>
          <w:rFonts w:ascii="Calibri" w:hAnsi="Calibri"/>
        </w:rPr>
        <w:t>organizations and agencies, in as confidential a manner as possible.</w:t>
      </w:r>
      <w:r w:rsidR="006404B7">
        <w:rPr>
          <w:rFonts w:ascii="Calibri" w:hAnsi="Calibri"/>
        </w:rPr>
        <w:t xml:space="preserve">  </w:t>
      </w:r>
    </w:p>
    <w:p w:rsidR="00994438" w:rsidRPr="00731C2B" w:rsidRDefault="00994438" w:rsidP="00731C2B">
      <w:pPr>
        <w:spacing w:after="0" w:line="240" w:lineRule="auto"/>
        <w:rPr>
          <w:rFonts w:ascii="Calibri" w:hAnsi="Calibri"/>
        </w:rPr>
      </w:pPr>
    </w:p>
    <w:p w:rsidR="00A418AC" w:rsidRDefault="00D648BC" w:rsidP="00150655">
      <w:pPr>
        <w:pStyle w:val="BodyText"/>
        <w:numPr>
          <w:ilvl w:val="0"/>
          <w:numId w:val="12"/>
        </w:numPr>
        <w:rPr>
          <w:rFonts w:ascii="Calibri" w:hAnsi="Calibri"/>
        </w:rPr>
      </w:pPr>
      <w:r>
        <w:rPr>
          <w:rFonts w:ascii="Calibri" w:hAnsi="Calibri"/>
        </w:rPr>
        <w:t>Argus</w:t>
      </w:r>
      <w:r w:rsidR="0012311F" w:rsidRPr="00FC1340">
        <w:rPr>
          <w:rFonts w:ascii="Calibri" w:hAnsi="Calibri"/>
        </w:rPr>
        <w:t xml:space="preserve"> House shall inform residents, prior to giving them access, of the extent to which such communications will be monitored and the extent to which reports of abuse will be forwarded</w:t>
      </w:r>
      <w:r w:rsidR="00853D77" w:rsidRPr="00FC1340">
        <w:rPr>
          <w:rFonts w:ascii="Calibri" w:hAnsi="Calibri"/>
          <w:b/>
        </w:rPr>
        <w:t xml:space="preserve"> </w:t>
      </w:r>
      <w:r w:rsidR="00853D77" w:rsidRPr="00FC1340">
        <w:rPr>
          <w:rFonts w:ascii="Calibri" w:hAnsi="Calibri"/>
        </w:rPr>
        <w:t>to authorities</w:t>
      </w:r>
      <w:r w:rsidR="00853D77" w:rsidRPr="00FC1340">
        <w:rPr>
          <w:rFonts w:ascii="Calibri" w:hAnsi="Calibri"/>
          <w:b/>
        </w:rPr>
        <w:t xml:space="preserve"> </w:t>
      </w:r>
      <w:r w:rsidR="00853D77" w:rsidRPr="00FC1340">
        <w:rPr>
          <w:rFonts w:ascii="Calibri" w:hAnsi="Calibri"/>
        </w:rPr>
        <w:t>in accordance with mandatory reporting laws.</w:t>
      </w:r>
      <w:r w:rsidR="00A418AC">
        <w:rPr>
          <w:rFonts w:ascii="Calibri" w:hAnsi="Calibri"/>
        </w:rPr>
        <w:t xml:space="preserve"> </w:t>
      </w:r>
      <w:r>
        <w:rPr>
          <w:rFonts w:ascii="Calibri" w:hAnsi="Calibri"/>
        </w:rPr>
        <w:t>Argus</w:t>
      </w:r>
      <w:r w:rsidR="006C4A58">
        <w:rPr>
          <w:rFonts w:ascii="Calibri" w:hAnsi="Calibri"/>
        </w:rPr>
        <w:t xml:space="preserve"> House</w:t>
      </w:r>
      <w:r w:rsidR="00A418AC" w:rsidRPr="00A418AC">
        <w:rPr>
          <w:rFonts w:ascii="Calibri" w:hAnsi="Calibri"/>
        </w:rPr>
        <w:t xml:space="preserve"> reserves the right to monitor phone calls if there is a reason to believe there is a potential threat to a resident’s safety.  Residents have the right to receive and send mail.  Staff on duty may, in the presence of the resident, search incoming mail for money or contraband.  Staff cannot read residents’ mail unless so allowed by the Court or the </w:t>
      </w:r>
      <w:r w:rsidR="00FD1C7C">
        <w:rPr>
          <w:rFonts w:ascii="Calibri" w:hAnsi="Calibri"/>
        </w:rPr>
        <w:t xml:space="preserve">Group Home Manager </w:t>
      </w:r>
      <w:r w:rsidR="00A418AC" w:rsidRPr="00A418AC">
        <w:rPr>
          <w:rFonts w:ascii="Calibri" w:hAnsi="Calibri"/>
        </w:rPr>
        <w:t xml:space="preserve">has determined that there is a threat to the security of the program.  </w:t>
      </w:r>
    </w:p>
    <w:p w:rsidR="00994438" w:rsidRPr="00A418AC" w:rsidRDefault="00994438" w:rsidP="00994438">
      <w:pPr>
        <w:pStyle w:val="BodyText"/>
        <w:ind w:left="360"/>
        <w:rPr>
          <w:rFonts w:ascii="Calibri" w:hAnsi="Calibri"/>
        </w:rPr>
      </w:pPr>
    </w:p>
    <w:p w:rsidR="00D43CAF" w:rsidRPr="00994438" w:rsidRDefault="006C4A58" w:rsidP="00150655">
      <w:pPr>
        <w:numPr>
          <w:ilvl w:val="0"/>
          <w:numId w:val="12"/>
        </w:numPr>
        <w:spacing w:after="0" w:line="240" w:lineRule="auto"/>
        <w:rPr>
          <w:rFonts w:ascii="Calibri" w:hAnsi="Calibri"/>
          <w:szCs w:val="24"/>
        </w:rPr>
      </w:pPr>
      <w:r w:rsidRPr="00581473">
        <w:rPr>
          <w:rFonts w:ascii="Calibri" w:hAnsi="Calibri"/>
          <w:szCs w:val="24"/>
        </w:rPr>
        <w:t xml:space="preserve">Residents shall have access, by phone or in writing, to their attorney, court worker, case manager/probation officer, parent(s) or guardian(s).  Residents are offered opportunities to make daily phone calls </w:t>
      </w:r>
      <w:r w:rsidRPr="00994438">
        <w:rPr>
          <w:rFonts w:ascii="Calibri" w:hAnsi="Calibri"/>
          <w:szCs w:val="24"/>
        </w:rPr>
        <w:t>in confidential settings</w:t>
      </w:r>
      <w:r w:rsidRPr="00581473">
        <w:rPr>
          <w:rFonts w:ascii="Calibri" w:hAnsi="Calibri"/>
          <w:szCs w:val="24"/>
        </w:rPr>
        <w:t xml:space="preserve">, if requested.  Additionally, the program provides postage for residents to mail letters out of the program.  Private meeting rooms are available for in person communication between residents and professionals and/or parent(s) or guardians(s). Visitation is offered regularly for families to visit.  There is </w:t>
      </w:r>
      <w:r w:rsidRPr="00994438">
        <w:rPr>
          <w:rFonts w:ascii="Calibri" w:hAnsi="Calibri"/>
          <w:szCs w:val="24"/>
        </w:rPr>
        <w:t>no limit</w:t>
      </w:r>
      <w:r w:rsidRPr="00581473">
        <w:rPr>
          <w:rFonts w:ascii="Calibri" w:hAnsi="Calibri"/>
          <w:szCs w:val="24"/>
        </w:rPr>
        <w:t xml:space="preserve"> on professional visits with residents.</w:t>
      </w:r>
    </w:p>
    <w:p w:rsidR="00853D77" w:rsidRPr="00FC1340" w:rsidRDefault="00853D77" w:rsidP="00D648BC">
      <w:pPr>
        <w:pStyle w:val="BodyText"/>
        <w:ind w:left="360"/>
        <w:rPr>
          <w:rFonts w:ascii="Calibri" w:hAnsi="Calibri"/>
          <w:b/>
        </w:rPr>
      </w:pPr>
    </w:p>
    <w:p w:rsidR="00853D77" w:rsidRPr="00B7152A" w:rsidRDefault="00853D77" w:rsidP="00D648BC">
      <w:pPr>
        <w:pStyle w:val="BodyText"/>
        <w:ind w:left="0"/>
        <w:rPr>
          <w:rFonts w:ascii="Calibri" w:hAnsi="Calibri"/>
          <w:b/>
          <w:szCs w:val="24"/>
        </w:rPr>
      </w:pPr>
      <w:r w:rsidRPr="00B7152A">
        <w:rPr>
          <w:rFonts w:ascii="Calibri" w:hAnsi="Calibri"/>
          <w:b/>
          <w:szCs w:val="24"/>
        </w:rPr>
        <w:t xml:space="preserve">1.7.4 </w:t>
      </w:r>
      <w:r w:rsidRPr="00B7152A">
        <w:rPr>
          <w:rFonts w:ascii="Calibri" w:hAnsi="Calibri"/>
          <w:b/>
          <w:szCs w:val="24"/>
        </w:rPr>
        <w:tab/>
        <w:t xml:space="preserve">Third Party Reporting of Sexual Abuse or Sexual Harassment </w:t>
      </w:r>
      <w:r w:rsidRPr="00B7152A">
        <w:rPr>
          <w:rFonts w:ascii="Calibri" w:hAnsi="Calibri"/>
          <w:b/>
          <w:color w:val="050505"/>
          <w:szCs w:val="24"/>
        </w:rPr>
        <w:t>§ 115.354</w:t>
      </w:r>
    </w:p>
    <w:p w:rsidR="00853D77" w:rsidRPr="00FC1340" w:rsidRDefault="00853D77" w:rsidP="00D648BC">
      <w:pPr>
        <w:pStyle w:val="BodyText"/>
        <w:ind w:left="0"/>
        <w:rPr>
          <w:rFonts w:ascii="Calibri" w:hAnsi="Calibri"/>
          <w:b/>
        </w:rPr>
      </w:pPr>
    </w:p>
    <w:p w:rsidR="00853D77" w:rsidRPr="00FC1340" w:rsidRDefault="00D648BC" w:rsidP="00B7152A">
      <w:pPr>
        <w:pStyle w:val="BodyText"/>
        <w:ind w:left="0"/>
        <w:rPr>
          <w:rFonts w:ascii="Calibri" w:hAnsi="Calibri"/>
          <w:b/>
        </w:rPr>
      </w:pPr>
      <w:r>
        <w:rPr>
          <w:rFonts w:ascii="Calibri" w:hAnsi="Calibri"/>
        </w:rPr>
        <w:t>Argus</w:t>
      </w:r>
      <w:r w:rsidR="00853D77" w:rsidRPr="00FC1340">
        <w:rPr>
          <w:rFonts w:ascii="Calibri" w:hAnsi="Calibri"/>
        </w:rPr>
        <w:t xml:space="preserve"> House shall accept third-party reports of sexual abuse and sexual harassment on behalf of its residents </w:t>
      </w:r>
      <w:r w:rsidR="00994438">
        <w:rPr>
          <w:rFonts w:ascii="Calibri" w:hAnsi="Calibri"/>
        </w:rPr>
        <w:t xml:space="preserve">by phone, e-mail, in writing, and </w:t>
      </w:r>
      <w:r w:rsidR="00853D77" w:rsidRPr="00FC1340">
        <w:rPr>
          <w:rFonts w:ascii="Calibri" w:hAnsi="Calibri"/>
        </w:rPr>
        <w:t xml:space="preserve">through the </w:t>
      </w:r>
      <w:r w:rsidR="00080ECD">
        <w:rPr>
          <w:rFonts w:ascii="Calibri" w:hAnsi="Calibri"/>
        </w:rPr>
        <w:t>PREA</w:t>
      </w:r>
      <w:r w:rsidR="00FD1C7C">
        <w:rPr>
          <w:rFonts w:ascii="Calibri" w:hAnsi="Calibri"/>
        </w:rPr>
        <w:t xml:space="preserve"> Hotline</w:t>
      </w:r>
      <w:r w:rsidR="00994438">
        <w:rPr>
          <w:rFonts w:ascii="Calibri" w:hAnsi="Calibri"/>
        </w:rPr>
        <w:t>.  Instructions regarding ho</w:t>
      </w:r>
      <w:r w:rsidR="00853D77" w:rsidRPr="00FC1340">
        <w:rPr>
          <w:rFonts w:ascii="Calibri" w:hAnsi="Calibri"/>
        </w:rPr>
        <w:t xml:space="preserve">w to make such reports </w:t>
      </w:r>
      <w:r w:rsidR="00994438">
        <w:rPr>
          <w:rFonts w:ascii="Calibri" w:hAnsi="Calibri"/>
        </w:rPr>
        <w:t>available on the Argus House and Court Services Unit’s website</w:t>
      </w:r>
      <w:r w:rsidR="00853D77" w:rsidRPr="00FC1340">
        <w:rPr>
          <w:rFonts w:ascii="Calibri" w:hAnsi="Calibri"/>
        </w:rPr>
        <w:t>.</w:t>
      </w:r>
    </w:p>
    <w:p w:rsidR="007C7AE4" w:rsidRPr="00FC1340" w:rsidRDefault="007C7AE4" w:rsidP="00D648BC">
      <w:pPr>
        <w:pStyle w:val="BodyText"/>
        <w:ind w:left="0"/>
        <w:rPr>
          <w:rFonts w:ascii="Calibri" w:hAnsi="Calibri"/>
        </w:rPr>
      </w:pPr>
    </w:p>
    <w:p w:rsidR="00F23D6C" w:rsidRPr="00A96888" w:rsidRDefault="002206F2" w:rsidP="00A96888">
      <w:pPr>
        <w:pStyle w:val="Heading1"/>
        <w:ind w:left="0"/>
      </w:pPr>
      <w:r w:rsidRPr="00A96888">
        <w:t>1.8</w:t>
      </w:r>
      <w:r w:rsidRPr="00A96888">
        <w:tab/>
      </w:r>
      <w:r w:rsidR="00F23D6C" w:rsidRPr="00A96888">
        <w:t>Official Response Following a Resident Report</w:t>
      </w:r>
    </w:p>
    <w:p w:rsidR="006418CE" w:rsidRPr="00FC1340" w:rsidRDefault="006418CE" w:rsidP="00D648BC">
      <w:pPr>
        <w:pStyle w:val="BodyText"/>
        <w:ind w:left="0"/>
        <w:rPr>
          <w:rFonts w:ascii="Calibri" w:hAnsi="Calibri"/>
          <w:b/>
        </w:rPr>
      </w:pPr>
    </w:p>
    <w:p w:rsidR="00F23D6C" w:rsidRPr="00B7152A" w:rsidRDefault="00F23D6C" w:rsidP="00150655">
      <w:pPr>
        <w:pStyle w:val="BodyText"/>
        <w:numPr>
          <w:ilvl w:val="2"/>
          <w:numId w:val="16"/>
        </w:numPr>
        <w:rPr>
          <w:rFonts w:ascii="Calibri" w:hAnsi="Calibri"/>
          <w:b/>
          <w:color w:val="050505"/>
          <w:szCs w:val="24"/>
        </w:rPr>
      </w:pPr>
      <w:r w:rsidRPr="00B7152A">
        <w:rPr>
          <w:rFonts w:ascii="Calibri" w:hAnsi="Calibri"/>
          <w:b/>
          <w:szCs w:val="24"/>
        </w:rPr>
        <w:t xml:space="preserve">Staff and Agency Reporting Duties </w:t>
      </w:r>
      <w:r w:rsidRPr="00B7152A">
        <w:rPr>
          <w:rFonts w:ascii="Calibri" w:hAnsi="Calibri"/>
          <w:b/>
          <w:color w:val="050505"/>
          <w:szCs w:val="24"/>
        </w:rPr>
        <w:t>§ 115.361</w:t>
      </w:r>
    </w:p>
    <w:p w:rsidR="00F23D6C" w:rsidRPr="00B7152A" w:rsidRDefault="00F23D6C" w:rsidP="00D648BC">
      <w:pPr>
        <w:pStyle w:val="BodyText"/>
        <w:ind w:left="0"/>
        <w:rPr>
          <w:rFonts w:ascii="Calibri" w:hAnsi="Calibri"/>
          <w:b/>
          <w:color w:val="050505"/>
          <w:szCs w:val="24"/>
        </w:rPr>
      </w:pPr>
    </w:p>
    <w:p w:rsidR="00F23D6C" w:rsidRPr="00B7152A" w:rsidRDefault="00B7152A" w:rsidP="00150655">
      <w:pPr>
        <w:pStyle w:val="BodyText"/>
        <w:numPr>
          <w:ilvl w:val="2"/>
          <w:numId w:val="16"/>
        </w:numPr>
        <w:rPr>
          <w:rFonts w:ascii="Calibri" w:hAnsi="Calibri"/>
          <w:b/>
          <w:szCs w:val="24"/>
        </w:rPr>
      </w:pPr>
      <w:r w:rsidRPr="00B7152A">
        <w:rPr>
          <w:rFonts w:ascii="Calibri" w:hAnsi="Calibri"/>
          <w:b/>
          <w:szCs w:val="24"/>
        </w:rPr>
        <w:t>S</w:t>
      </w:r>
      <w:r w:rsidR="00F23D6C" w:rsidRPr="00B7152A">
        <w:rPr>
          <w:rFonts w:ascii="Calibri" w:hAnsi="Calibri"/>
          <w:b/>
          <w:szCs w:val="24"/>
        </w:rPr>
        <w:t>taff Reporting of Sexual Abuse or Sexual Harassment</w:t>
      </w:r>
      <w:r w:rsidR="00F23D6C" w:rsidRPr="00B7152A">
        <w:rPr>
          <w:rFonts w:ascii="Calibri" w:hAnsi="Calibri"/>
          <w:b/>
          <w:szCs w:val="24"/>
        </w:rPr>
        <w:tab/>
      </w:r>
    </w:p>
    <w:p w:rsidR="00AB46D9" w:rsidRPr="00B7152A" w:rsidRDefault="00F23D6C" w:rsidP="00150655">
      <w:pPr>
        <w:numPr>
          <w:ilvl w:val="0"/>
          <w:numId w:val="39"/>
        </w:numPr>
        <w:spacing w:after="0" w:line="240" w:lineRule="auto"/>
        <w:rPr>
          <w:rFonts w:ascii="Calibri" w:hAnsi="Calibri"/>
          <w:szCs w:val="24"/>
        </w:rPr>
      </w:pPr>
      <w:r w:rsidRPr="00B7152A">
        <w:rPr>
          <w:rFonts w:ascii="Calibri" w:hAnsi="Calibri"/>
          <w:szCs w:val="24"/>
        </w:rPr>
        <w:t>Staff shall accept reports made verbally, in writing, anonymously, and from third parties and shall promptly document any verbal reports in</w:t>
      </w:r>
      <w:r w:rsidR="002206F2" w:rsidRPr="00B7152A">
        <w:rPr>
          <w:rFonts w:ascii="Calibri" w:hAnsi="Calibri"/>
          <w:szCs w:val="24"/>
        </w:rPr>
        <w:t xml:space="preserve"> accordance with program policy.</w:t>
      </w:r>
    </w:p>
    <w:p w:rsidR="00F23D6C" w:rsidRPr="00B7152A" w:rsidRDefault="00F23D6C" w:rsidP="00150655">
      <w:pPr>
        <w:numPr>
          <w:ilvl w:val="0"/>
          <w:numId w:val="39"/>
        </w:numPr>
        <w:spacing w:after="0" w:line="240" w:lineRule="auto"/>
        <w:rPr>
          <w:rFonts w:ascii="Calibri" w:hAnsi="Calibri"/>
          <w:szCs w:val="24"/>
        </w:rPr>
      </w:pPr>
      <w:r w:rsidRPr="00B7152A">
        <w:rPr>
          <w:rFonts w:ascii="Calibri" w:hAnsi="Calibri"/>
          <w:szCs w:val="24"/>
        </w:rPr>
        <w:t>Staff shall immediately report any knowledge, suspicion or information of any type regarding any incident of sexual abuse or harassment t</w:t>
      </w:r>
      <w:r w:rsidR="00126E13" w:rsidRPr="00B7152A">
        <w:rPr>
          <w:rFonts w:ascii="Calibri" w:hAnsi="Calibri"/>
          <w:szCs w:val="24"/>
        </w:rPr>
        <w:t xml:space="preserve">hat occurred in the facility; retaliation against residents or staff who reported such an incident; and any staff neglect or </w:t>
      </w:r>
      <w:r w:rsidR="00126E13" w:rsidRPr="00B7152A">
        <w:rPr>
          <w:rFonts w:ascii="Calibri" w:hAnsi="Calibri"/>
          <w:szCs w:val="24"/>
        </w:rPr>
        <w:lastRenderedPageBreak/>
        <w:t>violation of responsibilities that may have contributed to an incident or retal</w:t>
      </w:r>
      <w:r w:rsidR="00FD1C7C" w:rsidRPr="00B7152A">
        <w:rPr>
          <w:rFonts w:ascii="Calibri" w:hAnsi="Calibri"/>
          <w:szCs w:val="24"/>
        </w:rPr>
        <w:t xml:space="preserve">iation shall be reported to an Administrator </w:t>
      </w:r>
      <w:r w:rsidR="00126E13" w:rsidRPr="00B7152A">
        <w:rPr>
          <w:rFonts w:ascii="Calibri" w:hAnsi="Calibri"/>
          <w:szCs w:val="24"/>
        </w:rPr>
        <w:t xml:space="preserve">on call or Supervisor on duty. If either are the subject of the complaint, it will be reported to the one not involved. </w:t>
      </w:r>
    </w:p>
    <w:p w:rsidR="00126E13" w:rsidRPr="00B7152A" w:rsidRDefault="00126E13" w:rsidP="00150655">
      <w:pPr>
        <w:numPr>
          <w:ilvl w:val="0"/>
          <w:numId w:val="39"/>
        </w:numPr>
        <w:spacing w:after="0" w:line="240" w:lineRule="auto"/>
        <w:rPr>
          <w:rFonts w:ascii="Calibri" w:hAnsi="Calibri"/>
          <w:szCs w:val="24"/>
        </w:rPr>
      </w:pPr>
      <w:r w:rsidRPr="00B7152A">
        <w:rPr>
          <w:rFonts w:ascii="Calibri" w:hAnsi="Calibri"/>
          <w:szCs w:val="24"/>
        </w:rPr>
        <w:t>Staff shall comply with mandatory child abuse reporting laws in accordance with facility policy and in compliance with the Virginia Department of Juvenile Justice Regulatory Authority.</w:t>
      </w:r>
    </w:p>
    <w:p w:rsidR="00126E13" w:rsidRPr="00B7152A" w:rsidRDefault="00126E13" w:rsidP="00150655">
      <w:pPr>
        <w:numPr>
          <w:ilvl w:val="0"/>
          <w:numId w:val="39"/>
        </w:numPr>
        <w:spacing w:after="0" w:line="240" w:lineRule="auto"/>
        <w:rPr>
          <w:rFonts w:ascii="Calibri" w:hAnsi="Calibri"/>
          <w:szCs w:val="24"/>
        </w:rPr>
      </w:pPr>
      <w:r w:rsidRPr="00B7152A">
        <w:rPr>
          <w:rFonts w:ascii="Calibri" w:hAnsi="Calibri"/>
          <w:szCs w:val="24"/>
        </w:rPr>
        <w:t xml:space="preserve">Mental health </w:t>
      </w:r>
      <w:r w:rsidR="00527734" w:rsidRPr="00B7152A">
        <w:rPr>
          <w:rFonts w:ascii="Calibri" w:hAnsi="Calibri"/>
          <w:szCs w:val="24"/>
        </w:rPr>
        <w:t>clinicians</w:t>
      </w:r>
      <w:r w:rsidRPr="00B7152A">
        <w:rPr>
          <w:rFonts w:ascii="Calibri" w:hAnsi="Calibri"/>
          <w:szCs w:val="24"/>
        </w:rPr>
        <w:t xml:space="preserve"> shall be required to report sexual abuse to designated supervisors and officials pursuant to paragraph (2) of this section, as well as to the designated state or local services agency where required by mandatory reporting laws. Such practitioners shall be required to inform residents at the initiation of services of their duty to report and the limitations of confidentiality.</w:t>
      </w:r>
    </w:p>
    <w:p w:rsidR="00126E13" w:rsidRPr="00B7152A" w:rsidRDefault="00126E13" w:rsidP="00150655">
      <w:pPr>
        <w:numPr>
          <w:ilvl w:val="0"/>
          <w:numId w:val="39"/>
        </w:numPr>
        <w:spacing w:after="0" w:line="240" w:lineRule="auto"/>
        <w:rPr>
          <w:rFonts w:ascii="Calibri" w:hAnsi="Calibri"/>
          <w:szCs w:val="24"/>
        </w:rPr>
      </w:pPr>
      <w:r w:rsidRPr="00B7152A">
        <w:rPr>
          <w:rFonts w:ascii="Calibri" w:hAnsi="Calibri"/>
          <w:szCs w:val="24"/>
        </w:rPr>
        <w:t xml:space="preserve">Upon receiving any allegation of sexual abuse, </w:t>
      </w:r>
      <w:r w:rsidR="00FD1C7C" w:rsidRPr="00B7152A">
        <w:rPr>
          <w:rFonts w:ascii="Calibri" w:hAnsi="Calibri"/>
          <w:szCs w:val="24"/>
        </w:rPr>
        <w:t xml:space="preserve">the Group Home Manager/Residential Supervisor </w:t>
      </w:r>
      <w:r w:rsidRPr="00B7152A">
        <w:rPr>
          <w:rFonts w:ascii="Calibri" w:hAnsi="Calibri"/>
          <w:szCs w:val="24"/>
        </w:rPr>
        <w:t xml:space="preserve">shall promptly report the allegation </w:t>
      </w:r>
      <w:r w:rsidR="00D268B0" w:rsidRPr="00B7152A">
        <w:rPr>
          <w:rFonts w:ascii="Calibri" w:hAnsi="Calibri"/>
          <w:szCs w:val="24"/>
        </w:rPr>
        <w:t>to the alleged victim’s parent or legal guardian, unless the facility has official documentation showing the parent(s) or legal guardian should not be notified. In the event that the alleged victim is under the guardianship of child welfare or court system, the allegation would be reported to the alleged victim’s caseworker or legal representative, respectively within 14 days of receiving the allegation.</w:t>
      </w:r>
    </w:p>
    <w:p w:rsidR="00D268B0" w:rsidRPr="00B7152A" w:rsidRDefault="00D648BC" w:rsidP="00150655">
      <w:pPr>
        <w:numPr>
          <w:ilvl w:val="0"/>
          <w:numId w:val="39"/>
        </w:numPr>
        <w:spacing w:after="0" w:line="240" w:lineRule="auto"/>
        <w:rPr>
          <w:rFonts w:ascii="Calibri" w:hAnsi="Calibri"/>
          <w:szCs w:val="24"/>
        </w:rPr>
      </w:pPr>
      <w:r w:rsidRPr="00B7152A">
        <w:rPr>
          <w:rFonts w:ascii="Calibri" w:hAnsi="Calibri"/>
          <w:szCs w:val="24"/>
        </w:rPr>
        <w:t>Argus</w:t>
      </w:r>
      <w:r w:rsidR="00D268B0" w:rsidRPr="00B7152A">
        <w:rPr>
          <w:rFonts w:ascii="Calibri" w:hAnsi="Calibri"/>
          <w:szCs w:val="24"/>
        </w:rPr>
        <w:t xml:space="preserve"> House shall report all allegations of sexual abuse and sexual harassment, including third-party and anonymous reports, to</w:t>
      </w:r>
      <w:r w:rsidR="00FD1C7C" w:rsidRPr="00B7152A">
        <w:rPr>
          <w:rFonts w:ascii="Calibri" w:hAnsi="Calibri"/>
          <w:szCs w:val="24"/>
        </w:rPr>
        <w:t xml:space="preserve"> the </w:t>
      </w:r>
      <w:r w:rsidRPr="00B7152A">
        <w:rPr>
          <w:rFonts w:ascii="Calibri" w:hAnsi="Calibri"/>
          <w:szCs w:val="24"/>
        </w:rPr>
        <w:t>Arlington</w:t>
      </w:r>
      <w:r w:rsidR="00FD1C7C" w:rsidRPr="00B7152A">
        <w:rPr>
          <w:rFonts w:ascii="Calibri" w:hAnsi="Calibri"/>
          <w:szCs w:val="24"/>
        </w:rPr>
        <w:t xml:space="preserve"> Police Department as specified in § </w:t>
      </w:r>
      <w:proofErr w:type="gramStart"/>
      <w:r w:rsidR="00FD1C7C" w:rsidRPr="00B7152A">
        <w:rPr>
          <w:rFonts w:ascii="Calibri" w:hAnsi="Calibri"/>
          <w:szCs w:val="24"/>
        </w:rPr>
        <w:t xml:space="preserve">115.322 </w:t>
      </w:r>
      <w:r w:rsidR="00D268B0" w:rsidRPr="00B7152A">
        <w:rPr>
          <w:rFonts w:ascii="Calibri" w:hAnsi="Calibri"/>
          <w:szCs w:val="24"/>
        </w:rPr>
        <w:t>.</w:t>
      </w:r>
      <w:proofErr w:type="gramEnd"/>
      <w:r w:rsidR="00D268B0" w:rsidRPr="00B7152A">
        <w:rPr>
          <w:rFonts w:ascii="Calibri" w:hAnsi="Calibri"/>
          <w:szCs w:val="24"/>
        </w:rPr>
        <w:t xml:space="preserve"> </w:t>
      </w:r>
    </w:p>
    <w:p w:rsidR="00D268B0" w:rsidRPr="00B7152A" w:rsidRDefault="00D268B0" w:rsidP="00150655">
      <w:pPr>
        <w:numPr>
          <w:ilvl w:val="0"/>
          <w:numId w:val="39"/>
        </w:numPr>
        <w:spacing w:after="0" w:line="240" w:lineRule="auto"/>
        <w:rPr>
          <w:rFonts w:ascii="Calibri" w:hAnsi="Calibri"/>
          <w:szCs w:val="24"/>
        </w:rPr>
      </w:pPr>
      <w:r w:rsidRPr="00B7152A">
        <w:rPr>
          <w:rFonts w:ascii="Calibri" w:hAnsi="Calibri"/>
          <w:szCs w:val="24"/>
        </w:rPr>
        <w:t xml:space="preserve">Staff is prohibited from revealing any information related to sexual abuse or sexual harassment report to anyone outside the reporting chain of command. </w:t>
      </w:r>
    </w:p>
    <w:p w:rsidR="00D268B0" w:rsidRPr="00B7152A" w:rsidRDefault="00D268B0" w:rsidP="00150655">
      <w:pPr>
        <w:numPr>
          <w:ilvl w:val="0"/>
          <w:numId w:val="39"/>
        </w:numPr>
        <w:spacing w:after="0" w:line="240" w:lineRule="auto"/>
        <w:rPr>
          <w:rFonts w:ascii="Calibri" w:hAnsi="Calibri"/>
          <w:szCs w:val="24"/>
        </w:rPr>
      </w:pPr>
      <w:r w:rsidRPr="00B7152A">
        <w:rPr>
          <w:rFonts w:ascii="Calibri" w:hAnsi="Calibri"/>
          <w:szCs w:val="24"/>
        </w:rPr>
        <w:t>Staff shall provide residents the tools necessary to make a written report at their request and shall assist residents who cannot complete a written report themselves.</w:t>
      </w:r>
    </w:p>
    <w:p w:rsidR="00D268B0" w:rsidRPr="00B7152A" w:rsidRDefault="00D268B0" w:rsidP="00150655">
      <w:pPr>
        <w:numPr>
          <w:ilvl w:val="0"/>
          <w:numId w:val="39"/>
        </w:numPr>
        <w:spacing w:after="0" w:line="240" w:lineRule="auto"/>
        <w:rPr>
          <w:rFonts w:ascii="Calibri" w:hAnsi="Calibri"/>
          <w:szCs w:val="24"/>
        </w:rPr>
      </w:pPr>
      <w:r w:rsidRPr="00B7152A">
        <w:rPr>
          <w:rFonts w:ascii="Calibri" w:hAnsi="Calibri"/>
          <w:szCs w:val="24"/>
        </w:rPr>
        <w:t>Staff may use the state Child Abuse Hotline (1-800-552-7096) as well as the PREA Reporting Hotline (1-855-602-7001) to privately report sexual abuse and sexual harassment of residents.</w:t>
      </w:r>
    </w:p>
    <w:p w:rsidR="00D268B0" w:rsidRPr="00FC1340" w:rsidRDefault="00D268B0" w:rsidP="00D648BC">
      <w:pPr>
        <w:pStyle w:val="BodyText"/>
        <w:ind w:left="1886" w:right="198"/>
        <w:rPr>
          <w:rFonts w:ascii="Calibri" w:hAnsi="Calibri"/>
        </w:rPr>
      </w:pPr>
    </w:p>
    <w:p w:rsidR="00D268B0" w:rsidRPr="00FC1340" w:rsidRDefault="00D268B0" w:rsidP="00F614F7">
      <w:pPr>
        <w:pStyle w:val="BodyText"/>
        <w:ind w:left="360" w:right="198"/>
        <w:rPr>
          <w:rFonts w:ascii="Calibri" w:hAnsi="Calibri"/>
          <w:b/>
          <w:color w:val="050505"/>
        </w:rPr>
      </w:pPr>
      <w:r w:rsidRPr="00FC1340">
        <w:rPr>
          <w:rFonts w:ascii="Calibri" w:hAnsi="Calibri"/>
          <w:color w:val="050505"/>
        </w:rPr>
        <w:t xml:space="preserve">When </w:t>
      </w:r>
      <w:r w:rsidR="00D648BC">
        <w:rPr>
          <w:rFonts w:ascii="Calibri" w:hAnsi="Calibri"/>
          <w:color w:val="050505"/>
        </w:rPr>
        <w:t>Argus</w:t>
      </w:r>
      <w:r w:rsidRPr="00FC1340">
        <w:rPr>
          <w:rFonts w:ascii="Calibri" w:hAnsi="Calibri"/>
          <w:color w:val="050505"/>
        </w:rPr>
        <w:t xml:space="preserve"> House learns that a resident is subject to a substantial risk of imminent sexual abuse, it shall immediately oversee, coordinate with, and follow up on action with administrative staff </w:t>
      </w:r>
      <w:r w:rsidR="00CA7F5C" w:rsidRPr="00FC1340">
        <w:rPr>
          <w:rFonts w:ascii="Calibri" w:hAnsi="Calibri"/>
          <w:color w:val="050505"/>
        </w:rPr>
        <w:t xml:space="preserve">to protect the resident </w:t>
      </w:r>
      <w:r w:rsidR="00CA7F5C" w:rsidRPr="00FC1340">
        <w:rPr>
          <w:rFonts w:ascii="Calibri" w:hAnsi="Calibri"/>
          <w:b/>
          <w:color w:val="050505"/>
        </w:rPr>
        <w:t>§ 115.362</w:t>
      </w:r>
    </w:p>
    <w:p w:rsidR="00CA7F5C" w:rsidRPr="00FC1340" w:rsidRDefault="00CA7F5C" w:rsidP="00D648BC">
      <w:pPr>
        <w:pStyle w:val="BodyText"/>
        <w:ind w:left="1526" w:right="198"/>
        <w:rPr>
          <w:rFonts w:ascii="Calibri" w:hAnsi="Calibri"/>
        </w:rPr>
      </w:pPr>
    </w:p>
    <w:p w:rsidR="00CA7F5C" w:rsidRPr="00B7152A" w:rsidRDefault="00CA7F5C" w:rsidP="00150655">
      <w:pPr>
        <w:pStyle w:val="BodyText"/>
        <w:numPr>
          <w:ilvl w:val="2"/>
          <w:numId w:val="16"/>
        </w:numPr>
        <w:rPr>
          <w:rFonts w:ascii="Calibri" w:hAnsi="Calibri"/>
          <w:b/>
        </w:rPr>
      </w:pPr>
      <w:r w:rsidRPr="00FC1340">
        <w:rPr>
          <w:rFonts w:ascii="Calibri" w:hAnsi="Calibri"/>
          <w:b/>
        </w:rPr>
        <w:t xml:space="preserve">Reporting to Other Facilities </w:t>
      </w:r>
      <w:r w:rsidRPr="00B7152A">
        <w:rPr>
          <w:rFonts w:ascii="Calibri" w:hAnsi="Calibri"/>
          <w:b/>
        </w:rPr>
        <w:t>§ 115.364</w:t>
      </w:r>
    </w:p>
    <w:p w:rsidR="00CA7F5C" w:rsidRPr="00FC1340" w:rsidRDefault="00CA7F5C" w:rsidP="00150655">
      <w:pPr>
        <w:pStyle w:val="BodyText"/>
        <w:numPr>
          <w:ilvl w:val="0"/>
          <w:numId w:val="13"/>
        </w:numPr>
        <w:ind w:right="198"/>
        <w:rPr>
          <w:rFonts w:ascii="Calibri" w:hAnsi="Calibri"/>
          <w:b/>
          <w:color w:val="050505"/>
        </w:rPr>
      </w:pPr>
      <w:r w:rsidRPr="00FC1340">
        <w:rPr>
          <w:rFonts w:ascii="Calibri" w:hAnsi="Calibri"/>
          <w:color w:val="050505"/>
        </w:rPr>
        <w:t xml:space="preserve">Upon </w:t>
      </w:r>
      <w:r w:rsidR="00FA2BC1" w:rsidRPr="00FC1340">
        <w:rPr>
          <w:rFonts w:ascii="Calibri" w:hAnsi="Calibri"/>
          <w:color w:val="050505"/>
        </w:rPr>
        <w:t>receiving an allegation that a resident was sexually abuse while at another facility, the head of the facility that received the allegation shall notify the head of the facility or appropriate office of the agency where the alleged abuse occurred and shall also notify the appropriate investigating authority, based on the locality in which the alleged abuse occurred.</w:t>
      </w:r>
    </w:p>
    <w:p w:rsidR="00AE7CAE" w:rsidRPr="00FC1340" w:rsidRDefault="00FA2BC1" w:rsidP="00150655">
      <w:pPr>
        <w:pStyle w:val="BodyText"/>
        <w:numPr>
          <w:ilvl w:val="0"/>
          <w:numId w:val="13"/>
        </w:numPr>
        <w:ind w:right="198"/>
        <w:rPr>
          <w:rFonts w:ascii="Calibri" w:hAnsi="Calibri"/>
          <w:b/>
          <w:color w:val="050505"/>
        </w:rPr>
      </w:pPr>
      <w:r w:rsidRPr="00FC1340">
        <w:rPr>
          <w:rFonts w:ascii="Calibri" w:hAnsi="Calibri"/>
          <w:color w:val="050505"/>
        </w:rPr>
        <w:t>Such notification shall be provided as soon as possible, but no later than 72 hours after receiving</w:t>
      </w:r>
      <w:r w:rsidR="00606549" w:rsidRPr="00FC1340">
        <w:rPr>
          <w:rFonts w:ascii="Calibri" w:hAnsi="Calibri"/>
          <w:color w:val="050505"/>
        </w:rPr>
        <w:t xml:space="preserve"> the allegation. The facility shall document that it has provided such notification and forward this documentation to the PREA Coordinator</w:t>
      </w:r>
      <w:r w:rsidR="00AE7CAE" w:rsidRPr="00FC1340">
        <w:rPr>
          <w:rFonts w:ascii="Calibri" w:hAnsi="Calibri"/>
          <w:color w:val="050505"/>
        </w:rPr>
        <w:t>.</w:t>
      </w:r>
    </w:p>
    <w:p w:rsidR="00AE7CAE" w:rsidRPr="00FC1340" w:rsidRDefault="00AE7CAE" w:rsidP="00150655">
      <w:pPr>
        <w:pStyle w:val="BodyText"/>
        <w:numPr>
          <w:ilvl w:val="0"/>
          <w:numId w:val="13"/>
        </w:numPr>
        <w:ind w:right="198"/>
        <w:rPr>
          <w:rFonts w:ascii="Calibri" w:hAnsi="Calibri"/>
          <w:b/>
          <w:color w:val="050505"/>
        </w:rPr>
      </w:pPr>
      <w:r w:rsidRPr="00FC1340">
        <w:rPr>
          <w:rStyle w:val="BodyTextChar"/>
          <w:rFonts w:ascii="Calibri" w:eastAsia="Calibri" w:hAnsi="Calibri"/>
        </w:rPr>
        <w:t>The facility head or agency office that receives such notification shall ensure that the allegation has been reported to the appropriate authorities, that all required services are provided, and that all protocols related to sexual victimization are followed</w:t>
      </w:r>
      <w:r w:rsidRPr="00FC1340">
        <w:rPr>
          <w:rFonts w:ascii="Calibri" w:hAnsi="Calibri"/>
          <w:color w:val="050505"/>
        </w:rPr>
        <w:t>.</w:t>
      </w:r>
    </w:p>
    <w:p w:rsidR="00AB46D9" w:rsidRPr="00FC1340" w:rsidRDefault="00AB46D9" w:rsidP="00D648BC">
      <w:pPr>
        <w:pStyle w:val="BodyText"/>
        <w:ind w:left="0"/>
        <w:rPr>
          <w:rFonts w:ascii="Calibri" w:hAnsi="Calibri"/>
        </w:rPr>
      </w:pPr>
    </w:p>
    <w:p w:rsidR="00AB46D9" w:rsidRPr="00F614F7" w:rsidRDefault="00AB46D9" w:rsidP="00F614F7">
      <w:pPr>
        <w:pStyle w:val="Heading2"/>
        <w:tabs>
          <w:tab w:val="left" w:pos="1522"/>
        </w:tabs>
        <w:ind w:left="0" w:right="471"/>
        <w:rPr>
          <w:rFonts w:ascii="Calibri" w:hAnsi="Calibri"/>
          <w:bCs w:val="0"/>
          <w:sz w:val="24"/>
          <w:szCs w:val="24"/>
        </w:rPr>
      </w:pPr>
      <w:r w:rsidRPr="00F614F7">
        <w:rPr>
          <w:rFonts w:ascii="Calibri" w:hAnsi="Calibri"/>
          <w:sz w:val="24"/>
          <w:szCs w:val="24"/>
        </w:rPr>
        <w:t>1.8.</w:t>
      </w:r>
      <w:r w:rsidR="00CA11A5">
        <w:rPr>
          <w:rFonts w:ascii="Calibri" w:hAnsi="Calibri"/>
          <w:sz w:val="24"/>
          <w:szCs w:val="24"/>
        </w:rPr>
        <w:t xml:space="preserve">4 </w:t>
      </w:r>
      <w:r w:rsidRPr="00F614F7">
        <w:rPr>
          <w:rFonts w:ascii="Calibri" w:hAnsi="Calibri"/>
          <w:bCs w:val="0"/>
          <w:sz w:val="24"/>
          <w:szCs w:val="24"/>
        </w:rPr>
        <w:t>First Responder Dutie</w:t>
      </w:r>
      <w:r w:rsidR="00C25C77" w:rsidRPr="00F614F7">
        <w:rPr>
          <w:rFonts w:ascii="Calibri" w:hAnsi="Calibri"/>
          <w:bCs w:val="0"/>
          <w:sz w:val="24"/>
          <w:szCs w:val="24"/>
        </w:rPr>
        <w:t xml:space="preserve">s </w:t>
      </w:r>
      <w:r w:rsidRPr="00F614F7">
        <w:rPr>
          <w:rFonts w:ascii="Calibri" w:hAnsi="Calibri"/>
          <w:bCs w:val="0"/>
          <w:sz w:val="24"/>
          <w:szCs w:val="24"/>
        </w:rPr>
        <w:t>(PREA Response Protocol)</w:t>
      </w:r>
      <w:r w:rsidR="00AE7CAE" w:rsidRPr="00F614F7">
        <w:rPr>
          <w:rFonts w:ascii="Calibri" w:hAnsi="Calibri"/>
          <w:bCs w:val="0"/>
          <w:sz w:val="24"/>
          <w:szCs w:val="24"/>
        </w:rPr>
        <w:t xml:space="preserve"> § 115.364</w:t>
      </w:r>
    </w:p>
    <w:p w:rsidR="00AB46D9" w:rsidRPr="00FC1340" w:rsidRDefault="00AB46D9" w:rsidP="00D648BC">
      <w:pPr>
        <w:pStyle w:val="ListParagraph"/>
        <w:widowControl w:val="0"/>
        <w:tabs>
          <w:tab w:val="left" w:pos="1873"/>
        </w:tabs>
        <w:spacing w:after="0" w:line="240" w:lineRule="auto"/>
        <w:ind w:left="1872" w:right="746"/>
        <w:contextualSpacing w:val="0"/>
        <w:rPr>
          <w:rFonts w:ascii="Calibri" w:eastAsia="Times New Roman" w:hAnsi="Calibri"/>
          <w:b/>
          <w:bCs/>
          <w:color w:val="030303"/>
          <w:sz w:val="23"/>
          <w:szCs w:val="23"/>
        </w:rPr>
      </w:pPr>
    </w:p>
    <w:p w:rsidR="00AB46D9" w:rsidRPr="00F614F7" w:rsidRDefault="00AB46D9" w:rsidP="00150655">
      <w:pPr>
        <w:pStyle w:val="BodyText"/>
        <w:numPr>
          <w:ilvl w:val="0"/>
          <w:numId w:val="40"/>
        </w:numPr>
        <w:ind w:right="198"/>
        <w:rPr>
          <w:rFonts w:ascii="Calibri" w:hAnsi="Calibri"/>
          <w:color w:val="050505"/>
        </w:rPr>
      </w:pPr>
      <w:r w:rsidRPr="00F614F7">
        <w:rPr>
          <w:color w:val="050505"/>
        </w:rPr>
        <w:t>The first staff member (regardless of that staff member's position within the facility) to receive an allegation of sexual abuse shall</w:t>
      </w:r>
      <w:r w:rsidRPr="00F614F7">
        <w:rPr>
          <w:rFonts w:ascii="Calibri" w:hAnsi="Calibri"/>
          <w:color w:val="050505"/>
        </w:rPr>
        <w:t>:</w:t>
      </w:r>
    </w:p>
    <w:p w:rsidR="00AB46D9" w:rsidRPr="00FC1340" w:rsidRDefault="00AB46D9" w:rsidP="00D648BC">
      <w:pPr>
        <w:pStyle w:val="ListParagraph"/>
        <w:widowControl w:val="0"/>
        <w:tabs>
          <w:tab w:val="left" w:pos="1873"/>
        </w:tabs>
        <w:spacing w:after="0" w:line="240" w:lineRule="auto"/>
        <w:ind w:left="1872" w:right="746"/>
        <w:contextualSpacing w:val="0"/>
        <w:rPr>
          <w:rFonts w:ascii="Calibri" w:eastAsia="Times New Roman" w:hAnsi="Calibri"/>
          <w:sz w:val="23"/>
          <w:szCs w:val="23"/>
        </w:rPr>
      </w:pPr>
    </w:p>
    <w:p w:rsidR="00AB46D9" w:rsidRPr="00F614F7" w:rsidRDefault="00AB46D9" w:rsidP="00150655">
      <w:pPr>
        <w:pStyle w:val="BodyText"/>
        <w:numPr>
          <w:ilvl w:val="1"/>
          <w:numId w:val="10"/>
        </w:numPr>
        <w:rPr>
          <w:color w:val="050505"/>
        </w:rPr>
      </w:pPr>
      <w:r w:rsidRPr="00F614F7">
        <w:rPr>
          <w:color w:val="050505"/>
        </w:rPr>
        <w:t>Immediately contact the supervisor on call.</w:t>
      </w:r>
    </w:p>
    <w:p w:rsidR="00AB46D9" w:rsidRPr="00F614F7" w:rsidRDefault="00AB46D9" w:rsidP="00150655">
      <w:pPr>
        <w:pStyle w:val="BodyText"/>
        <w:numPr>
          <w:ilvl w:val="1"/>
          <w:numId w:val="10"/>
        </w:numPr>
        <w:rPr>
          <w:color w:val="050505"/>
        </w:rPr>
      </w:pPr>
      <w:r w:rsidRPr="00F614F7">
        <w:rPr>
          <w:color w:val="050505"/>
        </w:rPr>
        <w:t>Call local law enforcement and rescue if needed.</w:t>
      </w:r>
    </w:p>
    <w:p w:rsidR="00AB46D9" w:rsidRPr="00F614F7" w:rsidRDefault="00AB46D9" w:rsidP="00150655">
      <w:pPr>
        <w:pStyle w:val="BodyText"/>
        <w:numPr>
          <w:ilvl w:val="1"/>
          <w:numId w:val="10"/>
        </w:numPr>
        <w:rPr>
          <w:color w:val="050505"/>
        </w:rPr>
      </w:pPr>
      <w:r w:rsidRPr="00F614F7">
        <w:rPr>
          <w:color w:val="050505"/>
        </w:rPr>
        <w:t>Take immediate steps to protect the alleged victim by separating the alleged victim and abuser.</w:t>
      </w:r>
    </w:p>
    <w:p w:rsidR="00AB46D9" w:rsidRPr="00F614F7" w:rsidRDefault="00AB46D9" w:rsidP="00150655">
      <w:pPr>
        <w:pStyle w:val="BodyText"/>
        <w:numPr>
          <w:ilvl w:val="1"/>
          <w:numId w:val="10"/>
        </w:numPr>
        <w:rPr>
          <w:color w:val="050505"/>
        </w:rPr>
      </w:pPr>
      <w:r w:rsidRPr="00F614F7">
        <w:rPr>
          <w:color w:val="050505"/>
        </w:rPr>
        <w:t>Maintain constant one</w:t>
      </w:r>
      <w:r w:rsidR="00896A94">
        <w:rPr>
          <w:color w:val="050505"/>
        </w:rPr>
        <w:t>-</w:t>
      </w:r>
      <w:r w:rsidRPr="00F614F7">
        <w:rPr>
          <w:color w:val="050505"/>
        </w:rPr>
        <w:t>to</w:t>
      </w:r>
      <w:r w:rsidR="00896A94">
        <w:rPr>
          <w:color w:val="050505"/>
        </w:rPr>
        <w:t>-</w:t>
      </w:r>
      <w:r w:rsidRPr="00F614F7">
        <w:rPr>
          <w:color w:val="050505"/>
        </w:rPr>
        <w:t>one supervision of the resident victim.</w:t>
      </w:r>
    </w:p>
    <w:p w:rsidR="009966A5" w:rsidRPr="00F614F7" w:rsidRDefault="00AB46D9" w:rsidP="00150655">
      <w:pPr>
        <w:pStyle w:val="BodyText"/>
        <w:numPr>
          <w:ilvl w:val="2"/>
          <w:numId w:val="10"/>
        </w:numPr>
        <w:rPr>
          <w:color w:val="050505"/>
        </w:rPr>
      </w:pPr>
      <w:r w:rsidRPr="00F614F7">
        <w:rPr>
          <w:color w:val="050505"/>
        </w:rPr>
        <w:t>Prevent the alleged victim from taking any actions that could destroy physical evidence, including, as appropriate, washing, brushing teeth, changing clothes, ur</w:t>
      </w:r>
      <w:r w:rsidR="000662C9" w:rsidRPr="00F614F7">
        <w:rPr>
          <w:color w:val="050505"/>
        </w:rPr>
        <w:t>i</w:t>
      </w:r>
      <w:r w:rsidRPr="00F614F7">
        <w:rPr>
          <w:color w:val="050505"/>
        </w:rPr>
        <w:t>nating, defecating, drinking, or eating; and</w:t>
      </w:r>
    </w:p>
    <w:p w:rsidR="00AB46D9" w:rsidRPr="00F614F7" w:rsidRDefault="00AB46D9" w:rsidP="00150655">
      <w:pPr>
        <w:pStyle w:val="BodyText"/>
        <w:numPr>
          <w:ilvl w:val="2"/>
          <w:numId w:val="10"/>
        </w:numPr>
        <w:rPr>
          <w:color w:val="050505"/>
        </w:rPr>
      </w:pPr>
      <w:r w:rsidRPr="00F614F7">
        <w:rPr>
          <w:color w:val="050505"/>
        </w:rPr>
        <w:t>Preve</w:t>
      </w:r>
      <w:r w:rsidR="000662C9" w:rsidRPr="00F614F7">
        <w:rPr>
          <w:color w:val="050505"/>
        </w:rPr>
        <w:t>nt the alleged abuser from taki</w:t>
      </w:r>
      <w:r w:rsidRPr="00F614F7">
        <w:rPr>
          <w:color w:val="050505"/>
        </w:rPr>
        <w:t xml:space="preserve">ng any actions that could destroy physical evidence, including, as appropriate, washing, brushing teeth, changing clothes, </w:t>
      </w:r>
      <w:r w:rsidR="002F33BA" w:rsidRPr="00F614F7">
        <w:rPr>
          <w:color w:val="050505"/>
        </w:rPr>
        <w:t xml:space="preserve">urinating, defecating, </w:t>
      </w:r>
      <w:r w:rsidRPr="00F614F7">
        <w:rPr>
          <w:color w:val="050505"/>
        </w:rPr>
        <w:t>drinking, or eating.</w:t>
      </w:r>
    </w:p>
    <w:p w:rsidR="009966A5" w:rsidRPr="00F614F7" w:rsidRDefault="00AB46D9" w:rsidP="00150655">
      <w:pPr>
        <w:pStyle w:val="BodyText"/>
        <w:numPr>
          <w:ilvl w:val="2"/>
          <w:numId w:val="10"/>
        </w:numPr>
        <w:rPr>
          <w:color w:val="050505"/>
        </w:rPr>
      </w:pPr>
      <w:r w:rsidRPr="00F614F7">
        <w:rPr>
          <w:color w:val="050505"/>
        </w:rPr>
        <w:t>Preserve and protect any potential crime scene until appropriate steps can be taken to collect any evidence.</w:t>
      </w:r>
    </w:p>
    <w:p w:rsidR="00AB46D9" w:rsidRPr="00F614F7" w:rsidRDefault="00AB46D9" w:rsidP="00150655">
      <w:pPr>
        <w:pStyle w:val="BodyText"/>
        <w:numPr>
          <w:ilvl w:val="2"/>
          <w:numId w:val="10"/>
        </w:numPr>
        <w:rPr>
          <w:color w:val="050505"/>
        </w:rPr>
      </w:pPr>
      <w:r w:rsidRPr="00F614F7">
        <w:rPr>
          <w:color w:val="050505"/>
        </w:rPr>
        <w:t xml:space="preserve">The PREA Response Protocol shall be posted in </w:t>
      </w:r>
      <w:r w:rsidR="00AE7CAE" w:rsidRPr="00F614F7">
        <w:rPr>
          <w:color w:val="050505"/>
        </w:rPr>
        <w:t xml:space="preserve">the living quarters </w:t>
      </w:r>
      <w:r w:rsidRPr="00F614F7">
        <w:rPr>
          <w:color w:val="050505"/>
        </w:rPr>
        <w:t>and covered in</w:t>
      </w:r>
      <w:r w:rsidR="000662C9" w:rsidRPr="00F614F7">
        <w:rPr>
          <w:color w:val="050505"/>
        </w:rPr>
        <w:t xml:space="preserve"> </w:t>
      </w:r>
      <w:r w:rsidRPr="00F614F7">
        <w:rPr>
          <w:color w:val="050505"/>
        </w:rPr>
        <w:t xml:space="preserve">training </w:t>
      </w:r>
      <w:r w:rsidR="000662C9" w:rsidRPr="00F614F7">
        <w:rPr>
          <w:color w:val="050505"/>
        </w:rPr>
        <w:t>provided</w:t>
      </w:r>
      <w:r w:rsidRPr="00F614F7">
        <w:rPr>
          <w:color w:val="050505"/>
        </w:rPr>
        <w:t xml:space="preserve"> to all staff.</w:t>
      </w:r>
    </w:p>
    <w:p w:rsidR="00AE7CAE" w:rsidRPr="00FC1340" w:rsidRDefault="00AE7CAE" w:rsidP="00844816">
      <w:pPr>
        <w:pStyle w:val="BodyText"/>
        <w:ind w:left="0" w:right="550"/>
        <w:rPr>
          <w:rFonts w:ascii="Calibri" w:hAnsi="Calibri"/>
          <w:color w:val="050505"/>
        </w:rPr>
      </w:pPr>
    </w:p>
    <w:p w:rsidR="002F33BA" w:rsidRPr="00FC1340" w:rsidRDefault="002F33BA" w:rsidP="00D648BC">
      <w:pPr>
        <w:pStyle w:val="BodyText"/>
        <w:ind w:left="1879" w:right="550" w:hanging="359"/>
        <w:rPr>
          <w:rFonts w:ascii="Calibri" w:hAnsi="Calibri"/>
        </w:rPr>
      </w:pPr>
    </w:p>
    <w:p w:rsidR="00346417" w:rsidRPr="00FC1340" w:rsidRDefault="00346417" w:rsidP="00D648BC">
      <w:pPr>
        <w:widowControl w:val="0"/>
        <w:tabs>
          <w:tab w:val="left" w:pos="1536"/>
        </w:tabs>
        <w:spacing w:after="0" w:line="240" w:lineRule="auto"/>
        <w:ind w:right="471"/>
        <w:outlineLvl w:val="1"/>
        <w:rPr>
          <w:rFonts w:ascii="Calibri" w:eastAsia="Times New Roman" w:hAnsi="Calibri"/>
          <w:b/>
          <w:bCs/>
          <w:color w:val="030303"/>
          <w:sz w:val="23"/>
          <w:szCs w:val="23"/>
        </w:rPr>
      </w:pPr>
      <w:r w:rsidRPr="00FC1340">
        <w:rPr>
          <w:rFonts w:ascii="Calibri" w:eastAsia="Times New Roman" w:hAnsi="Calibri"/>
          <w:b/>
          <w:bCs/>
          <w:color w:val="030303"/>
          <w:sz w:val="23"/>
          <w:szCs w:val="23"/>
        </w:rPr>
        <w:t xml:space="preserve">1.8.6   Preservation of ability to protect residents from contact with abusers </w:t>
      </w:r>
      <w:r w:rsidRPr="00FC1340">
        <w:rPr>
          <w:rFonts w:ascii="Calibri" w:hAnsi="Calibri"/>
          <w:color w:val="050505"/>
        </w:rPr>
        <w:t xml:space="preserve">§ </w:t>
      </w:r>
      <w:r w:rsidRPr="00FC1340">
        <w:rPr>
          <w:rFonts w:ascii="Calibri" w:eastAsia="Times New Roman" w:hAnsi="Calibri"/>
          <w:b/>
          <w:bCs/>
          <w:color w:val="030303"/>
          <w:sz w:val="23"/>
          <w:szCs w:val="23"/>
        </w:rPr>
        <w:t>115.366</w:t>
      </w:r>
    </w:p>
    <w:p w:rsidR="00346417" w:rsidRPr="00FC1340" w:rsidRDefault="00346417" w:rsidP="00D648BC">
      <w:pPr>
        <w:widowControl w:val="0"/>
        <w:tabs>
          <w:tab w:val="left" w:pos="1536"/>
        </w:tabs>
        <w:spacing w:after="0" w:line="240" w:lineRule="auto"/>
        <w:ind w:right="471"/>
        <w:outlineLvl w:val="1"/>
        <w:rPr>
          <w:rFonts w:ascii="Calibri" w:eastAsia="Times New Roman" w:hAnsi="Calibri"/>
          <w:b/>
          <w:bCs/>
          <w:color w:val="030303"/>
          <w:sz w:val="23"/>
          <w:szCs w:val="23"/>
        </w:rPr>
      </w:pPr>
    </w:p>
    <w:p w:rsidR="00346417" w:rsidRPr="00F614F7" w:rsidRDefault="00D648BC" w:rsidP="00150655">
      <w:pPr>
        <w:numPr>
          <w:ilvl w:val="0"/>
          <w:numId w:val="41"/>
        </w:numPr>
        <w:spacing w:after="0" w:line="240" w:lineRule="auto"/>
        <w:rPr>
          <w:rFonts w:ascii="Calibri" w:hAnsi="Calibri"/>
          <w:sz w:val="23"/>
          <w:szCs w:val="23"/>
        </w:rPr>
      </w:pPr>
      <w:r w:rsidRPr="00F614F7">
        <w:rPr>
          <w:rFonts w:ascii="Calibri" w:hAnsi="Calibri"/>
          <w:sz w:val="23"/>
          <w:szCs w:val="23"/>
        </w:rPr>
        <w:t>Argus</w:t>
      </w:r>
      <w:r w:rsidR="00346417" w:rsidRPr="00F614F7">
        <w:rPr>
          <w:rFonts w:ascii="Calibri" w:hAnsi="Calibri"/>
          <w:sz w:val="23"/>
          <w:szCs w:val="23"/>
        </w:rPr>
        <w:t xml:space="preserve"> House believes protection of the alleged victim from an alleged abuser(s) is of the utmost importance and may include several options while undergoing an administrative and/or criminal investigation.  </w:t>
      </w:r>
    </w:p>
    <w:p w:rsidR="00346417" w:rsidRPr="00F614F7" w:rsidRDefault="00346417" w:rsidP="00F614F7">
      <w:pPr>
        <w:spacing w:after="0" w:line="240" w:lineRule="auto"/>
        <w:ind w:left="720"/>
        <w:rPr>
          <w:rFonts w:ascii="Calibri" w:hAnsi="Calibri"/>
          <w:sz w:val="23"/>
          <w:szCs w:val="23"/>
        </w:rPr>
      </w:pPr>
    </w:p>
    <w:p w:rsidR="00346417" w:rsidRPr="00F614F7" w:rsidRDefault="00346417" w:rsidP="00150655">
      <w:pPr>
        <w:numPr>
          <w:ilvl w:val="0"/>
          <w:numId w:val="41"/>
        </w:numPr>
        <w:spacing w:after="0" w:line="240" w:lineRule="auto"/>
        <w:rPr>
          <w:rFonts w:ascii="Calibri" w:hAnsi="Calibri"/>
          <w:sz w:val="23"/>
          <w:szCs w:val="23"/>
        </w:rPr>
      </w:pPr>
      <w:r w:rsidRPr="00F614F7">
        <w:rPr>
          <w:rFonts w:ascii="Calibri" w:hAnsi="Calibri"/>
          <w:sz w:val="23"/>
          <w:szCs w:val="23"/>
        </w:rPr>
        <w:t xml:space="preserve">If a staff member is the alleged abuser, options may include removing a staff member from having direct contact with residents and/or placing the staff member on administrative leave pending the outcome of the investigation.  Staff members who are alleged abusers will not be permitted contact with the alleged victim as soon as any investigative efforts ensue.  </w:t>
      </w:r>
    </w:p>
    <w:p w:rsidR="00346417" w:rsidRPr="00F614F7" w:rsidRDefault="00346417" w:rsidP="00F614F7">
      <w:pPr>
        <w:spacing w:after="0" w:line="240" w:lineRule="auto"/>
        <w:ind w:left="720"/>
        <w:rPr>
          <w:rFonts w:ascii="Calibri" w:hAnsi="Calibri"/>
          <w:sz w:val="23"/>
          <w:szCs w:val="23"/>
        </w:rPr>
      </w:pPr>
    </w:p>
    <w:p w:rsidR="00346417" w:rsidRPr="00F614F7" w:rsidRDefault="00346417" w:rsidP="00150655">
      <w:pPr>
        <w:numPr>
          <w:ilvl w:val="0"/>
          <w:numId w:val="41"/>
        </w:numPr>
        <w:spacing w:after="0" w:line="240" w:lineRule="auto"/>
        <w:rPr>
          <w:rFonts w:ascii="Calibri" w:hAnsi="Calibri"/>
          <w:sz w:val="23"/>
          <w:szCs w:val="23"/>
        </w:rPr>
      </w:pPr>
      <w:r w:rsidRPr="00F614F7">
        <w:rPr>
          <w:rFonts w:ascii="Calibri" w:hAnsi="Calibri"/>
          <w:sz w:val="23"/>
          <w:szCs w:val="23"/>
        </w:rPr>
        <w:t xml:space="preserve">If a resident is the alleged abuser, options may include keeping the alleged abuser and victim separated at all times.  If that cannot be accomplished within the facility, the agency will assist the facility to find another placement for the alleged abuser pending the outcome of the investigation.  The alleged abuser may be returned to the facility if the alleged victim is released from the facility.  </w:t>
      </w:r>
    </w:p>
    <w:p w:rsidR="003C7009" w:rsidRPr="00FC1340" w:rsidRDefault="003C7009" w:rsidP="00D648BC">
      <w:pPr>
        <w:pStyle w:val="BodyText"/>
        <w:ind w:left="1879" w:right="360" w:hanging="335"/>
        <w:rPr>
          <w:rFonts w:ascii="Calibri" w:hAnsi="Calibri"/>
          <w:color w:val="050505"/>
        </w:rPr>
      </w:pPr>
    </w:p>
    <w:p w:rsidR="00346417" w:rsidRPr="00FC1340" w:rsidRDefault="00346417" w:rsidP="00150655">
      <w:pPr>
        <w:widowControl w:val="0"/>
        <w:numPr>
          <w:ilvl w:val="2"/>
          <w:numId w:val="17"/>
        </w:numPr>
        <w:spacing w:after="0" w:line="240" w:lineRule="auto"/>
        <w:rPr>
          <w:rFonts w:ascii="Calibri" w:eastAsia="Times New Roman" w:hAnsi="Calibri"/>
          <w:b/>
          <w:sz w:val="23"/>
          <w:szCs w:val="23"/>
        </w:rPr>
      </w:pPr>
      <w:r w:rsidRPr="00FC1340">
        <w:rPr>
          <w:rFonts w:ascii="Calibri" w:eastAsia="Times New Roman" w:hAnsi="Calibri"/>
          <w:b/>
          <w:sz w:val="23"/>
          <w:szCs w:val="23"/>
        </w:rPr>
        <w:t xml:space="preserve">  Protection from Retaliation </w:t>
      </w:r>
      <w:r w:rsidRPr="00FC1340">
        <w:rPr>
          <w:rFonts w:ascii="Calibri" w:hAnsi="Calibri"/>
          <w:color w:val="050505"/>
        </w:rPr>
        <w:t xml:space="preserve">§ </w:t>
      </w:r>
      <w:r w:rsidRPr="00FC1340">
        <w:rPr>
          <w:rFonts w:ascii="Calibri" w:eastAsia="Times New Roman" w:hAnsi="Calibri"/>
          <w:b/>
          <w:sz w:val="23"/>
          <w:szCs w:val="23"/>
        </w:rPr>
        <w:t>115.367</w:t>
      </w:r>
    </w:p>
    <w:p w:rsidR="00346417" w:rsidRPr="00FC1340" w:rsidRDefault="00346417" w:rsidP="00D648BC">
      <w:pPr>
        <w:widowControl w:val="0"/>
        <w:spacing w:after="0" w:line="240" w:lineRule="auto"/>
        <w:rPr>
          <w:rFonts w:ascii="Calibri" w:eastAsia="Times New Roman" w:hAnsi="Calibri"/>
          <w:b/>
          <w:sz w:val="23"/>
          <w:szCs w:val="23"/>
        </w:rPr>
      </w:pPr>
    </w:p>
    <w:p w:rsidR="00346417" w:rsidRPr="00FC1340" w:rsidRDefault="00346417" w:rsidP="00150655">
      <w:pPr>
        <w:widowControl w:val="0"/>
        <w:numPr>
          <w:ilvl w:val="0"/>
          <w:numId w:val="18"/>
        </w:numPr>
        <w:spacing w:after="0" w:line="240" w:lineRule="auto"/>
        <w:ind w:right="198"/>
        <w:rPr>
          <w:rFonts w:ascii="Calibri" w:eastAsia="Times New Roman" w:hAnsi="Calibri"/>
          <w:color w:val="050505"/>
          <w:sz w:val="23"/>
          <w:szCs w:val="23"/>
        </w:rPr>
      </w:pPr>
      <w:r w:rsidRPr="00FC1340">
        <w:rPr>
          <w:rFonts w:ascii="Calibri" w:eastAsia="Times New Roman" w:hAnsi="Calibri"/>
          <w:color w:val="050505"/>
          <w:sz w:val="23"/>
          <w:szCs w:val="23"/>
        </w:rPr>
        <w:t>All residents and staff who report sexual abuse or sexual harassment or cooperate with</w:t>
      </w:r>
      <w:r w:rsidRPr="00FC1340">
        <w:rPr>
          <w:rFonts w:ascii="Calibri" w:eastAsia="Times New Roman" w:hAnsi="Calibri"/>
          <w:color w:val="050505"/>
          <w:spacing w:val="46"/>
          <w:sz w:val="23"/>
          <w:szCs w:val="23"/>
        </w:rPr>
        <w:t xml:space="preserve"> </w:t>
      </w:r>
      <w:r w:rsidRPr="00FC1340">
        <w:rPr>
          <w:rFonts w:ascii="Calibri" w:eastAsia="Times New Roman" w:hAnsi="Calibri"/>
          <w:color w:val="050505"/>
          <w:sz w:val="23"/>
          <w:szCs w:val="23"/>
        </w:rPr>
        <w:t>sexual abuse or sexual harassment investigations shall be protected from retaliation by</w:t>
      </w:r>
      <w:r w:rsidRPr="00FC1340">
        <w:rPr>
          <w:rFonts w:ascii="Calibri" w:eastAsia="Times New Roman" w:hAnsi="Calibri"/>
          <w:color w:val="050505"/>
          <w:spacing w:val="40"/>
          <w:sz w:val="23"/>
          <w:szCs w:val="23"/>
        </w:rPr>
        <w:t xml:space="preserve"> </w:t>
      </w:r>
      <w:r w:rsidRPr="00FC1340">
        <w:rPr>
          <w:rFonts w:ascii="Calibri" w:eastAsia="Times New Roman" w:hAnsi="Calibri"/>
          <w:color w:val="050505"/>
          <w:sz w:val="23"/>
          <w:szCs w:val="23"/>
        </w:rPr>
        <w:t>other residents or</w:t>
      </w:r>
      <w:r w:rsidRPr="00FC1340">
        <w:rPr>
          <w:rFonts w:ascii="Calibri" w:eastAsia="Times New Roman" w:hAnsi="Calibri"/>
          <w:color w:val="050505"/>
          <w:spacing w:val="39"/>
          <w:sz w:val="23"/>
          <w:szCs w:val="23"/>
        </w:rPr>
        <w:t xml:space="preserve"> </w:t>
      </w:r>
      <w:r w:rsidRPr="00FC1340">
        <w:rPr>
          <w:rFonts w:ascii="Calibri" w:eastAsia="Times New Roman" w:hAnsi="Calibri"/>
          <w:color w:val="050505"/>
          <w:sz w:val="23"/>
          <w:szCs w:val="23"/>
        </w:rPr>
        <w:t>staff.</w:t>
      </w:r>
    </w:p>
    <w:p w:rsidR="00BE14D5" w:rsidRPr="00FC1340" w:rsidRDefault="00BE14D5" w:rsidP="00D648BC">
      <w:pPr>
        <w:widowControl w:val="0"/>
        <w:spacing w:after="0" w:line="240" w:lineRule="auto"/>
        <w:ind w:left="712" w:right="198"/>
        <w:rPr>
          <w:rFonts w:ascii="Calibri" w:eastAsia="Times New Roman" w:hAnsi="Calibri"/>
          <w:color w:val="050505"/>
          <w:sz w:val="23"/>
          <w:szCs w:val="23"/>
        </w:rPr>
      </w:pPr>
    </w:p>
    <w:p w:rsidR="00BE14D5" w:rsidRPr="00FC1340" w:rsidRDefault="00BE14D5" w:rsidP="00150655">
      <w:pPr>
        <w:widowControl w:val="0"/>
        <w:numPr>
          <w:ilvl w:val="0"/>
          <w:numId w:val="18"/>
        </w:numPr>
        <w:spacing w:after="0" w:line="240" w:lineRule="auto"/>
        <w:ind w:right="198"/>
        <w:rPr>
          <w:rFonts w:ascii="Calibri" w:eastAsia="Times New Roman" w:hAnsi="Calibri"/>
          <w:color w:val="050505"/>
          <w:sz w:val="23"/>
          <w:szCs w:val="23"/>
        </w:rPr>
      </w:pPr>
      <w:r w:rsidRPr="00FC1340">
        <w:rPr>
          <w:rFonts w:ascii="Calibri" w:hAnsi="Calibri"/>
          <w:color w:val="050505"/>
          <w:sz w:val="23"/>
        </w:rPr>
        <w:t xml:space="preserve">Several </w:t>
      </w:r>
      <w:r w:rsidR="00346417" w:rsidRPr="00FC1340">
        <w:rPr>
          <w:rFonts w:ascii="Calibri" w:hAnsi="Calibri"/>
          <w:color w:val="050505"/>
          <w:sz w:val="23"/>
        </w:rPr>
        <w:t xml:space="preserve">options </w:t>
      </w:r>
      <w:r w:rsidRPr="00FC1340">
        <w:rPr>
          <w:rFonts w:ascii="Calibri" w:hAnsi="Calibri"/>
          <w:color w:val="050505"/>
          <w:sz w:val="23"/>
        </w:rPr>
        <w:t xml:space="preserve">exist </w:t>
      </w:r>
      <w:r w:rsidR="00346417" w:rsidRPr="00FC1340">
        <w:rPr>
          <w:rFonts w:ascii="Calibri" w:hAnsi="Calibri"/>
          <w:color w:val="050505"/>
          <w:sz w:val="23"/>
        </w:rPr>
        <w:t>for protection against retaliation</w:t>
      </w:r>
      <w:r w:rsidRPr="00FC1340">
        <w:rPr>
          <w:rFonts w:ascii="Calibri" w:hAnsi="Calibri"/>
          <w:color w:val="050505"/>
          <w:sz w:val="23"/>
        </w:rPr>
        <w:t xml:space="preserve">, which </w:t>
      </w:r>
      <w:r w:rsidR="00346417" w:rsidRPr="00FC1340">
        <w:rPr>
          <w:rFonts w:ascii="Calibri" w:hAnsi="Calibri"/>
          <w:color w:val="050505"/>
          <w:sz w:val="23"/>
        </w:rPr>
        <w:t>includes housing changes or transfers for resident victims</w:t>
      </w:r>
      <w:r w:rsidR="00346417" w:rsidRPr="00FC1340">
        <w:rPr>
          <w:rFonts w:ascii="Calibri" w:hAnsi="Calibri"/>
          <w:color w:val="050505"/>
          <w:spacing w:val="39"/>
          <w:sz w:val="23"/>
        </w:rPr>
        <w:t xml:space="preserve"> </w:t>
      </w:r>
      <w:r w:rsidR="00346417" w:rsidRPr="00FC1340">
        <w:rPr>
          <w:rFonts w:ascii="Calibri" w:hAnsi="Calibri"/>
          <w:color w:val="050505"/>
          <w:sz w:val="23"/>
        </w:rPr>
        <w:t>or</w:t>
      </w:r>
      <w:r w:rsidR="00346417" w:rsidRPr="00FC1340">
        <w:rPr>
          <w:rFonts w:ascii="Calibri" w:hAnsi="Calibri"/>
          <w:color w:val="050505"/>
          <w:w w:val="101"/>
          <w:sz w:val="23"/>
        </w:rPr>
        <w:t xml:space="preserve"> </w:t>
      </w:r>
      <w:r w:rsidR="00346417" w:rsidRPr="00FC1340">
        <w:rPr>
          <w:rFonts w:ascii="Calibri" w:hAnsi="Calibri"/>
          <w:color w:val="050505"/>
          <w:sz w:val="23"/>
        </w:rPr>
        <w:t>abusers,</w:t>
      </w:r>
      <w:r w:rsidR="00346417" w:rsidRPr="00FC1340">
        <w:rPr>
          <w:rFonts w:ascii="Calibri" w:hAnsi="Calibri"/>
          <w:color w:val="050505"/>
          <w:spacing w:val="10"/>
          <w:sz w:val="23"/>
        </w:rPr>
        <w:t xml:space="preserve"> </w:t>
      </w:r>
      <w:r w:rsidR="00346417" w:rsidRPr="00FC1340">
        <w:rPr>
          <w:rFonts w:ascii="Calibri" w:hAnsi="Calibri"/>
          <w:color w:val="050505"/>
          <w:sz w:val="23"/>
        </w:rPr>
        <w:t>removal</w:t>
      </w:r>
      <w:r w:rsidR="00346417" w:rsidRPr="00FC1340">
        <w:rPr>
          <w:rFonts w:ascii="Calibri" w:hAnsi="Calibri"/>
          <w:color w:val="050505"/>
          <w:spacing w:val="27"/>
          <w:sz w:val="23"/>
        </w:rPr>
        <w:t xml:space="preserve"> </w:t>
      </w:r>
      <w:r w:rsidR="00346417" w:rsidRPr="00FC1340">
        <w:rPr>
          <w:rFonts w:ascii="Calibri" w:hAnsi="Calibri"/>
          <w:color w:val="050505"/>
          <w:sz w:val="23"/>
        </w:rPr>
        <w:t>of</w:t>
      </w:r>
      <w:r w:rsidR="00346417" w:rsidRPr="00FC1340">
        <w:rPr>
          <w:rFonts w:ascii="Calibri" w:hAnsi="Calibri"/>
          <w:color w:val="050505"/>
          <w:spacing w:val="4"/>
          <w:sz w:val="23"/>
        </w:rPr>
        <w:t xml:space="preserve"> </w:t>
      </w:r>
      <w:r w:rsidR="00346417" w:rsidRPr="00FC1340">
        <w:rPr>
          <w:rFonts w:ascii="Calibri" w:hAnsi="Calibri"/>
          <w:color w:val="050505"/>
          <w:sz w:val="23"/>
        </w:rPr>
        <w:t>alleged</w:t>
      </w:r>
      <w:r w:rsidR="00346417" w:rsidRPr="00FC1340">
        <w:rPr>
          <w:rFonts w:ascii="Calibri" w:hAnsi="Calibri"/>
          <w:color w:val="050505"/>
          <w:spacing w:val="28"/>
          <w:sz w:val="23"/>
        </w:rPr>
        <w:t xml:space="preserve"> </w:t>
      </w:r>
      <w:r w:rsidR="00346417" w:rsidRPr="00FC1340">
        <w:rPr>
          <w:rFonts w:ascii="Calibri" w:hAnsi="Calibri"/>
          <w:color w:val="050505"/>
          <w:sz w:val="23"/>
        </w:rPr>
        <w:t>staff</w:t>
      </w:r>
      <w:r w:rsidR="00346417" w:rsidRPr="00FC1340">
        <w:rPr>
          <w:rFonts w:ascii="Calibri" w:hAnsi="Calibri"/>
          <w:color w:val="050505"/>
          <w:spacing w:val="1"/>
          <w:sz w:val="23"/>
        </w:rPr>
        <w:t xml:space="preserve"> </w:t>
      </w:r>
      <w:r w:rsidR="00346417" w:rsidRPr="00FC1340">
        <w:rPr>
          <w:rFonts w:ascii="Calibri" w:hAnsi="Calibri"/>
          <w:color w:val="050505"/>
          <w:sz w:val="23"/>
        </w:rPr>
        <w:t>or</w:t>
      </w:r>
      <w:r w:rsidR="00346417" w:rsidRPr="00FC1340">
        <w:rPr>
          <w:rFonts w:ascii="Calibri" w:hAnsi="Calibri"/>
          <w:color w:val="050505"/>
          <w:spacing w:val="1"/>
          <w:sz w:val="23"/>
        </w:rPr>
        <w:t xml:space="preserve"> </w:t>
      </w:r>
      <w:r w:rsidR="00346417" w:rsidRPr="00FC1340">
        <w:rPr>
          <w:rFonts w:ascii="Calibri" w:hAnsi="Calibri"/>
          <w:color w:val="050505"/>
          <w:sz w:val="23"/>
        </w:rPr>
        <w:t>resident</w:t>
      </w:r>
      <w:r w:rsidR="00346417" w:rsidRPr="00FC1340">
        <w:rPr>
          <w:rFonts w:ascii="Calibri" w:hAnsi="Calibri"/>
          <w:color w:val="050505"/>
          <w:spacing w:val="31"/>
          <w:sz w:val="23"/>
        </w:rPr>
        <w:t xml:space="preserve"> </w:t>
      </w:r>
      <w:r w:rsidR="00346417" w:rsidRPr="00FC1340">
        <w:rPr>
          <w:rFonts w:ascii="Calibri" w:hAnsi="Calibri"/>
          <w:color w:val="050505"/>
          <w:sz w:val="23"/>
        </w:rPr>
        <w:t>abusers</w:t>
      </w:r>
      <w:r w:rsidR="00346417" w:rsidRPr="00FC1340">
        <w:rPr>
          <w:rFonts w:ascii="Calibri" w:hAnsi="Calibri"/>
          <w:color w:val="050505"/>
          <w:spacing w:val="15"/>
          <w:sz w:val="23"/>
        </w:rPr>
        <w:t xml:space="preserve"> </w:t>
      </w:r>
      <w:r w:rsidR="00346417" w:rsidRPr="00FC1340">
        <w:rPr>
          <w:rFonts w:ascii="Calibri" w:hAnsi="Calibri"/>
          <w:color w:val="050505"/>
          <w:sz w:val="23"/>
        </w:rPr>
        <w:t>from</w:t>
      </w:r>
      <w:r w:rsidR="00346417" w:rsidRPr="00FC1340">
        <w:rPr>
          <w:rFonts w:ascii="Calibri" w:hAnsi="Calibri"/>
          <w:color w:val="050505"/>
          <w:spacing w:val="19"/>
          <w:sz w:val="23"/>
        </w:rPr>
        <w:t xml:space="preserve"> </w:t>
      </w:r>
      <w:r w:rsidR="00346417" w:rsidRPr="00FC1340">
        <w:rPr>
          <w:rFonts w:ascii="Calibri" w:hAnsi="Calibri"/>
          <w:color w:val="050505"/>
          <w:sz w:val="23"/>
        </w:rPr>
        <w:t>contact</w:t>
      </w:r>
      <w:r w:rsidR="00346417" w:rsidRPr="00FC1340">
        <w:rPr>
          <w:rFonts w:ascii="Calibri" w:hAnsi="Calibri"/>
          <w:color w:val="050505"/>
          <w:spacing w:val="13"/>
          <w:sz w:val="23"/>
        </w:rPr>
        <w:t xml:space="preserve"> </w:t>
      </w:r>
      <w:r w:rsidR="00346417" w:rsidRPr="00FC1340">
        <w:rPr>
          <w:rFonts w:ascii="Calibri" w:hAnsi="Calibri"/>
          <w:color w:val="050505"/>
          <w:sz w:val="23"/>
        </w:rPr>
        <w:t>with</w:t>
      </w:r>
      <w:r w:rsidR="00346417" w:rsidRPr="00FC1340">
        <w:rPr>
          <w:rFonts w:ascii="Calibri" w:hAnsi="Calibri"/>
          <w:color w:val="050505"/>
          <w:spacing w:val="23"/>
          <w:sz w:val="23"/>
        </w:rPr>
        <w:t xml:space="preserve"> </w:t>
      </w:r>
      <w:r w:rsidR="00346417" w:rsidRPr="00FC1340">
        <w:rPr>
          <w:rFonts w:ascii="Calibri" w:hAnsi="Calibri"/>
          <w:color w:val="050505"/>
          <w:sz w:val="23"/>
        </w:rPr>
        <w:t>victims,</w:t>
      </w:r>
      <w:r w:rsidR="00346417" w:rsidRPr="00FC1340">
        <w:rPr>
          <w:rFonts w:ascii="Calibri" w:hAnsi="Calibri"/>
          <w:color w:val="050505"/>
          <w:spacing w:val="27"/>
          <w:sz w:val="23"/>
        </w:rPr>
        <w:t xml:space="preserve"> </w:t>
      </w:r>
      <w:r w:rsidR="00346417" w:rsidRPr="00FC1340">
        <w:rPr>
          <w:rFonts w:ascii="Calibri" w:hAnsi="Calibri"/>
          <w:color w:val="050505"/>
          <w:sz w:val="23"/>
        </w:rPr>
        <w:t>and</w:t>
      </w:r>
      <w:r w:rsidR="00346417" w:rsidRPr="00FC1340">
        <w:rPr>
          <w:rFonts w:ascii="Calibri" w:hAnsi="Calibri"/>
          <w:color w:val="050505"/>
          <w:spacing w:val="-51"/>
          <w:sz w:val="23"/>
        </w:rPr>
        <w:t xml:space="preserve">   </w:t>
      </w:r>
      <w:r w:rsidR="00346417" w:rsidRPr="00FC1340">
        <w:rPr>
          <w:rFonts w:ascii="Calibri" w:hAnsi="Calibri"/>
          <w:color w:val="050505"/>
          <w:sz w:val="23"/>
        </w:rPr>
        <w:t>emotional support services for residents or staff who fear retaliation for reporting</w:t>
      </w:r>
      <w:r w:rsidR="00346417" w:rsidRPr="00FC1340">
        <w:rPr>
          <w:rFonts w:ascii="Calibri" w:hAnsi="Calibri"/>
          <w:color w:val="050505"/>
          <w:spacing w:val="48"/>
          <w:sz w:val="23"/>
        </w:rPr>
        <w:t xml:space="preserve"> </w:t>
      </w:r>
      <w:r w:rsidR="00346417" w:rsidRPr="00FC1340">
        <w:rPr>
          <w:rFonts w:ascii="Calibri" w:hAnsi="Calibri"/>
          <w:color w:val="050505"/>
          <w:sz w:val="23"/>
        </w:rPr>
        <w:t>sexual</w:t>
      </w:r>
      <w:r w:rsidR="00346417" w:rsidRPr="00FC1340">
        <w:rPr>
          <w:rFonts w:ascii="Calibri" w:hAnsi="Calibri"/>
          <w:color w:val="050505"/>
          <w:w w:val="99"/>
          <w:sz w:val="23"/>
        </w:rPr>
        <w:t xml:space="preserve"> </w:t>
      </w:r>
      <w:r w:rsidR="00346417" w:rsidRPr="00FC1340">
        <w:rPr>
          <w:rFonts w:ascii="Calibri" w:hAnsi="Calibri"/>
          <w:color w:val="050505"/>
          <w:sz w:val="23"/>
        </w:rPr>
        <w:t>abuse or sexual harassment or for cooperating with</w:t>
      </w:r>
      <w:r w:rsidR="00346417" w:rsidRPr="00FC1340">
        <w:rPr>
          <w:rFonts w:ascii="Calibri" w:hAnsi="Calibri"/>
          <w:color w:val="050505"/>
          <w:spacing w:val="46"/>
          <w:sz w:val="23"/>
        </w:rPr>
        <w:t xml:space="preserve"> </w:t>
      </w:r>
      <w:r w:rsidR="00346417" w:rsidRPr="00FC1340">
        <w:rPr>
          <w:rFonts w:ascii="Calibri" w:hAnsi="Calibri"/>
          <w:color w:val="050505"/>
          <w:sz w:val="23"/>
        </w:rPr>
        <w:t>investigations.</w:t>
      </w:r>
    </w:p>
    <w:p w:rsidR="00BE14D5" w:rsidRPr="00FC1340" w:rsidRDefault="00BE14D5" w:rsidP="00D648BC">
      <w:pPr>
        <w:widowControl w:val="0"/>
        <w:spacing w:after="0" w:line="240" w:lineRule="auto"/>
        <w:ind w:left="712" w:right="198"/>
        <w:rPr>
          <w:rFonts w:ascii="Calibri" w:eastAsia="Times New Roman" w:hAnsi="Calibri"/>
          <w:color w:val="050505"/>
          <w:sz w:val="23"/>
          <w:szCs w:val="23"/>
        </w:rPr>
      </w:pPr>
    </w:p>
    <w:p w:rsidR="00BE14D5" w:rsidRPr="00FC1340" w:rsidRDefault="00346417" w:rsidP="00150655">
      <w:pPr>
        <w:widowControl w:val="0"/>
        <w:numPr>
          <w:ilvl w:val="0"/>
          <w:numId w:val="18"/>
        </w:numPr>
        <w:spacing w:after="0" w:line="240" w:lineRule="auto"/>
        <w:ind w:right="198"/>
        <w:rPr>
          <w:rFonts w:ascii="Calibri" w:eastAsia="Times New Roman" w:hAnsi="Calibri"/>
          <w:color w:val="050505"/>
          <w:sz w:val="23"/>
          <w:szCs w:val="23"/>
        </w:rPr>
      </w:pPr>
      <w:r w:rsidRPr="00FC1340">
        <w:rPr>
          <w:rFonts w:ascii="Calibri" w:hAnsi="Calibri"/>
          <w:color w:val="050505"/>
          <w:sz w:val="23"/>
        </w:rPr>
        <w:t xml:space="preserve">The Facility Directors or his/her designee shall monitor retaliation </w:t>
      </w:r>
      <w:r w:rsidRPr="00FC1340">
        <w:rPr>
          <w:rFonts w:ascii="Calibri" w:hAnsi="Calibri"/>
          <w:color w:val="050505"/>
          <w:spacing w:val="3"/>
          <w:sz w:val="23"/>
        </w:rPr>
        <w:t xml:space="preserve">against </w:t>
      </w:r>
      <w:r w:rsidRPr="00FC1340">
        <w:rPr>
          <w:rFonts w:ascii="Calibri" w:hAnsi="Calibri"/>
          <w:color w:val="050505"/>
          <w:sz w:val="23"/>
        </w:rPr>
        <w:t>residents who report</w:t>
      </w:r>
      <w:r w:rsidRPr="00FC1340">
        <w:rPr>
          <w:rFonts w:ascii="Calibri" w:hAnsi="Calibri"/>
          <w:color w:val="050505"/>
          <w:spacing w:val="42"/>
          <w:sz w:val="23"/>
        </w:rPr>
        <w:t xml:space="preserve"> </w:t>
      </w:r>
      <w:r w:rsidRPr="00FC1340">
        <w:rPr>
          <w:rFonts w:ascii="Calibri" w:hAnsi="Calibri"/>
          <w:color w:val="050505"/>
          <w:sz w:val="23"/>
        </w:rPr>
        <w:t>abuse:</w:t>
      </w:r>
    </w:p>
    <w:p w:rsidR="00BE14D5" w:rsidRPr="00FC1340" w:rsidRDefault="00346417" w:rsidP="00150655">
      <w:pPr>
        <w:widowControl w:val="0"/>
        <w:numPr>
          <w:ilvl w:val="1"/>
          <w:numId w:val="18"/>
        </w:numPr>
        <w:spacing w:after="0" w:line="240" w:lineRule="auto"/>
        <w:ind w:right="198"/>
        <w:rPr>
          <w:rFonts w:ascii="Calibri" w:eastAsia="Times New Roman" w:hAnsi="Calibri"/>
          <w:color w:val="050505"/>
          <w:sz w:val="23"/>
          <w:szCs w:val="23"/>
        </w:rPr>
      </w:pPr>
      <w:r w:rsidRPr="00FC1340">
        <w:rPr>
          <w:rFonts w:ascii="Calibri" w:hAnsi="Calibri"/>
          <w:color w:val="050505"/>
          <w:sz w:val="23"/>
        </w:rPr>
        <w:t>Monitoring of disciplinary reports, housing, or program</w:t>
      </w:r>
      <w:r w:rsidRPr="00FC1340">
        <w:rPr>
          <w:rFonts w:ascii="Calibri" w:hAnsi="Calibri"/>
          <w:color w:val="050505"/>
          <w:spacing w:val="20"/>
          <w:sz w:val="23"/>
        </w:rPr>
        <w:t xml:space="preserve"> </w:t>
      </w:r>
      <w:r w:rsidR="00BE14D5" w:rsidRPr="00FC1340">
        <w:rPr>
          <w:rFonts w:ascii="Calibri" w:hAnsi="Calibri"/>
          <w:color w:val="050505"/>
          <w:sz w:val="23"/>
        </w:rPr>
        <w:t>changes</w:t>
      </w:r>
    </w:p>
    <w:p w:rsidR="00BE14D5" w:rsidRPr="00FC1340" w:rsidRDefault="00346417" w:rsidP="00150655">
      <w:pPr>
        <w:widowControl w:val="0"/>
        <w:numPr>
          <w:ilvl w:val="1"/>
          <w:numId w:val="18"/>
        </w:numPr>
        <w:spacing w:after="0" w:line="240" w:lineRule="auto"/>
        <w:ind w:right="198"/>
        <w:rPr>
          <w:rFonts w:ascii="Calibri" w:eastAsia="Times New Roman" w:hAnsi="Calibri"/>
          <w:color w:val="050505"/>
          <w:sz w:val="23"/>
          <w:szCs w:val="23"/>
        </w:rPr>
      </w:pPr>
      <w:r w:rsidRPr="00FC1340">
        <w:rPr>
          <w:rFonts w:ascii="Calibri" w:hAnsi="Calibri"/>
          <w:color w:val="050505"/>
          <w:sz w:val="23"/>
        </w:rPr>
        <w:t>Monitoring of residents shall</w:t>
      </w:r>
      <w:r w:rsidR="00BE14D5" w:rsidRPr="00FC1340">
        <w:rPr>
          <w:rFonts w:ascii="Calibri" w:hAnsi="Calibri"/>
          <w:color w:val="050505"/>
          <w:sz w:val="23"/>
        </w:rPr>
        <w:t xml:space="preserve"> include periodic status checks</w:t>
      </w:r>
    </w:p>
    <w:p w:rsidR="00BE14D5" w:rsidRPr="00FC1340" w:rsidRDefault="00346417" w:rsidP="00150655">
      <w:pPr>
        <w:widowControl w:val="0"/>
        <w:numPr>
          <w:ilvl w:val="1"/>
          <w:numId w:val="18"/>
        </w:numPr>
        <w:spacing w:after="0" w:line="240" w:lineRule="auto"/>
        <w:ind w:right="198"/>
        <w:rPr>
          <w:rFonts w:ascii="Calibri" w:eastAsia="Times New Roman" w:hAnsi="Calibri"/>
          <w:color w:val="050505"/>
          <w:sz w:val="23"/>
          <w:szCs w:val="23"/>
        </w:rPr>
      </w:pPr>
      <w:r w:rsidRPr="00FC1340">
        <w:rPr>
          <w:rFonts w:ascii="Calibri" w:hAnsi="Calibri"/>
          <w:color w:val="050505"/>
          <w:sz w:val="23"/>
        </w:rPr>
        <w:t>Monitoring for retaliation shall continue for 90 days or beyond if the initial</w:t>
      </w:r>
      <w:r w:rsidRPr="00FC1340">
        <w:rPr>
          <w:rFonts w:ascii="Calibri" w:hAnsi="Calibri"/>
          <w:color w:val="050505"/>
          <w:spacing w:val="32"/>
          <w:sz w:val="23"/>
        </w:rPr>
        <w:t xml:space="preserve"> </w:t>
      </w:r>
      <w:r w:rsidRPr="00FC1340">
        <w:rPr>
          <w:rFonts w:ascii="Calibri" w:hAnsi="Calibri"/>
          <w:color w:val="050505"/>
          <w:sz w:val="23"/>
        </w:rPr>
        <w:t>monitoring indicates a continuing</w:t>
      </w:r>
      <w:r w:rsidRPr="00FC1340">
        <w:rPr>
          <w:rFonts w:ascii="Calibri" w:hAnsi="Calibri"/>
          <w:color w:val="050505"/>
          <w:spacing w:val="32"/>
          <w:sz w:val="23"/>
        </w:rPr>
        <w:t xml:space="preserve"> </w:t>
      </w:r>
      <w:r w:rsidR="00BE14D5" w:rsidRPr="00FC1340">
        <w:rPr>
          <w:rFonts w:ascii="Calibri" w:hAnsi="Calibri"/>
          <w:color w:val="050505"/>
          <w:sz w:val="23"/>
        </w:rPr>
        <w:t>need</w:t>
      </w:r>
    </w:p>
    <w:p w:rsidR="00BE14D5" w:rsidRPr="00FC1340" w:rsidRDefault="00346417" w:rsidP="00150655">
      <w:pPr>
        <w:widowControl w:val="0"/>
        <w:numPr>
          <w:ilvl w:val="1"/>
          <w:numId w:val="18"/>
        </w:numPr>
        <w:spacing w:after="0" w:line="240" w:lineRule="auto"/>
        <w:ind w:right="198"/>
        <w:rPr>
          <w:rFonts w:ascii="Calibri" w:eastAsia="Times New Roman" w:hAnsi="Calibri"/>
          <w:color w:val="050505"/>
          <w:sz w:val="23"/>
          <w:szCs w:val="23"/>
        </w:rPr>
      </w:pPr>
      <w:r w:rsidRPr="00FC1340">
        <w:rPr>
          <w:rFonts w:ascii="Calibri" w:hAnsi="Calibri"/>
          <w:color w:val="050505"/>
          <w:sz w:val="23"/>
        </w:rPr>
        <w:t>The obligation to monitor retaliation terminates if the allegation is determined to</w:t>
      </w:r>
      <w:r w:rsidRPr="00FC1340">
        <w:rPr>
          <w:rFonts w:ascii="Calibri" w:hAnsi="Calibri"/>
          <w:color w:val="050505"/>
          <w:spacing w:val="-10"/>
          <w:sz w:val="23"/>
        </w:rPr>
        <w:t xml:space="preserve"> </w:t>
      </w:r>
      <w:r w:rsidRPr="00FC1340">
        <w:rPr>
          <w:rFonts w:ascii="Calibri" w:hAnsi="Calibri"/>
          <w:color w:val="050505"/>
          <w:sz w:val="23"/>
        </w:rPr>
        <w:t>be</w:t>
      </w:r>
      <w:r w:rsidRPr="00FC1340">
        <w:rPr>
          <w:rFonts w:ascii="Calibri" w:hAnsi="Calibri"/>
          <w:color w:val="050505"/>
          <w:w w:val="101"/>
          <w:sz w:val="23"/>
        </w:rPr>
        <w:t xml:space="preserve"> </w:t>
      </w:r>
      <w:r w:rsidR="00BE14D5" w:rsidRPr="00FC1340">
        <w:rPr>
          <w:rFonts w:ascii="Calibri" w:hAnsi="Calibri"/>
          <w:color w:val="050505"/>
          <w:sz w:val="23"/>
        </w:rPr>
        <w:t>unfounded</w:t>
      </w:r>
    </w:p>
    <w:p w:rsidR="00BE14D5" w:rsidRPr="00FC1340" w:rsidRDefault="00BE14D5" w:rsidP="00D648BC">
      <w:pPr>
        <w:widowControl w:val="0"/>
        <w:spacing w:after="0" w:line="240" w:lineRule="auto"/>
        <w:ind w:left="1432" w:right="198"/>
        <w:rPr>
          <w:rFonts w:ascii="Calibri" w:eastAsia="Times New Roman" w:hAnsi="Calibri"/>
          <w:color w:val="050505"/>
          <w:sz w:val="23"/>
          <w:szCs w:val="23"/>
        </w:rPr>
      </w:pPr>
    </w:p>
    <w:p w:rsidR="00BE14D5" w:rsidRPr="00FC1340" w:rsidRDefault="00346417" w:rsidP="00150655">
      <w:pPr>
        <w:widowControl w:val="0"/>
        <w:numPr>
          <w:ilvl w:val="0"/>
          <w:numId w:val="18"/>
        </w:numPr>
        <w:spacing w:after="0" w:line="240" w:lineRule="auto"/>
        <w:ind w:right="198"/>
        <w:rPr>
          <w:rFonts w:ascii="Calibri" w:eastAsia="Times New Roman" w:hAnsi="Calibri"/>
          <w:color w:val="050505"/>
          <w:sz w:val="23"/>
          <w:szCs w:val="23"/>
        </w:rPr>
      </w:pPr>
      <w:r w:rsidRPr="00FC1340">
        <w:rPr>
          <w:rFonts w:ascii="Calibri" w:hAnsi="Calibri"/>
          <w:color w:val="050505"/>
          <w:sz w:val="23"/>
        </w:rPr>
        <w:t>The Facility Directors shall have the primary responsibility for monitoring</w:t>
      </w:r>
      <w:r w:rsidRPr="00FC1340">
        <w:rPr>
          <w:rFonts w:ascii="Calibri" w:hAnsi="Calibri"/>
          <w:color w:val="050505"/>
          <w:spacing w:val="21"/>
          <w:sz w:val="23"/>
        </w:rPr>
        <w:t xml:space="preserve"> </w:t>
      </w:r>
      <w:r w:rsidRPr="00FC1340">
        <w:rPr>
          <w:rFonts w:ascii="Calibri" w:hAnsi="Calibri"/>
          <w:color w:val="050505"/>
          <w:sz w:val="23"/>
        </w:rPr>
        <w:t>staff</w:t>
      </w:r>
      <w:r w:rsidRPr="00FC1340">
        <w:rPr>
          <w:rFonts w:ascii="Calibri" w:hAnsi="Calibri"/>
          <w:color w:val="050505"/>
          <w:spacing w:val="-3"/>
          <w:sz w:val="23"/>
        </w:rPr>
        <w:t xml:space="preserve"> </w:t>
      </w:r>
      <w:r w:rsidRPr="00FC1340">
        <w:rPr>
          <w:rFonts w:ascii="Calibri" w:hAnsi="Calibri"/>
          <w:color w:val="050505"/>
          <w:sz w:val="23"/>
        </w:rPr>
        <w:t>who</w:t>
      </w:r>
      <w:r w:rsidRPr="00FC1340">
        <w:rPr>
          <w:rFonts w:ascii="Calibri" w:hAnsi="Calibri"/>
          <w:color w:val="050505"/>
          <w:spacing w:val="18"/>
          <w:sz w:val="23"/>
        </w:rPr>
        <w:t xml:space="preserve"> </w:t>
      </w:r>
      <w:r w:rsidRPr="00FC1340">
        <w:rPr>
          <w:rFonts w:ascii="Calibri" w:hAnsi="Calibri"/>
          <w:color w:val="050505"/>
          <w:sz w:val="23"/>
        </w:rPr>
        <w:t>reported</w:t>
      </w:r>
      <w:r w:rsidRPr="00FC1340">
        <w:rPr>
          <w:rFonts w:ascii="Calibri" w:hAnsi="Calibri"/>
          <w:color w:val="050505"/>
          <w:spacing w:val="32"/>
          <w:sz w:val="23"/>
        </w:rPr>
        <w:t xml:space="preserve"> </w:t>
      </w:r>
      <w:r w:rsidRPr="00FC1340">
        <w:rPr>
          <w:rFonts w:ascii="Calibri" w:hAnsi="Calibri"/>
          <w:color w:val="050505"/>
          <w:sz w:val="23"/>
        </w:rPr>
        <w:t>sexual</w:t>
      </w:r>
      <w:r w:rsidRPr="00FC1340">
        <w:rPr>
          <w:rFonts w:ascii="Calibri" w:hAnsi="Calibri"/>
          <w:color w:val="050505"/>
          <w:spacing w:val="20"/>
          <w:sz w:val="23"/>
        </w:rPr>
        <w:t xml:space="preserve"> </w:t>
      </w:r>
      <w:r w:rsidRPr="00FC1340">
        <w:rPr>
          <w:rFonts w:ascii="Calibri" w:hAnsi="Calibri"/>
          <w:color w:val="050505"/>
          <w:sz w:val="23"/>
        </w:rPr>
        <w:t>abuse</w:t>
      </w:r>
      <w:r w:rsidRPr="00FC1340">
        <w:rPr>
          <w:rFonts w:ascii="Calibri" w:hAnsi="Calibri"/>
          <w:color w:val="050505"/>
          <w:spacing w:val="8"/>
          <w:sz w:val="23"/>
        </w:rPr>
        <w:t xml:space="preserve"> </w:t>
      </w:r>
      <w:r w:rsidRPr="00FC1340">
        <w:rPr>
          <w:rFonts w:ascii="Calibri" w:hAnsi="Calibri"/>
          <w:color w:val="050505"/>
          <w:sz w:val="23"/>
        </w:rPr>
        <w:t>for</w:t>
      </w:r>
      <w:r w:rsidRPr="00FC1340">
        <w:rPr>
          <w:rFonts w:ascii="Calibri" w:hAnsi="Calibri"/>
          <w:color w:val="050505"/>
          <w:spacing w:val="7"/>
          <w:sz w:val="23"/>
        </w:rPr>
        <w:t xml:space="preserve"> </w:t>
      </w:r>
      <w:r w:rsidRPr="00FC1340">
        <w:rPr>
          <w:rFonts w:ascii="Calibri" w:hAnsi="Calibri"/>
          <w:color w:val="050505"/>
          <w:sz w:val="23"/>
        </w:rPr>
        <w:t>at</w:t>
      </w:r>
      <w:r w:rsidRPr="00FC1340">
        <w:rPr>
          <w:rFonts w:ascii="Calibri" w:hAnsi="Calibri"/>
          <w:color w:val="050505"/>
          <w:spacing w:val="10"/>
          <w:sz w:val="23"/>
        </w:rPr>
        <w:t xml:space="preserve"> </w:t>
      </w:r>
      <w:r w:rsidRPr="00FC1340">
        <w:rPr>
          <w:rFonts w:ascii="Calibri" w:hAnsi="Calibri"/>
          <w:color w:val="050505"/>
          <w:sz w:val="23"/>
        </w:rPr>
        <w:t>least</w:t>
      </w:r>
      <w:r w:rsidRPr="00FC1340">
        <w:rPr>
          <w:rFonts w:ascii="Calibri" w:hAnsi="Calibri"/>
          <w:color w:val="050505"/>
          <w:spacing w:val="12"/>
          <w:sz w:val="23"/>
        </w:rPr>
        <w:t xml:space="preserve"> </w:t>
      </w:r>
      <w:r w:rsidRPr="00FC1340">
        <w:rPr>
          <w:rFonts w:ascii="Calibri" w:hAnsi="Calibri"/>
          <w:color w:val="050505"/>
          <w:sz w:val="23"/>
        </w:rPr>
        <w:t>90</w:t>
      </w:r>
      <w:r w:rsidRPr="00FC1340">
        <w:rPr>
          <w:rFonts w:ascii="Calibri" w:hAnsi="Calibri"/>
          <w:color w:val="050505"/>
          <w:spacing w:val="1"/>
          <w:sz w:val="23"/>
        </w:rPr>
        <w:t xml:space="preserve"> </w:t>
      </w:r>
      <w:r w:rsidRPr="00FC1340">
        <w:rPr>
          <w:rFonts w:ascii="Calibri" w:hAnsi="Calibri"/>
          <w:color w:val="050505"/>
          <w:sz w:val="23"/>
        </w:rPr>
        <w:t>days following</w:t>
      </w:r>
      <w:r w:rsidRPr="00FC1340">
        <w:rPr>
          <w:rFonts w:ascii="Calibri" w:hAnsi="Calibri"/>
          <w:color w:val="050505"/>
          <w:spacing w:val="22"/>
          <w:sz w:val="23"/>
        </w:rPr>
        <w:t xml:space="preserve"> </w:t>
      </w:r>
      <w:r w:rsidRPr="00FC1340">
        <w:rPr>
          <w:rFonts w:ascii="Calibri" w:hAnsi="Calibri"/>
          <w:color w:val="050505"/>
          <w:sz w:val="23"/>
        </w:rPr>
        <w:t>a</w:t>
      </w:r>
      <w:r w:rsidRPr="00FC1340">
        <w:rPr>
          <w:rFonts w:ascii="Calibri" w:hAnsi="Calibri"/>
          <w:color w:val="050505"/>
          <w:spacing w:val="4"/>
          <w:sz w:val="23"/>
        </w:rPr>
        <w:t xml:space="preserve"> </w:t>
      </w:r>
      <w:r w:rsidRPr="00FC1340">
        <w:rPr>
          <w:rFonts w:ascii="Calibri" w:hAnsi="Calibri"/>
          <w:color w:val="050505"/>
          <w:sz w:val="23"/>
        </w:rPr>
        <w:t>report</w:t>
      </w:r>
      <w:r w:rsidRPr="00FC1340">
        <w:rPr>
          <w:rFonts w:ascii="Calibri" w:hAnsi="Calibri"/>
          <w:color w:val="050505"/>
          <w:spacing w:val="18"/>
          <w:sz w:val="23"/>
        </w:rPr>
        <w:t xml:space="preserve"> </w:t>
      </w:r>
      <w:r w:rsidRPr="00FC1340">
        <w:rPr>
          <w:rFonts w:ascii="Calibri" w:hAnsi="Calibri"/>
          <w:color w:val="050505"/>
          <w:sz w:val="23"/>
        </w:rPr>
        <w:t>to</w:t>
      </w:r>
      <w:r w:rsidRPr="00FC1340">
        <w:rPr>
          <w:rFonts w:ascii="Calibri" w:hAnsi="Calibri"/>
          <w:color w:val="050505"/>
          <w:spacing w:val="14"/>
          <w:sz w:val="23"/>
        </w:rPr>
        <w:t xml:space="preserve"> </w:t>
      </w:r>
      <w:r w:rsidRPr="00FC1340">
        <w:rPr>
          <w:rFonts w:ascii="Calibri" w:hAnsi="Calibri"/>
          <w:color w:val="050505"/>
          <w:sz w:val="23"/>
        </w:rPr>
        <w:t>see</w:t>
      </w:r>
      <w:r w:rsidRPr="00FC1340">
        <w:rPr>
          <w:rFonts w:ascii="Calibri" w:hAnsi="Calibri"/>
          <w:color w:val="050505"/>
          <w:spacing w:val="2"/>
          <w:sz w:val="23"/>
        </w:rPr>
        <w:t xml:space="preserve"> </w:t>
      </w:r>
      <w:r w:rsidRPr="00FC1340">
        <w:rPr>
          <w:rFonts w:ascii="Calibri" w:hAnsi="Calibri"/>
          <w:color w:val="050505"/>
          <w:sz w:val="23"/>
        </w:rPr>
        <w:t>if</w:t>
      </w:r>
      <w:r w:rsidRPr="00FC1340">
        <w:rPr>
          <w:rFonts w:ascii="Calibri" w:hAnsi="Calibri"/>
          <w:color w:val="050505"/>
          <w:spacing w:val="-2"/>
          <w:sz w:val="23"/>
        </w:rPr>
        <w:t xml:space="preserve"> </w:t>
      </w:r>
      <w:r w:rsidRPr="00FC1340">
        <w:rPr>
          <w:rFonts w:ascii="Calibri" w:hAnsi="Calibri"/>
          <w:color w:val="050505"/>
          <w:sz w:val="23"/>
        </w:rPr>
        <w:t>there</w:t>
      </w:r>
      <w:r w:rsidRPr="00FC1340">
        <w:rPr>
          <w:rFonts w:ascii="Calibri" w:hAnsi="Calibri"/>
          <w:color w:val="050505"/>
          <w:spacing w:val="17"/>
          <w:sz w:val="23"/>
        </w:rPr>
        <w:t xml:space="preserve"> </w:t>
      </w:r>
      <w:r w:rsidRPr="00FC1340">
        <w:rPr>
          <w:rFonts w:ascii="Calibri" w:hAnsi="Calibri"/>
          <w:color w:val="050505"/>
          <w:sz w:val="23"/>
        </w:rPr>
        <w:t>are</w:t>
      </w:r>
      <w:r w:rsidRPr="00FC1340">
        <w:rPr>
          <w:rFonts w:ascii="Calibri" w:hAnsi="Calibri"/>
          <w:color w:val="050505"/>
          <w:spacing w:val="5"/>
          <w:sz w:val="23"/>
        </w:rPr>
        <w:t xml:space="preserve"> </w:t>
      </w:r>
      <w:r w:rsidRPr="00FC1340">
        <w:rPr>
          <w:rFonts w:ascii="Calibri" w:hAnsi="Calibri"/>
          <w:color w:val="050505"/>
          <w:sz w:val="23"/>
        </w:rPr>
        <w:t>changes</w:t>
      </w:r>
      <w:r w:rsidRPr="00FC1340">
        <w:rPr>
          <w:rFonts w:ascii="Calibri" w:hAnsi="Calibri"/>
          <w:color w:val="050505"/>
          <w:spacing w:val="14"/>
          <w:sz w:val="23"/>
        </w:rPr>
        <w:t xml:space="preserve"> </w:t>
      </w:r>
      <w:r w:rsidRPr="00FC1340">
        <w:rPr>
          <w:rFonts w:ascii="Calibri" w:hAnsi="Calibri"/>
          <w:color w:val="050505"/>
          <w:sz w:val="23"/>
        </w:rPr>
        <w:t>that</w:t>
      </w:r>
      <w:r w:rsidRPr="00FC1340">
        <w:rPr>
          <w:rFonts w:ascii="Calibri" w:hAnsi="Calibri"/>
          <w:color w:val="050505"/>
          <w:spacing w:val="22"/>
          <w:sz w:val="23"/>
        </w:rPr>
        <w:t xml:space="preserve"> </w:t>
      </w:r>
      <w:r w:rsidRPr="00FC1340">
        <w:rPr>
          <w:rFonts w:ascii="Calibri" w:hAnsi="Calibri"/>
          <w:color w:val="050505"/>
          <w:sz w:val="23"/>
        </w:rPr>
        <w:t>may</w:t>
      </w:r>
      <w:r w:rsidRPr="00FC1340">
        <w:rPr>
          <w:rFonts w:ascii="Calibri" w:hAnsi="Calibri"/>
          <w:color w:val="050505"/>
          <w:spacing w:val="14"/>
          <w:sz w:val="23"/>
        </w:rPr>
        <w:t xml:space="preserve"> </w:t>
      </w:r>
      <w:r w:rsidRPr="00FC1340">
        <w:rPr>
          <w:rFonts w:ascii="Calibri" w:hAnsi="Calibri"/>
          <w:color w:val="050505"/>
          <w:sz w:val="23"/>
        </w:rPr>
        <w:t>suggest</w:t>
      </w:r>
      <w:r w:rsidRPr="00FC1340">
        <w:rPr>
          <w:rFonts w:ascii="Calibri" w:hAnsi="Calibri"/>
          <w:color w:val="050505"/>
          <w:spacing w:val="15"/>
          <w:sz w:val="23"/>
        </w:rPr>
        <w:t xml:space="preserve"> </w:t>
      </w:r>
      <w:r w:rsidRPr="00FC1340">
        <w:rPr>
          <w:rFonts w:ascii="Calibri" w:hAnsi="Calibri"/>
          <w:color w:val="050505"/>
          <w:sz w:val="23"/>
        </w:rPr>
        <w:t>possible</w:t>
      </w:r>
      <w:r w:rsidRPr="00FC1340">
        <w:rPr>
          <w:rFonts w:ascii="Calibri" w:hAnsi="Calibri"/>
          <w:color w:val="050505"/>
          <w:spacing w:val="21"/>
          <w:sz w:val="23"/>
        </w:rPr>
        <w:t xml:space="preserve"> </w:t>
      </w:r>
      <w:r w:rsidRPr="00FC1340">
        <w:rPr>
          <w:rFonts w:ascii="Calibri" w:hAnsi="Calibri"/>
          <w:color w:val="050505"/>
          <w:sz w:val="23"/>
        </w:rPr>
        <w:t>retaliation.</w:t>
      </w:r>
      <w:r w:rsidRPr="00FC1340">
        <w:rPr>
          <w:rFonts w:ascii="Calibri" w:hAnsi="Calibri"/>
          <w:color w:val="050505"/>
          <w:spacing w:val="-34"/>
          <w:sz w:val="23"/>
        </w:rPr>
        <w:t xml:space="preserve"> </w:t>
      </w:r>
      <w:r w:rsidRPr="00FC1340">
        <w:rPr>
          <w:rFonts w:ascii="Calibri" w:hAnsi="Calibri"/>
          <w:color w:val="050505"/>
          <w:sz w:val="23"/>
        </w:rPr>
        <w:t xml:space="preserve">Monitoring shall include negative performance reviews or reassignments. </w:t>
      </w:r>
      <w:r w:rsidRPr="00FC1340">
        <w:rPr>
          <w:rFonts w:ascii="Calibri" w:hAnsi="Calibri"/>
          <w:sz w:val="23"/>
          <w:szCs w:val="23"/>
        </w:rPr>
        <w:t xml:space="preserve">Staff </w:t>
      </w:r>
      <w:r w:rsidR="00BE14D5" w:rsidRPr="00FC1340">
        <w:rPr>
          <w:rFonts w:ascii="Calibri" w:hAnsi="Calibri"/>
          <w:sz w:val="23"/>
          <w:szCs w:val="23"/>
        </w:rPr>
        <w:t xml:space="preserve">persons </w:t>
      </w:r>
      <w:r w:rsidRPr="00FC1340">
        <w:rPr>
          <w:rFonts w:ascii="Calibri" w:hAnsi="Calibri"/>
          <w:sz w:val="23"/>
          <w:szCs w:val="23"/>
        </w:rPr>
        <w:t>who feel retaliated</w:t>
      </w:r>
      <w:r w:rsidRPr="00FC1340">
        <w:rPr>
          <w:rFonts w:ascii="Calibri" w:hAnsi="Calibri"/>
          <w:color w:val="050505"/>
          <w:sz w:val="23"/>
        </w:rPr>
        <w:t xml:space="preserve"> against may also call the PREA Coordinator, the</w:t>
      </w:r>
      <w:r w:rsidR="00BE14D5" w:rsidRPr="00FC1340">
        <w:rPr>
          <w:rFonts w:ascii="Calibri" w:hAnsi="Calibri"/>
          <w:color w:val="050505"/>
          <w:sz w:val="23"/>
        </w:rPr>
        <w:t xml:space="preserve"> Residential Supervisor</w:t>
      </w:r>
      <w:r w:rsidRPr="00FC1340">
        <w:rPr>
          <w:rFonts w:ascii="Calibri" w:hAnsi="Calibri"/>
          <w:color w:val="050505"/>
          <w:sz w:val="23"/>
        </w:rPr>
        <w:t>, or the</w:t>
      </w:r>
      <w:r w:rsidR="00BE14D5" w:rsidRPr="00FC1340">
        <w:rPr>
          <w:rFonts w:ascii="Calibri" w:hAnsi="Calibri"/>
          <w:color w:val="050505"/>
          <w:sz w:val="23"/>
        </w:rPr>
        <w:t xml:space="preserve"> Director of Arlington Court Services</w:t>
      </w:r>
      <w:r w:rsidRPr="00FC1340">
        <w:rPr>
          <w:rFonts w:ascii="Calibri" w:hAnsi="Calibri"/>
          <w:color w:val="050505"/>
          <w:sz w:val="23"/>
        </w:rPr>
        <w:t>.  Should the agency determine that a neutral party be better suited to monitor retaliation, assistance may be sought through Human Resources.</w:t>
      </w:r>
    </w:p>
    <w:p w:rsidR="00BE14D5" w:rsidRPr="00FC1340" w:rsidRDefault="00BE14D5" w:rsidP="00D648BC">
      <w:pPr>
        <w:widowControl w:val="0"/>
        <w:spacing w:after="0" w:line="240" w:lineRule="auto"/>
        <w:ind w:left="712" w:right="198"/>
        <w:rPr>
          <w:rFonts w:ascii="Calibri" w:eastAsia="Times New Roman" w:hAnsi="Calibri"/>
          <w:color w:val="050505"/>
          <w:sz w:val="23"/>
          <w:szCs w:val="23"/>
        </w:rPr>
      </w:pPr>
    </w:p>
    <w:p w:rsidR="00BE14D5" w:rsidRPr="00FC1340" w:rsidRDefault="00346417" w:rsidP="00150655">
      <w:pPr>
        <w:widowControl w:val="0"/>
        <w:numPr>
          <w:ilvl w:val="0"/>
          <w:numId w:val="18"/>
        </w:numPr>
        <w:spacing w:after="0" w:line="240" w:lineRule="auto"/>
        <w:ind w:right="198"/>
        <w:rPr>
          <w:rFonts w:ascii="Calibri" w:eastAsia="Times New Roman" w:hAnsi="Calibri"/>
          <w:color w:val="050505"/>
          <w:sz w:val="23"/>
          <w:szCs w:val="23"/>
        </w:rPr>
      </w:pPr>
      <w:r w:rsidRPr="00FC1340">
        <w:rPr>
          <w:rFonts w:ascii="Calibri" w:hAnsi="Calibri"/>
          <w:color w:val="050505"/>
          <w:sz w:val="23"/>
        </w:rPr>
        <w:t>If any other individual who cooperates with an investigation expresses a fear of</w:t>
      </w:r>
      <w:r w:rsidRPr="00FC1340">
        <w:rPr>
          <w:rFonts w:ascii="Calibri" w:hAnsi="Calibri"/>
          <w:color w:val="050505"/>
          <w:spacing w:val="40"/>
          <w:sz w:val="23"/>
        </w:rPr>
        <w:t xml:space="preserve"> </w:t>
      </w:r>
      <w:r w:rsidRPr="00FC1340">
        <w:rPr>
          <w:rFonts w:ascii="Calibri" w:hAnsi="Calibri"/>
          <w:color w:val="050505"/>
          <w:sz w:val="23"/>
        </w:rPr>
        <w:t>retaliation, the agency shall</w:t>
      </w:r>
      <w:r w:rsidRPr="00FC1340">
        <w:rPr>
          <w:rFonts w:ascii="Calibri" w:hAnsi="Calibri"/>
          <w:color w:val="050505"/>
          <w:spacing w:val="11"/>
          <w:sz w:val="23"/>
        </w:rPr>
        <w:t xml:space="preserve"> </w:t>
      </w:r>
      <w:r w:rsidRPr="00FC1340">
        <w:rPr>
          <w:rFonts w:ascii="Calibri" w:hAnsi="Calibri"/>
          <w:color w:val="050505"/>
          <w:sz w:val="23"/>
        </w:rPr>
        <w:t>take</w:t>
      </w:r>
      <w:r w:rsidRPr="00FC1340">
        <w:rPr>
          <w:rFonts w:ascii="Calibri" w:hAnsi="Calibri"/>
          <w:color w:val="050505"/>
          <w:spacing w:val="7"/>
          <w:sz w:val="23"/>
        </w:rPr>
        <w:t xml:space="preserve"> </w:t>
      </w:r>
      <w:r w:rsidRPr="00FC1340">
        <w:rPr>
          <w:rFonts w:ascii="Calibri" w:hAnsi="Calibri"/>
          <w:color w:val="050505"/>
          <w:sz w:val="23"/>
        </w:rPr>
        <w:t>appropriate</w:t>
      </w:r>
      <w:r w:rsidRPr="00FC1340">
        <w:rPr>
          <w:rFonts w:ascii="Calibri" w:hAnsi="Calibri"/>
          <w:color w:val="050505"/>
          <w:spacing w:val="20"/>
          <w:sz w:val="23"/>
        </w:rPr>
        <w:t xml:space="preserve"> </w:t>
      </w:r>
      <w:r w:rsidRPr="00FC1340">
        <w:rPr>
          <w:rFonts w:ascii="Calibri" w:hAnsi="Calibri"/>
          <w:color w:val="050505"/>
          <w:sz w:val="23"/>
        </w:rPr>
        <w:t>measures</w:t>
      </w:r>
      <w:r w:rsidRPr="00FC1340">
        <w:rPr>
          <w:rFonts w:ascii="Calibri" w:hAnsi="Calibri"/>
          <w:color w:val="050505"/>
          <w:spacing w:val="18"/>
          <w:sz w:val="23"/>
        </w:rPr>
        <w:t xml:space="preserve"> </w:t>
      </w:r>
      <w:r w:rsidRPr="00FC1340">
        <w:rPr>
          <w:rFonts w:ascii="Calibri" w:hAnsi="Calibri"/>
          <w:color w:val="050505"/>
          <w:sz w:val="23"/>
        </w:rPr>
        <w:t>to</w:t>
      </w:r>
      <w:r w:rsidRPr="00FC1340">
        <w:rPr>
          <w:rFonts w:ascii="Calibri" w:hAnsi="Calibri"/>
          <w:color w:val="050505"/>
          <w:spacing w:val="11"/>
          <w:sz w:val="23"/>
        </w:rPr>
        <w:t xml:space="preserve"> </w:t>
      </w:r>
      <w:r w:rsidRPr="00FC1340">
        <w:rPr>
          <w:rFonts w:ascii="Calibri" w:hAnsi="Calibri"/>
          <w:color w:val="050505"/>
          <w:sz w:val="23"/>
        </w:rPr>
        <w:t>protect</w:t>
      </w:r>
      <w:r w:rsidRPr="00FC1340">
        <w:rPr>
          <w:rFonts w:ascii="Calibri" w:hAnsi="Calibri"/>
          <w:color w:val="050505"/>
          <w:spacing w:val="23"/>
          <w:sz w:val="23"/>
        </w:rPr>
        <w:t xml:space="preserve"> </w:t>
      </w:r>
      <w:r w:rsidRPr="00FC1340">
        <w:rPr>
          <w:rFonts w:ascii="Calibri" w:hAnsi="Calibri"/>
          <w:color w:val="050505"/>
          <w:sz w:val="23"/>
        </w:rPr>
        <w:t>that</w:t>
      </w:r>
      <w:r w:rsidRPr="00FC1340">
        <w:rPr>
          <w:rFonts w:ascii="Calibri" w:hAnsi="Calibri"/>
          <w:color w:val="050505"/>
          <w:spacing w:val="23"/>
          <w:sz w:val="23"/>
        </w:rPr>
        <w:t xml:space="preserve"> </w:t>
      </w:r>
      <w:r w:rsidRPr="00FC1340">
        <w:rPr>
          <w:rFonts w:ascii="Calibri" w:hAnsi="Calibri"/>
          <w:color w:val="050505"/>
          <w:sz w:val="23"/>
        </w:rPr>
        <w:t>individual</w:t>
      </w:r>
      <w:r w:rsidRPr="00FC1340">
        <w:rPr>
          <w:rFonts w:ascii="Calibri" w:hAnsi="Calibri"/>
          <w:color w:val="050505"/>
          <w:spacing w:val="27"/>
          <w:sz w:val="23"/>
        </w:rPr>
        <w:t xml:space="preserve"> </w:t>
      </w:r>
      <w:r w:rsidRPr="00FC1340">
        <w:rPr>
          <w:rFonts w:ascii="Calibri" w:hAnsi="Calibri"/>
          <w:color w:val="050505"/>
          <w:sz w:val="23"/>
        </w:rPr>
        <w:t>against</w:t>
      </w:r>
      <w:r w:rsidRPr="00FC1340">
        <w:rPr>
          <w:rFonts w:ascii="Calibri" w:hAnsi="Calibri"/>
          <w:color w:val="050505"/>
          <w:spacing w:val="13"/>
          <w:sz w:val="23"/>
        </w:rPr>
        <w:t xml:space="preserve"> </w:t>
      </w:r>
      <w:r w:rsidRPr="00FC1340">
        <w:rPr>
          <w:rFonts w:ascii="Calibri" w:hAnsi="Calibri"/>
          <w:color w:val="050505"/>
          <w:sz w:val="23"/>
        </w:rPr>
        <w:t>retaliation.</w:t>
      </w:r>
    </w:p>
    <w:p w:rsidR="00BE14D5" w:rsidRPr="00FC1340" w:rsidRDefault="00BE14D5" w:rsidP="00D648BC">
      <w:pPr>
        <w:widowControl w:val="0"/>
        <w:spacing w:after="0" w:line="240" w:lineRule="auto"/>
        <w:ind w:right="198"/>
        <w:rPr>
          <w:rFonts w:ascii="Calibri" w:eastAsia="Times New Roman" w:hAnsi="Calibri"/>
          <w:color w:val="050505"/>
          <w:sz w:val="23"/>
          <w:szCs w:val="23"/>
        </w:rPr>
      </w:pPr>
    </w:p>
    <w:p w:rsidR="00BE14D5" w:rsidRPr="00FC1340" w:rsidRDefault="00346417" w:rsidP="00150655">
      <w:pPr>
        <w:widowControl w:val="0"/>
        <w:numPr>
          <w:ilvl w:val="0"/>
          <w:numId w:val="18"/>
        </w:numPr>
        <w:spacing w:after="0" w:line="240" w:lineRule="auto"/>
        <w:ind w:right="198"/>
        <w:rPr>
          <w:rFonts w:ascii="Calibri" w:eastAsia="Times New Roman" w:hAnsi="Calibri"/>
          <w:color w:val="050505"/>
          <w:sz w:val="23"/>
          <w:szCs w:val="23"/>
        </w:rPr>
      </w:pPr>
      <w:r w:rsidRPr="00FC1340">
        <w:rPr>
          <w:rFonts w:ascii="Calibri" w:hAnsi="Calibri"/>
          <w:color w:val="050505"/>
          <w:sz w:val="23"/>
        </w:rPr>
        <w:t>Any identified instances of retaliation shall be acted on promptly under the Standards</w:t>
      </w:r>
      <w:r w:rsidRPr="00FC1340">
        <w:rPr>
          <w:rFonts w:ascii="Calibri" w:hAnsi="Calibri"/>
          <w:color w:val="050505"/>
          <w:spacing w:val="7"/>
          <w:sz w:val="23"/>
        </w:rPr>
        <w:t xml:space="preserve"> </w:t>
      </w:r>
      <w:r w:rsidRPr="00FC1340">
        <w:rPr>
          <w:rFonts w:ascii="Calibri" w:hAnsi="Calibri"/>
          <w:color w:val="050505"/>
          <w:sz w:val="23"/>
        </w:rPr>
        <w:t>of</w:t>
      </w:r>
      <w:r w:rsidRPr="00FC1340">
        <w:rPr>
          <w:rFonts w:ascii="Calibri" w:hAnsi="Calibri"/>
          <w:color w:val="050505"/>
          <w:w w:val="104"/>
          <w:sz w:val="23"/>
        </w:rPr>
        <w:t xml:space="preserve"> </w:t>
      </w:r>
      <w:r w:rsidRPr="00FC1340">
        <w:rPr>
          <w:rFonts w:ascii="Calibri" w:hAnsi="Calibri"/>
          <w:color w:val="050505"/>
          <w:sz w:val="23"/>
        </w:rPr>
        <w:t>Conduct or Resident Discipline Procedure, as</w:t>
      </w:r>
      <w:r w:rsidRPr="00FC1340">
        <w:rPr>
          <w:rFonts w:ascii="Calibri" w:hAnsi="Calibri"/>
          <w:color w:val="050505"/>
          <w:spacing w:val="44"/>
          <w:sz w:val="23"/>
        </w:rPr>
        <w:t xml:space="preserve"> </w:t>
      </w:r>
      <w:r w:rsidRPr="00FC1340">
        <w:rPr>
          <w:rFonts w:ascii="Calibri" w:hAnsi="Calibri"/>
          <w:color w:val="050505"/>
          <w:sz w:val="23"/>
        </w:rPr>
        <w:t>appropriate.</w:t>
      </w:r>
    </w:p>
    <w:p w:rsidR="00BE14D5" w:rsidRPr="00FC1340" w:rsidRDefault="00BE14D5" w:rsidP="00D648BC">
      <w:pPr>
        <w:widowControl w:val="0"/>
        <w:spacing w:after="0" w:line="240" w:lineRule="auto"/>
        <w:ind w:left="712" w:right="198"/>
        <w:rPr>
          <w:rFonts w:ascii="Calibri" w:eastAsia="Times New Roman" w:hAnsi="Calibri"/>
          <w:color w:val="050505"/>
          <w:sz w:val="23"/>
          <w:szCs w:val="23"/>
        </w:rPr>
      </w:pPr>
    </w:p>
    <w:p w:rsidR="00346417" w:rsidRPr="00FC1340" w:rsidRDefault="00D648BC" w:rsidP="00150655">
      <w:pPr>
        <w:widowControl w:val="0"/>
        <w:numPr>
          <w:ilvl w:val="0"/>
          <w:numId w:val="18"/>
        </w:numPr>
        <w:spacing w:after="0" w:line="240" w:lineRule="auto"/>
        <w:ind w:right="198"/>
        <w:rPr>
          <w:rFonts w:ascii="Calibri" w:eastAsia="Times New Roman" w:hAnsi="Calibri"/>
          <w:color w:val="050505"/>
          <w:sz w:val="23"/>
          <w:szCs w:val="23"/>
        </w:rPr>
      </w:pPr>
      <w:r>
        <w:rPr>
          <w:rFonts w:ascii="Calibri" w:hAnsi="Calibri"/>
          <w:color w:val="050505"/>
          <w:sz w:val="23"/>
        </w:rPr>
        <w:t>Argus</w:t>
      </w:r>
      <w:r w:rsidR="00BE14D5" w:rsidRPr="00FC1340">
        <w:rPr>
          <w:rFonts w:ascii="Calibri" w:hAnsi="Calibri"/>
          <w:color w:val="050505"/>
          <w:sz w:val="23"/>
        </w:rPr>
        <w:t xml:space="preserve"> House’s </w:t>
      </w:r>
      <w:r w:rsidR="00346417" w:rsidRPr="00FC1340">
        <w:rPr>
          <w:rFonts w:ascii="Calibri" w:hAnsi="Calibri"/>
          <w:color w:val="050505"/>
          <w:sz w:val="23"/>
        </w:rPr>
        <w:t>obligation to monitor shall terminate if the allegation is determined to be</w:t>
      </w:r>
      <w:r w:rsidR="00346417" w:rsidRPr="00FC1340">
        <w:rPr>
          <w:rFonts w:ascii="Calibri" w:hAnsi="Calibri"/>
          <w:color w:val="050505"/>
          <w:spacing w:val="44"/>
          <w:sz w:val="23"/>
        </w:rPr>
        <w:t xml:space="preserve"> </w:t>
      </w:r>
      <w:r w:rsidR="00346417" w:rsidRPr="00FC1340">
        <w:rPr>
          <w:rFonts w:ascii="Calibri" w:hAnsi="Calibri"/>
          <w:color w:val="050505"/>
          <w:sz w:val="23"/>
        </w:rPr>
        <w:t>unfounded.</w:t>
      </w:r>
    </w:p>
    <w:p w:rsidR="00BE14D5" w:rsidRPr="00FC1340" w:rsidRDefault="00BE14D5" w:rsidP="00D648BC">
      <w:pPr>
        <w:widowControl w:val="0"/>
        <w:spacing w:after="0" w:line="240" w:lineRule="auto"/>
        <w:ind w:right="198"/>
        <w:rPr>
          <w:rFonts w:ascii="Calibri" w:eastAsia="Times New Roman" w:hAnsi="Calibri"/>
          <w:color w:val="050505"/>
          <w:sz w:val="23"/>
          <w:szCs w:val="23"/>
        </w:rPr>
      </w:pPr>
    </w:p>
    <w:p w:rsidR="00BE14D5" w:rsidRPr="00FC1340" w:rsidRDefault="00BE14D5" w:rsidP="00D648BC">
      <w:pPr>
        <w:widowControl w:val="0"/>
        <w:tabs>
          <w:tab w:val="left" w:pos="1865"/>
        </w:tabs>
        <w:spacing w:after="0" w:line="240" w:lineRule="auto"/>
        <w:ind w:right="198"/>
        <w:rPr>
          <w:rFonts w:ascii="Calibri" w:eastAsia="Times New Roman" w:hAnsi="Calibri"/>
          <w:b/>
          <w:sz w:val="23"/>
          <w:szCs w:val="23"/>
        </w:rPr>
      </w:pPr>
      <w:r w:rsidRPr="00FC1340">
        <w:rPr>
          <w:rFonts w:ascii="Calibri" w:eastAsia="Times New Roman" w:hAnsi="Calibri"/>
          <w:b/>
          <w:sz w:val="23"/>
          <w:szCs w:val="23"/>
        </w:rPr>
        <w:t xml:space="preserve">1.8.8    Post allegation protective custody.  </w:t>
      </w:r>
      <w:r w:rsidRPr="00FC1340">
        <w:rPr>
          <w:rFonts w:ascii="Calibri" w:hAnsi="Calibri"/>
          <w:color w:val="050505"/>
        </w:rPr>
        <w:t xml:space="preserve">§ </w:t>
      </w:r>
      <w:r w:rsidRPr="00FC1340">
        <w:rPr>
          <w:rFonts w:ascii="Calibri" w:eastAsia="Times New Roman" w:hAnsi="Calibri"/>
          <w:b/>
          <w:sz w:val="23"/>
          <w:szCs w:val="23"/>
        </w:rPr>
        <w:t>115.368</w:t>
      </w:r>
    </w:p>
    <w:p w:rsidR="00BE14D5" w:rsidRPr="00FC1340" w:rsidRDefault="00BE14D5" w:rsidP="00D648BC">
      <w:pPr>
        <w:widowControl w:val="0"/>
        <w:tabs>
          <w:tab w:val="left" w:pos="1865"/>
        </w:tabs>
        <w:spacing w:after="0" w:line="240" w:lineRule="auto"/>
        <w:ind w:right="198"/>
        <w:rPr>
          <w:rFonts w:ascii="Calibri" w:eastAsia="Times New Roman" w:hAnsi="Calibri"/>
          <w:b/>
          <w:sz w:val="23"/>
          <w:szCs w:val="23"/>
        </w:rPr>
      </w:pPr>
    </w:p>
    <w:p w:rsidR="00BE14D5" w:rsidRPr="00FC1340" w:rsidRDefault="00BE14D5" w:rsidP="00D648BC">
      <w:pPr>
        <w:widowControl w:val="0"/>
        <w:tabs>
          <w:tab w:val="left" w:pos="1865"/>
        </w:tabs>
        <w:spacing w:after="0" w:line="240" w:lineRule="auto"/>
        <w:ind w:right="198"/>
        <w:rPr>
          <w:rFonts w:ascii="Calibri" w:eastAsia="Times New Roman" w:hAnsi="Calibri"/>
          <w:b/>
          <w:sz w:val="23"/>
          <w:szCs w:val="23"/>
        </w:rPr>
      </w:pPr>
      <w:r w:rsidRPr="00FC1340">
        <w:rPr>
          <w:rFonts w:ascii="Calibri" w:eastAsia="Times New Roman" w:hAnsi="Calibri"/>
          <w:sz w:val="23"/>
          <w:szCs w:val="23"/>
        </w:rPr>
        <w:t xml:space="preserve">Any use of segregated housing to protect a resident who is alleged to have suffered abuse shall be subject to the requirements of PREA regulation </w:t>
      </w:r>
      <w:r w:rsidRPr="00FC1340">
        <w:rPr>
          <w:rFonts w:ascii="Calibri" w:hAnsi="Calibri"/>
          <w:color w:val="050505"/>
        </w:rPr>
        <w:t xml:space="preserve">§ </w:t>
      </w:r>
      <w:r w:rsidRPr="00FC1340">
        <w:rPr>
          <w:rFonts w:ascii="Calibri" w:eastAsia="Times New Roman" w:hAnsi="Calibri"/>
          <w:b/>
          <w:sz w:val="23"/>
          <w:szCs w:val="23"/>
        </w:rPr>
        <w:t>115.342.</w:t>
      </w:r>
    </w:p>
    <w:p w:rsidR="00F614F7" w:rsidRDefault="00F614F7" w:rsidP="00F614F7">
      <w:pPr>
        <w:pStyle w:val="Heading1"/>
        <w:ind w:left="0"/>
        <w:rPr>
          <w:rFonts w:ascii="Calibri" w:hAnsi="Calibri"/>
          <w:sz w:val="23"/>
          <w:szCs w:val="23"/>
        </w:rPr>
      </w:pPr>
    </w:p>
    <w:p w:rsidR="00BE14D5" w:rsidRPr="006C7717" w:rsidRDefault="00F614F7" w:rsidP="00F614F7">
      <w:pPr>
        <w:pStyle w:val="Heading1"/>
        <w:ind w:left="0"/>
        <w:rPr>
          <w:color w:val="C00000"/>
        </w:rPr>
      </w:pPr>
      <w:r w:rsidRPr="00F614F7">
        <w:rPr>
          <w:rFonts w:ascii="Calibri" w:hAnsi="Calibri"/>
          <w:szCs w:val="28"/>
        </w:rPr>
        <w:t>9.1</w:t>
      </w:r>
      <w:r w:rsidR="00BE14D5" w:rsidRPr="00F614F7">
        <w:t xml:space="preserve">    Investigations</w:t>
      </w:r>
      <w:r w:rsidR="006C7717">
        <w:t xml:space="preserve">    </w:t>
      </w:r>
    </w:p>
    <w:p w:rsidR="00BE14D5" w:rsidRPr="00FC1340" w:rsidRDefault="00BE14D5" w:rsidP="00D648BC">
      <w:pPr>
        <w:widowControl w:val="0"/>
        <w:tabs>
          <w:tab w:val="left" w:pos="1865"/>
        </w:tabs>
        <w:spacing w:after="0" w:line="240" w:lineRule="auto"/>
        <w:ind w:right="198"/>
        <w:rPr>
          <w:rFonts w:ascii="Calibri" w:eastAsia="Times New Roman" w:hAnsi="Calibri"/>
          <w:b/>
          <w:sz w:val="23"/>
          <w:szCs w:val="23"/>
        </w:rPr>
      </w:pPr>
    </w:p>
    <w:p w:rsidR="00BE14D5" w:rsidRPr="00F614F7" w:rsidRDefault="00BE14D5" w:rsidP="00150655">
      <w:pPr>
        <w:widowControl w:val="0"/>
        <w:numPr>
          <w:ilvl w:val="2"/>
          <w:numId w:val="19"/>
        </w:numPr>
        <w:tabs>
          <w:tab w:val="left" w:pos="1080"/>
        </w:tabs>
        <w:spacing w:after="0" w:line="240" w:lineRule="auto"/>
        <w:ind w:right="198"/>
        <w:rPr>
          <w:rFonts w:ascii="Calibri" w:eastAsia="Times New Roman" w:hAnsi="Calibri"/>
          <w:b/>
          <w:szCs w:val="24"/>
        </w:rPr>
      </w:pPr>
      <w:r w:rsidRPr="00F614F7">
        <w:rPr>
          <w:rFonts w:ascii="Calibri" w:eastAsia="Times New Roman" w:hAnsi="Calibri"/>
          <w:b/>
          <w:szCs w:val="24"/>
        </w:rPr>
        <w:t xml:space="preserve">Criminal and administrative investigations. </w:t>
      </w:r>
      <w:r w:rsidRPr="00F614F7">
        <w:rPr>
          <w:rFonts w:ascii="Calibri" w:hAnsi="Calibri"/>
          <w:color w:val="050505"/>
          <w:szCs w:val="24"/>
        </w:rPr>
        <w:t xml:space="preserve">§ </w:t>
      </w:r>
      <w:r w:rsidRPr="00F614F7">
        <w:rPr>
          <w:rFonts w:ascii="Calibri" w:eastAsia="Times New Roman" w:hAnsi="Calibri"/>
          <w:b/>
          <w:szCs w:val="24"/>
        </w:rPr>
        <w:t>115.371</w:t>
      </w:r>
    </w:p>
    <w:p w:rsidR="00BE14D5" w:rsidRPr="00FC1340" w:rsidRDefault="00BE14D5" w:rsidP="00D648BC">
      <w:pPr>
        <w:widowControl w:val="0"/>
        <w:tabs>
          <w:tab w:val="left" w:pos="1865"/>
        </w:tabs>
        <w:spacing w:after="0" w:line="240" w:lineRule="auto"/>
        <w:ind w:right="198"/>
        <w:rPr>
          <w:rFonts w:ascii="Calibri" w:eastAsia="Times New Roman" w:hAnsi="Calibri"/>
          <w:b/>
          <w:sz w:val="23"/>
          <w:szCs w:val="23"/>
        </w:rPr>
      </w:pPr>
    </w:p>
    <w:p w:rsidR="00BE14D5" w:rsidRPr="00F614F7" w:rsidRDefault="00D648BC" w:rsidP="00150655">
      <w:pPr>
        <w:widowControl w:val="0"/>
        <w:numPr>
          <w:ilvl w:val="0"/>
          <w:numId w:val="20"/>
        </w:numPr>
        <w:tabs>
          <w:tab w:val="left" w:pos="720"/>
        </w:tabs>
        <w:spacing w:after="0" w:line="240" w:lineRule="auto"/>
        <w:ind w:right="198"/>
        <w:rPr>
          <w:rFonts w:ascii="Calibri" w:eastAsia="Times New Roman" w:hAnsi="Calibri"/>
          <w:b/>
          <w:szCs w:val="24"/>
        </w:rPr>
      </w:pPr>
      <w:r w:rsidRPr="00F614F7">
        <w:rPr>
          <w:rFonts w:ascii="Calibri" w:eastAsia="Times New Roman" w:hAnsi="Calibri"/>
          <w:szCs w:val="24"/>
        </w:rPr>
        <w:t>Argus</w:t>
      </w:r>
      <w:r w:rsidR="00BE14D5" w:rsidRPr="00F614F7">
        <w:rPr>
          <w:rFonts w:ascii="Calibri" w:eastAsia="Times New Roman" w:hAnsi="Calibri"/>
          <w:szCs w:val="24"/>
        </w:rPr>
        <w:t xml:space="preserve"> House shall conduct its own investigations into allegations of sexual abuse only </w:t>
      </w:r>
      <w:r w:rsidR="00BE14D5" w:rsidRPr="00F614F7">
        <w:rPr>
          <w:rFonts w:ascii="Calibri" w:eastAsia="Times New Roman" w:hAnsi="Calibri"/>
          <w:szCs w:val="24"/>
        </w:rPr>
        <w:lastRenderedPageBreak/>
        <w:t xml:space="preserve">to the extent needed to determine whether or not it should be investigated as a criminal matter.  Alleged sexual harassment incidents are investigated at an administrative level.  Both criminal and administrative investigations shall be done so promptly, thoroughly, and objectively for all allegations, including third party and anonymous reports.  </w:t>
      </w:r>
    </w:p>
    <w:p w:rsidR="00BE14D5" w:rsidRPr="00F614F7" w:rsidRDefault="00BE14D5" w:rsidP="00D648BC">
      <w:pPr>
        <w:widowControl w:val="0"/>
        <w:tabs>
          <w:tab w:val="left" w:pos="720"/>
        </w:tabs>
        <w:spacing w:after="0" w:line="240" w:lineRule="auto"/>
        <w:ind w:left="720" w:right="198"/>
        <w:rPr>
          <w:rFonts w:ascii="Calibri" w:eastAsia="Times New Roman" w:hAnsi="Calibri"/>
          <w:b/>
          <w:szCs w:val="24"/>
        </w:rPr>
      </w:pPr>
    </w:p>
    <w:p w:rsidR="00BE14D5" w:rsidRPr="00F614F7" w:rsidRDefault="00BE14D5" w:rsidP="00150655">
      <w:pPr>
        <w:widowControl w:val="0"/>
        <w:numPr>
          <w:ilvl w:val="0"/>
          <w:numId w:val="20"/>
        </w:numPr>
        <w:tabs>
          <w:tab w:val="left" w:pos="720"/>
        </w:tabs>
        <w:spacing w:after="0" w:line="240" w:lineRule="auto"/>
        <w:ind w:right="198"/>
        <w:rPr>
          <w:rFonts w:ascii="Calibri" w:eastAsia="Times New Roman" w:hAnsi="Calibri"/>
          <w:b/>
          <w:szCs w:val="24"/>
        </w:rPr>
      </w:pPr>
      <w:r w:rsidRPr="00F614F7">
        <w:rPr>
          <w:rFonts w:ascii="Calibri" w:eastAsia="Times New Roman" w:hAnsi="Calibri"/>
          <w:szCs w:val="24"/>
        </w:rPr>
        <w:t xml:space="preserve">Where sexual abuse is alleged, </w:t>
      </w:r>
      <w:r w:rsidR="00D648BC" w:rsidRPr="00F614F7">
        <w:rPr>
          <w:rFonts w:ascii="Calibri" w:eastAsia="Times New Roman" w:hAnsi="Calibri"/>
          <w:szCs w:val="24"/>
        </w:rPr>
        <w:t>Argus</w:t>
      </w:r>
      <w:r w:rsidRPr="00F614F7">
        <w:rPr>
          <w:rFonts w:ascii="Calibri" w:eastAsia="Times New Roman" w:hAnsi="Calibri"/>
          <w:szCs w:val="24"/>
        </w:rPr>
        <w:t xml:space="preserve"> House shall use investigators who have received special training in sexual abuse investigations involving juvenile victims pursuant to PREA regulation </w:t>
      </w:r>
      <w:r w:rsidR="002B66F0" w:rsidRPr="00F614F7">
        <w:rPr>
          <w:rFonts w:ascii="Calibri" w:hAnsi="Calibri"/>
          <w:color w:val="050505"/>
          <w:szCs w:val="24"/>
        </w:rPr>
        <w:t xml:space="preserve">§ </w:t>
      </w:r>
      <w:r w:rsidRPr="00F614F7">
        <w:rPr>
          <w:rFonts w:ascii="Calibri" w:eastAsia="Times New Roman" w:hAnsi="Calibri"/>
          <w:b/>
          <w:szCs w:val="24"/>
        </w:rPr>
        <w:t>115.334</w:t>
      </w:r>
      <w:r w:rsidRPr="00F614F7">
        <w:rPr>
          <w:rFonts w:ascii="Calibri" w:eastAsia="Times New Roman" w:hAnsi="Calibri"/>
          <w:szCs w:val="24"/>
        </w:rPr>
        <w:t xml:space="preserve">.  </w:t>
      </w:r>
    </w:p>
    <w:p w:rsidR="00BE14D5" w:rsidRPr="00F614F7" w:rsidRDefault="00BE14D5" w:rsidP="00D648BC">
      <w:pPr>
        <w:widowControl w:val="0"/>
        <w:tabs>
          <w:tab w:val="left" w:pos="720"/>
        </w:tabs>
        <w:spacing w:after="0" w:line="240" w:lineRule="auto"/>
        <w:ind w:right="198"/>
        <w:rPr>
          <w:rFonts w:ascii="Calibri" w:eastAsia="Times New Roman" w:hAnsi="Calibri"/>
          <w:b/>
          <w:szCs w:val="24"/>
        </w:rPr>
      </w:pPr>
    </w:p>
    <w:p w:rsidR="00BE14D5" w:rsidRPr="00F614F7" w:rsidRDefault="00BE14D5" w:rsidP="00150655">
      <w:pPr>
        <w:widowControl w:val="0"/>
        <w:numPr>
          <w:ilvl w:val="0"/>
          <w:numId w:val="20"/>
        </w:numPr>
        <w:tabs>
          <w:tab w:val="left" w:pos="720"/>
        </w:tabs>
        <w:spacing w:after="0" w:line="240" w:lineRule="auto"/>
        <w:ind w:right="198"/>
        <w:rPr>
          <w:rFonts w:ascii="Calibri" w:eastAsia="Times New Roman" w:hAnsi="Calibri"/>
          <w:b/>
          <w:szCs w:val="24"/>
        </w:rPr>
      </w:pPr>
      <w:r w:rsidRPr="00F614F7">
        <w:rPr>
          <w:rFonts w:ascii="Calibri" w:eastAsia="Times New Roman" w:hAnsi="Calibri"/>
          <w:szCs w:val="24"/>
        </w:rPr>
        <w:t xml:space="preserve">Investigators shall gather and preserve direct and circumstantial evidence, including any available physical and DNA evidence and any available electronic monitoring data; shall interview alleged victims, suspected perpetrators, and witnesses; and shall review prior complaints and reports of sexual abuse involving the suspected perpetrator.  The investigators will keep </w:t>
      </w:r>
      <w:r w:rsidR="002B66F0" w:rsidRPr="00F614F7">
        <w:rPr>
          <w:rFonts w:ascii="Calibri" w:eastAsia="Times New Roman" w:hAnsi="Calibri"/>
          <w:szCs w:val="24"/>
        </w:rPr>
        <w:t xml:space="preserve">Facility Administrators and </w:t>
      </w:r>
      <w:r w:rsidRPr="00F614F7">
        <w:rPr>
          <w:rFonts w:ascii="Calibri" w:eastAsia="Times New Roman" w:hAnsi="Calibri"/>
          <w:szCs w:val="24"/>
        </w:rPr>
        <w:t xml:space="preserve">PREA Coordinator informed of the information learned through investigation.  </w:t>
      </w:r>
    </w:p>
    <w:p w:rsidR="00BE14D5" w:rsidRPr="00F614F7" w:rsidRDefault="00BE14D5" w:rsidP="00D648BC">
      <w:pPr>
        <w:pStyle w:val="ListParagraph"/>
        <w:spacing w:after="0" w:line="240" w:lineRule="auto"/>
        <w:ind w:left="0"/>
        <w:contextualSpacing w:val="0"/>
        <w:rPr>
          <w:rFonts w:ascii="Calibri" w:eastAsia="Times New Roman" w:hAnsi="Calibri"/>
          <w:szCs w:val="24"/>
        </w:rPr>
      </w:pPr>
    </w:p>
    <w:p w:rsidR="00BE14D5" w:rsidRPr="00F614F7" w:rsidRDefault="00D648BC" w:rsidP="00150655">
      <w:pPr>
        <w:widowControl w:val="0"/>
        <w:numPr>
          <w:ilvl w:val="0"/>
          <w:numId w:val="20"/>
        </w:numPr>
        <w:tabs>
          <w:tab w:val="left" w:pos="720"/>
        </w:tabs>
        <w:spacing w:after="0" w:line="240" w:lineRule="auto"/>
        <w:ind w:right="198"/>
        <w:rPr>
          <w:rFonts w:ascii="Calibri" w:eastAsia="Times New Roman" w:hAnsi="Calibri"/>
          <w:b/>
          <w:szCs w:val="24"/>
        </w:rPr>
      </w:pPr>
      <w:r w:rsidRPr="00F614F7">
        <w:rPr>
          <w:rFonts w:ascii="Calibri" w:eastAsia="Times New Roman" w:hAnsi="Calibri"/>
          <w:szCs w:val="24"/>
        </w:rPr>
        <w:t>Argus</w:t>
      </w:r>
      <w:r w:rsidR="002B66F0" w:rsidRPr="00F614F7">
        <w:rPr>
          <w:rFonts w:ascii="Calibri" w:eastAsia="Times New Roman" w:hAnsi="Calibri"/>
          <w:szCs w:val="24"/>
        </w:rPr>
        <w:t xml:space="preserve"> House</w:t>
      </w:r>
      <w:r w:rsidR="00BE14D5" w:rsidRPr="00F614F7">
        <w:rPr>
          <w:rFonts w:ascii="Calibri" w:eastAsia="Times New Roman" w:hAnsi="Calibri"/>
          <w:szCs w:val="24"/>
        </w:rPr>
        <w:t xml:space="preserve"> will not terminate an investigation </w:t>
      </w:r>
      <w:r w:rsidR="002B66F0" w:rsidRPr="00F614F7">
        <w:rPr>
          <w:rFonts w:ascii="Calibri" w:eastAsia="Times New Roman" w:hAnsi="Calibri"/>
          <w:szCs w:val="24"/>
        </w:rPr>
        <w:t>solely</w:t>
      </w:r>
      <w:r w:rsidR="00BE14D5" w:rsidRPr="00F614F7">
        <w:rPr>
          <w:rFonts w:ascii="Calibri" w:eastAsia="Times New Roman" w:hAnsi="Calibri"/>
          <w:szCs w:val="24"/>
        </w:rPr>
        <w:t xml:space="preserve"> because the source of the allegation recants the allegation.</w:t>
      </w:r>
    </w:p>
    <w:p w:rsidR="00BE14D5" w:rsidRPr="00F614F7" w:rsidRDefault="00BE14D5" w:rsidP="00D648BC">
      <w:pPr>
        <w:pStyle w:val="ListParagraph"/>
        <w:spacing w:after="0" w:line="240" w:lineRule="auto"/>
        <w:contextualSpacing w:val="0"/>
        <w:rPr>
          <w:rFonts w:ascii="Calibri" w:eastAsia="Times New Roman" w:hAnsi="Calibri"/>
          <w:szCs w:val="24"/>
        </w:rPr>
      </w:pPr>
    </w:p>
    <w:p w:rsidR="00BE14D5" w:rsidRPr="00F614F7" w:rsidRDefault="00BE14D5" w:rsidP="00150655">
      <w:pPr>
        <w:widowControl w:val="0"/>
        <w:numPr>
          <w:ilvl w:val="0"/>
          <w:numId w:val="20"/>
        </w:numPr>
        <w:tabs>
          <w:tab w:val="left" w:pos="720"/>
        </w:tabs>
        <w:spacing w:after="0" w:line="240" w:lineRule="auto"/>
        <w:ind w:right="198"/>
        <w:rPr>
          <w:rFonts w:ascii="Calibri" w:eastAsia="Times New Roman" w:hAnsi="Calibri"/>
          <w:b/>
          <w:szCs w:val="24"/>
        </w:rPr>
      </w:pPr>
      <w:r w:rsidRPr="00F614F7">
        <w:rPr>
          <w:rFonts w:ascii="Calibri" w:eastAsia="Times New Roman" w:hAnsi="Calibri"/>
          <w:szCs w:val="24"/>
        </w:rPr>
        <w:t xml:space="preserve">When the quality of evidence appears to support a criminal investigation, the </w:t>
      </w:r>
      <w:r w:rsidR="004938FA">
        <w:rPr>
          <w:rFonts w:ascii="Calibri" w:eastAsia="Times New Roman" w:hAnsi="Calibri"/>
          <w:szCs w:val="24"/>
        </w:rPr>
        <w:t>A</w:t>
      </w:r>
      <w:r w:rsidRPr="00F614F7">
        <w:rPr>
          <w:rFonts w:ascii="Calibri" w:eastAsia="Times New Roman" w:hAnsi="Calibri"/>
          <w:szCs w:val="24"/>
        </w:rPr>
        <w:t xml:space="preserve">CPD is dispatched per the MOU between the </w:t>
      </w:r>
      <w:r w:rsidR="002B66F0" w:rsidRPr="00F614F7">
        <w:rPr>
          <w:rFonts w:ascii="Calibri" w:eastAsia="Times New Roman" w:hAnsi="Calibri"/>
          <w:szCs w:val="24"/>
        </w:rPr>
        <w:t xml:space="preserve">Department of Human Services, Arlington County Court Services </w:t>
      </w:r>
      <w:r w:rsidRPr="00F614F7">
        <w:rPr>
          <w:rFonts w:ascii="Calibri" w:eastAsia="Times New Roman" w:hAnsi="Calibri"/>
          <w:szCs w:val="24"/>
        </w:rPr>
        <w:t xml:space="preserve">and the </w:t>
      </w:r>
      <w:r w:rsidR="004938FA">
        <w:rPr>
          <w:rFonts w:ascii="Calibri" w:eastAsia="Times New Roman" w:hAnsi="Calibri"/>
          <w:szCs w:val="24"/>
        </w:rPr>
        <w:t>ACPD</w:t>
      </w:r>
      <w:r w:rsidRPr="00F614F7">
        <w:rPr>
          <w:rFonts w:ascii="Calibri" w:eastAsia="Times New Roman" w:hAnsi="Calibri"/>
          <w:szCs w:val="24"/>
        </w:rPr>
        <w:t xml:space="preserve">.  </w:t>
      </w:r>
      <w:r w:rsidR="00D648BC" w:rsidRPr="00F614F7">
        <w:rPr>
          <w:rFonts w:ascii="Calibri" w:eastAsia="Times New Roman" w:hAnsi="Calibri"/>
          <w:szCs w:val="24"/>
        </w:rPr>
        <w:t>Argus</w:t>
      </w:r>
      <w:r w:rsidR="002B66F0" w:rsidRPr="00F614F7">
        <w:rPr>
          <w:rFonts w:ascii="Calibri" w:eastAsia="Times New Roman" w:hAnsi="Calibri"/>
          <w:szCs w:val="24"/>
        </w:rPr>
        <w:t xml:space="preserve"> House </w:t>
      </w:r>
      <w:r w:rsidRPr="00F614F7">
        <w:rPr>
          <w:rFonts w:ascii="Calibri" w:eastAsia="Times New Roman" w:hAnsi="Calibri"/>
          <w:szCs w:val="24"/>
        </w:rPr>
        <w:t xml:space="preserve">does not conduct interviews involving criminal matters.  The </w:t>
      </w:r>
      <w:r w:rsidR="004938FA">
        <w:rPr>
          <w:rFonts w:ascii="Calibri" w:eastAsia="Times New Roman" w:hAnsi="Calibri"/>
          <w:szCs w:val="24"/>
        </w:rPr>
        <w:t>ACPD</w:t>
      </w:r>
      <w:r w:rsidRPr="00F614F7">
        <w:rPr>
          <w:rFonts w:ascii="Calibri" w:eastAsia="Times New Roman" w:hAnsi="Calibri"/>
          <w:szCs w:val="24"/>
        </w:rPr>
        <w:t xml:space="preserve"> may have the option to pursue prosecution at any point during a criminal investigation.</w:t>
      </w:r>
    </w:p>
    <w:p w:rsidR="00BE14D5" w:rsidRPr="00F614F7" w:rsidRDefault="00BE14D5" w:rsidP="00D648BC">
      <w:pPr>
        <w:pStyle w:val="ListParagraph"/>
        <w:spacing w:after="0" w:line="240" w:lineRule="auto"/>
        <w:contextualSpacing w:val="0"/>
        <w:rPr>
          <w:rFonts w:ascii="Calibri" w:eastAsia="Times New Roman" w:hAnsi="Calibri"/>
          <w:szCs w:val="24"/>
        </w:rPr>
      </w:pPr>
    </w:p>
    <w:p w:rsidR="002B66F0" w:rsidRPr="00F614F7" w:rsidRDefault="00BE14D5" w:rsidP="00150655">
      <w:pPr>
        <w:widowControl w:val="0"/>
        <w:numPr>
          <w:ilvl w:val="0"/>
          <w:numId w:val="20"/>
        </w:numPr>
        <w:tabs>
          <w:tab w:val="left" w:pos="720"/>
        </w:tabs>
        <w:spacing w:after="0" w:line="240" w:lineRule="auto"/>
        <w:ind w:right="198"/>
        <w:rPr>
          <w:rFonts w:ascii="Calibri" w:eastAsia="Times New Roman" w:hAnsi="Calibri"/>
          <w:b/>
          <w:szCs w:val="24"/>
        </w:rPr>
      </w:pPr>
      <w:r w:rsidRPr="00F614F7">
        <w:rPr>
          <w:rFonts w:ascii="Calibri" w:eastAsia="Times New Roman" w:hAnsi="Calibri"/>
          <w:szCs w:val="24"/>
        </w:rPr>
        <w:t xml:space="preserve">The credibility of an alleged victim, suspect, or witness shall be assessed on an individual basis and shall not be determined by the person’s status as resident or staff.  </w:t>
      </w:r>
      <w:r w:rsidR="00D648BC" w:rsidRPr="00F614F7">
        <w:rPr>
          <w:rFonts w:ascii="Calibri" w:eastAsia="Times New Roman" w:hAnsi="Calibri"/>
          <w:szCs w:val="24"/>
        </w:rPr>
        <w:t>Argus</w:t>
      </w:r>
      <w:r w:rsidR="002B66F0" w:rsidRPr="00F614F7">
        <w:rPr>
          <w:rFonts w:ascii="Calibri" w:eastAsia="Times New Roman" w:hAnsi="Calibri"/>
          <w:szCs w:val="24"/>
        </w:rPr>
        <w:t xml:space="preserve"> House</w:t>
      </w:r>
      <w:r w:rsidRPr="00F614F7">
        <w:rPr>
          <w:rFonts w:ascii="Calibri" w:eastAsia="Times New Roman" w:hAnsi="Calibri"/>
          <w:szCs w:val="24"/>
        </w:rPr>
        <w:t xml:space="preserve"> shall never require a resident who alleges sexual abuse to submit to a polygraph examination or other truth-telling device as a condition for proceeding with the investigation of such an allegation.</w:t>
      </w:r>
    </w:p>
    <w:p w:rsidR="002B66F0" w:rsidRPr="00F614F7" w:rsidRDefault="002B66F0" w:rsidP="00D648BC">
      <w:pPr>
        <w:pStyle w:val="ListParagraph"/>
        <w:spacing w:after="0" w:line="240" w:lineRule="auto"/>
        <w:contextualSpacing w:val="0"/>
        <w:rPr>
          <w:rFonts w:ascii="Calibri" w:hAnsi="Calibri"/>
          <w:color w:val="050505"/>
          <w:szCs w:val="24"/>
        </w:rPr>
      </w:pPr>
    </w:p>
    <w:p w:rsidR="002B66F0" w:rsidRPr="00F614F7" w:rsidRDefault="00BE14D5" w:rsidP="00150655">
      <w:pPr>
        <w:widowControl w:val="0"/>
        <w:numPr>
          <w:ilvl w:val="0"/>
          <w:numId w:val="20"/>
        </w:numPr>
        <w:tabs>
          <w:tab w:val="left" w:pos="720"/>
        </w:tabs>
        <w:spacing w:after="0" w:line="240" w:lineRule="auto"/>
        <w:ind w:right="198"/>
        <w:rPr>
          <w:rFonts w:ascii="Calibri" w:eastAsia="Times New Roman" w:hAnsi="Calibri"/>
          <w:b/>
          <w:szCs w:val="24"/>
        </w:rPr>
      </w:pPr>
      <w:r w:rsidRPr="00F614F7">
        <w:rPr>
          <w:rFonts w:ascii="Calibri" w:hAnsi="Calibri"/>
          <w:color w:val="050505"/>
          <w:szCs w:val="24"/>
        </w:rPr>
        <w:t>Administrative</w:t>
      </w:r>
      <w:r w:rsidRPr="00F614F7">
        <w:rPr>
          <w:rFonts w:ascii="Calibri" w:hAnsi="Calibri"/>
          <w:color w:val="050505"/>
          <w:spacing w:val="1"/>
          <w:szCs w:val="24"/>
        </w:rPr>
        <w:t xml:space="preserve"> </w:t>
      </w:r>
      <w:r w:rsidRPr="00F614F7">
        <w:rPr>
          <w:rFonts w:ascii="Calibri" w:hAnsi="Calibri"/>
          <w:color w:val="050505"/>
          <w:szCs w:val="24"/>
        </w:rPr>
        <w:t>investigations:</w:t>
      </w:r>
    </w:p>
    <w:p w:rsidR="002B66F0" w:rsidRPr="00F614F7" w:rsidRDefault="00BE14D5" w:rsidP="00150655">
      <w:pPr>
        <w:widowControl w:val="0"/>
        <w:numPr>
          <w:ilvl w:val="1"/>
          <w:numId w:val="20"/>
        </w:numPr>
        <w:tabs>
          <w:tab w:val="left" w:pos="720"/>
        </w:tabs>
        <w:spacing w:after="0" w:line="240" w:lineRule="auto"/>
        <w:ind w:right="198"/>
        <w:rPr>
          <w:rFonts w:ascii="Calibri" w:eastAsia="Times New Roman" w:hAnsi="Calibri"/>
          <w:szCs w:val="24"/>
        </w:rPr>
      </w:pPr>
      <w:r w:rsidRPr="00F614F7">
        <w:rPr>
          <w:rFonts w:ascii="Calibri" w:hAnsi="Calibri"/>
          <w:color w:val="050505"/>
          <w:szCs w:val="24"/>
        </w:rPr>
        <w:t xml:space="preserve">Shall </w:t>
      </w:r>
      <w:r w:rsidRPr="00F614F7">
        <w:rPr>
          <w:rFonts w:ascii="Calibri" w:hAnsi="Calibri"/>
          <w:color w:val="050505"/>
          <w:spacing w:val="3"/>
          <w:szCs w:val="24"/>
        </w:rPr>
        <w:t xml:space="preserve">include </w:t>
      </w:r>
      <w:r w:rsidRPr="00F614F7">
        <w:rPr>
          <w:rFonts w:ascii="Calibri" w:hAnsi="Calibri"/>
          <w:color w:val="050505"/>
          <w:szCs w:val="24"/>
        </w:rPr>
        <w:t xml:space="preserve">an effort to determine whether staff actions or </w:t>
      </w:r>
      <w:r w:rsidRPr="00F614F7">
        <w:rPr>
          <w:rFonts w:ascii="Calibri" w:hAnsi="Calibri"/>
          <w:color w:val="050505"/>
          <w:spacing w:val="2"/>
          <w:szCs w:val="24"/>
        </w:rPr>
        <w:t xml:space="preserve">failures </w:t>
      </w:r>
      <w:r w:rsidRPr="00F614F7">
        <w:rPr>
          <w:rFonts w:ascii="Calibri" w:hAnsi="Calibri"/>
          <w:color w:val="050505"/>
          <w:szCs w:val="24"/>
        </w:rPr>
        <w:t>to act contributed</w:t>
      </w:r>
      <w:r w:rsidRPr="00F614F7">
        <w:rPr>
          <w:rFonts w:ascii="Calibri" w:hAnsi="Calibri"/>
          <w:color w:val="050505"/>
          <w:spacing w:val="1"/>
          <w:szCs w:val="24"/>
        </w:rPr>
        <w:t xml:space="preserve"> </w:t>
      </w:r>
      <w:r w:rsidRPr="00F614F7">
        <w:rPr>
          <w:rFonts w:ascii="Calibri" w:hAnsi="Calibri"/>
          <w:color w:val="050505"/>
          <w:szCs w:val="24"/>
        </w:rPr>
        <w:t>to</w:t>
      </w:r>
      <w:r w:rsidRPr="00F614F7">
        <w:rPr>
          <w:rFonts w:ascii="Calibri" w:hAnsi="Calibri"/>
          <w:color w:val="050505"/>
          <w:w w:val="98"/>
          <w:szCs w:val="24"/>
        </w:rPr>
        <w:t xml:space="preserve"> </w:t>
      </w:r>
      <w:r w:rsidR="002B66F0" w:rsidRPr="00F614F7">
        <w:rPr>
          <w:rFonts w:ascii="Calibri" w:hAnsi="Calibri"/>
          <w:color w:val="050505"/>
          <w:szCs w:val="24"/>
        </w:rPr>
        <w:t>the abuse</w:t>
      </w:r>
    </w:p>
    <w:p w:rsidR="002B66F0" w:rsidRPr="00F614F7" w:rsidRDefault="00BE14D5" w:rsidP="00150655">
      <w:pPr>
        <w:widowControl w:val="0"/>
        <w:numPr>
          <w:ilvl w:val="1"/>
          <w:numId w:val="20"/>
        </w:numPr>
        <w:tabs>
          <w:tab w:val="left" w:pos="720"/>
        </w:tabs>
        <w:spacing w:after="0" w:line="240" w:lineRule="auto"/>
        <w:ind w:right="198"/>
        <w:rPr>
          <w:rFonts w:ascii="Calibri" w:eastAsia="Times New Roman" w:hAnsi="Calibri"/>
          <w:szCs w:val="24"/>
        </w:rPr>
      </w:pPr>
      <w:r w:rsidRPr="00F614F7">
        <w:rPr>
          <w:rFonts w:ascii="Calibri" w:hAnsi="Calibri"/>
          <w:color w:val="050505"/>
          <w:szCs w:val="24"/>
        </w:rPr>
        <w:t xml:space="preserve">Shall be documented </w:t>
      </w:r>
      <w:r w:rsidRPr="00F614F7">
        <w:rPr>
          <w:rFonts w:ascii="Calibri" w:hAnsi="Calibri"/>
          <w:color w:val="050505"/>
          <w:spacing w:val="14"/>
          <w:szCs w:val="24"/>
        </w:rPr>
        <w:t xml:space="preserve">in </w:t>
      </w:r>
      <w:r w:rsidRPr="00F614F7">
        <w:rPr>
          <w:rFonts w:ascii="Calibri" w:hAnsi="Calibri"/>
          <w:color w:val="050505"/>
          <w:szCs w:val="24"/>
        </w:rPr>
        <w:t>written reports that include a description of the physical</w:t>
      </w:r>
      <w:r w:rsidRPr="00F614F7">
        <w:rPr>
          <w:rFonts w:ascii="Calibri" w:hAnsi="Calibri"/>
          <w:color w:val="050505"/>
          <w:spacing w:val="35"/>
          <w:szCs w:val="24"/>
        </w:rPr>
        <w:t xml:space="preserve"> </w:t>
      </w:r>
      <w:r w:rsidRPr="00F614F7">
        <w:rPr>
          <w:rFonts w:ascii="Calibri" w:hAnsi="Calibri"/>
          <w:color w:val="050505"/>
          <w:szCs w:val="24"/>
        </w:rPr>
        <w:t>and</w:t>
      </w:r>
      <w:r w:rsidRPr="00F614F7">
        <w:rPr>
          <w:rFonts w:ascii="Calibri" w:hAnsi="Calibri"/>
          <w:color w:val="050505"/>
          <w:w w:val="96"/>
          <w:szCs w:val="24"/>
        </w:rPr>
        <w:t xml:space="preserve"> </w:t>
      </w:r>
      <w:r w:rsidRPr="00F614F7">
        <w:rPr>
          <w:rFonts w:ascii="Calibri" w:hAnsi="Calibri"/>
          <w:color w:val="050505"/>
          <w:szCs w:val="24"/>
        </w:rPr>
        <w:t>testimonial evidence, the reasoning behind credibility assessments, and investigative</w:t>
      </w:r>
      <w:r w:rsidRPr="00F614F7">
        <w:rPr>
          <w:rFonts w:ascii="Calibri" w:hAnsi="Calibri"/>
          <w:color w:val="050505"/>
          <w:spacing w:val="27"/>
          <w:szCs w:val="24"/>
        </w:rPr>
        <w:t xml:space="preserve"> </w:t>
      </w:r>
      <w:r w:rsidRPr="00F614F7">
        <w:rPr>
          <w:rFonts w:ascii="Calibri" w:hAnsi="Calibri"/>
          <w:color w:val="050505"/>
          <w:szCs w:val="24"/>
        </w:rPr>
        <w:t>facts</w:t>
      </w:r>
      <w:r w:rsidRPr="00F614F7">
        <w:rPr>
          <w:rFonts w:ascii="Calibri" w:hAnsi="Calibri"/>
          <w:color w:val="050505"/>
          <w:w w:val="101"/>
          <w:szCs w:val="24"/>
        </w:rPr>
        <w:t xml:space="preserve"> </w:t>
      </w:r>
      <w:r w:rsidRPr="00F614F7">
        <w:rPr>
          <w:rFonts w:ascii="Calibri" w:hAnsi="Calibri"/>
          <w:color w:val="050505"/>
          <w:szCs w:val="24"/>
        </w:rPr>
        <w:t>and</w:t>
      </w:r>
      <w:r w:rsidRPr="00F614F7">
        <w:rPr>
          <w:rFonts w:ascii="Calibri" w:hAnsi="Calibri"/>
          <w:color w:val="050505"/>
          <w:spacing w:val="16"/>
          <w:szCs w:val="24"/>
        </w:rPr>
        <w:t xml:space="preserve"> </w:t>
      </w:r>
      <w:r w:rsidR="002B66F0" w:rsidRPr="00F614F7">
        <w:rPr>
          <w:rFonts w:ascii="Calibri" w:hAnsi="Calibri"/>
          <w:color w:val="050505"/>
          <w:szCs w:val="24"/>
        </w:rPr>
        <w:t>findings</w:t>
      </w:r>
    </w:p>
    <w:p w:rsidR="002B66F0" w:rsidRPr="00F614F7" w:rsidRDefault="002B66F0" w:rsidP="00D648BC">
      <w:pPr>
        <w:widowControl w:val="0"/>
        <w:tabs>
          <w:tab w:val="left" w:pos="720"/>
        </w:tabs>
        <w:spacing w:after="0" w:line="240" w:lineRule="auto"/>
        <w:ind w:left="1440" w:right="198"/>
        <w:rPr>
          <w:rFonts w:ascii="Calibri" w:eastAsia="Times New Roman" w:hAnsi="Calibri"/>
          <w:b/>
          <w:szCs w:val="24"/>
        </w:rPr>
      </w:pPr>
    </w:p>
    <w:p w:rsidR="002B66F0" w:rsidRPr="00F614F7" w:rsidRDefault="00BE14D5" w:rsidP="00150655">
      <w:pPr>
        <w:widowControl w:val="0"/>
        <w:numPr>
          <w:ilvl w:val="0"/>
          <w:numId w:val="20"/>
        </w:numPr>
        <w:tabs>
          <w:tab w:val="left" w:pos="720"/>
        </w:tabs>
        <w:spacing w:after="0" w:line="240" w:lineRule="auto"/>
        <w:ind w:right="198"/>
        <w:rPr>
          <w:rFonts w:ascii="Calibri" w:eastAsia="Times New Roman" w:hAnsi="Calibri"/>
          <w:b/>
          <w:szCs w:val="24"/>
        </w:rPr>
      </w:pPr>
      <w:r w:rsidRPr="00F614F7">
        <w:rPr>
          <w:rFonts w:ascii="Calibri" w:hAnsi="Calibri"/>
          <w:color w:val="050505"/>
          <w:szCs w:val="24"/>
        </w:rPr>
        <w:t>All written administrative and criminal investigative reports shall be retained for as long as the alleged abuser is incarcerated or employed by the agency, plus five years unless the</w:t>
      </w:r>
      <w:r w:rsidRPr="00F614F7">
        <w:rPr>
          <w:rFonts w:ascii="Calibri" w:hAnsi="Calibri"/>
          <w:color w:val="050505"/>
          <w:spacing w:val="33"/>
          <w:szCs w:val="24"/>
        </w:rPr>
        <w:t xml:space="preserve"> </w:t>
      </w:r>
      <w:r w:rsidRPr="00F614F7">
        <w:rPr>
          <w:rFonts w:ascii="Calibri" w:hAnsi="Calibri"/>
          <w:color w:val="050505"/>
          <w:szCs w:val="24"/>
        </w:rPr>
        <w:t>abuse</w:t>
      </w:r>
      <w:r w:rsidRPr="00F614F7">
        <w:rPr>
          <w:rFonts w:ascii="Calibri" w:hAnsi="Calibri"/>
          <w:color w:val="050505"/>
          <w:w w:val="101"/>
          <w:szCs w:val="24"/>
        </w:rPr>
        <w:t xml:space="preserve"> </w:t>
      </w:r>
      <w:r w:rsidRPr="00F614F7">
        <w:rPr>
          <w:rFonts w:ascii="Calibri" w:hAnsi="Calibri"/>
          <w:color w:val="050505"/>
          <w:szCs w:val="24"/>
        </w:rPr>
        <w:t xml:space="preserve">was committed </w:t>
      </w:r>
      <w:r w:rsidR="002B66F0" w:rsidRPr="00F614F7">
        <w:rPr>
          <w:rFonts w:ascii="Calibri" w:hAnsi="Calibri"/>
          <w:color w:val="050505"/>
          <w:szCs w:val="24"/>
        </w:rPr>
        <w:t>by a juvenile resident for which Virginia</w:t>
      </w:r>
      <w:r w:rsidRPr="00F614F7">
        <w:rPr>
          <w:rFonts w:ascii="Calibri" w:hAnsi="Calibri"/>
          <w:color w:val="050505"/>
          <w:szCs w:val="24"/>
        </w:rPr>
        <w:t xml:space="preserve"> law requires a shorter period of</w:t>
      </w:r>
      <w:r w:rsidRPr="00F614F7">
        <w:rPr>
          <w:rFonts w:ascii="Calibri" w:hAnsi="Calibri"/>
          <w:color w:val="050505"/>
          <w:spacing w:val="11"/>
          <w:szCs w:val="24"/>
        </w:rPr>
        <w:t xml:space="preserve"> </w:t>
      </w:r>
      <w:r w:rsidRPr="00F614F7">
        <w:rPr>
          <w:rFonts w:ascii="Calibri" w:hAnsi="Calibri"/>
          <w:color w:val="050505"/>
          <w:szCs w:val="24"/>
        </w:rPr>
        <w:t>retention.</w:t>
      </w:r>
    </w:p>
    <w:p w:rsidR="002B66F0" w:rsidRPr="00F614F7" w:rsidRDefault="002B66F0" w:rsidP="00D648BC">
      <w:pPr>
        <w:widowControl w:val="0"/>
        <w:tabs>
          <w:tab w:val="left" w:pos="720"/>
        </w:tabs>
        <w:spacing w:after="0" w:line="240" w:lineRule="auto"/>
        <w:ind w:left="720" w:right="198"/>
        <w:rPr>
          <w:rFonts w:ascii="Calibri" w:eastAsia="Times New Roman" w:hAnsi="Calibri"/>
          <w:b/>
          <w:szCs w:val="24"/>
        </w:rPr>
      </w:pPr>
    </w:p>
    <w:p w:rsidR="002B66F0" w:rsidRPr="00F614F7" w:rsidRDefault="00BE14D5" w:rsidP="00150655">
      <w:pPr>
        <w:widowControl w:val="0"/>
        <w:numPr>
          <w:ilvl w:val="0"/>
          <w:numId w:val="20"/>
        </w:numPr>
        <w:tabs>
          <w:tab w:val="left" w:pos="720"/>
        </w:tabs>
        <w:spacing w:after="0" w:line="240" w:lineRule="auto"/>
        <w:ind w:right="198"/>
        <w:rPr>
          <w:rFonts w:ascii="Calibri" w:eastAsia="Times New Roman" w:hAnsi="Calibri"/>
          <w:b/>
          <w:szCs w:val="24"/>
        </w:rPr>
      </w:pPr>
      <w:r w:rsidRPr="00F614F7">
        <w:rPr>
          <w:rFonts w:ascii="Calibri" w:hAnsi="Calibri"/>
          <w:color w:val="050505"/>
          <w:szCs w:val="24"/>
        </w:rPr>
        <w:t>The departure of an alleged abuser or victim shall not be the basis for terminating</w:t>
      </w:r>
      <w:r w:rsidRPr="00F614F7">
        <w:rPr>
          <w:rFonts w:ascii="Calibri" w:hAnsi="Calibri"/>
          <w:color w:val="050505"/>
          <w:spacing w:val="12"/>
          <w:szCs w:val="24"/>
        </w:rPr>
        <w:t xml:space="preserve"> </w:t>
      </w:r>
      <w:r w:rsidRPr="00F614F7">
        <w:rPr>
          <w:rFonts w:ascii="Calibri" w:hAnsi="Calibri"/>
          <w:color w:val="050505"/>
          <w:szCs w:val="24"/>
        </w:rPr>
        <w:t>an</w:t>
      </w:r>
      <w:r w:rsidRPr="00F614F7">
        <w:rPr>
          <w:rFonts w:ascii="Calibri" w:hAnsi="Calibri"/>
          <w:color w:val="050505"/>
          <w:w w:val="97"/>
          <w:szCs w:val="24"/>
        </w:rPr>
        <w:t xml:space="preserve"> </w:t>
      </w:r>
      <w:r w:rsidRPr="00F614F7">
        <w:rPr>
          <w:rFonts w:ascii="Calibri" w:hAnsi="Calibri"/>
          <w:color w:val="050505"/>
          <w:szCs w:val="24"/>
        </w:rPr>
        <w:lastRenderedPageBreak/>
        <w:t>investigation.</w:t>
      </w:r>
    </w:p>
    <w:p w:rsidR="002B66F0" w:rsidRPr="00F614F7" w:rsidRDefault="002B66F0" w:rsidP="00D648BC">
      <w:pPr>
        <w:pStyle w:val="ListParagraph"/>
        <w:spacing w:after="0" w:line="240" w:lineRule="auto"/>
        <w:contextualSpacing w:val="0"/>
        <w:rPr>
          <w:rFonts w:ascii="Calibri" w:eastAsia="Times New Roman" w:hAnsi="Calibri"/>
          <w:color w:val="050505"/>
          <w:szCs w:val="24"/>
        </w:rPr>
      </w:pPr>
    </w:p>
    <w:p w:rsidR="002B66F0" w:rsidRPr="00F614F7" w:rsidRDefault="00BE14D5" w:rsidP="00150655">
      <w:pPr>
        <w:widowControl w:val="0"/>
        <w:numPr>
          <w:ilvl w:val="0"/>
          <w:numId w:val="20"/>
        </w:numPr>
        <w:tabs>
          <w:tab w:val="left" w:pos="720"/>
        </w:tabs>
        <w:spacing w:after="0" w:line="240" w:lineRule="auto"/>
        <w:ind w:right="198"/>
        <w:rPr>
          <w:rFonts w:ascii="Calibri" w:eastAsia="Times New Roman" w:hAnsi="Calibri"/>
          <w:b/>
          <w:szCs w:val="24"/>
        </w:rPr>
      </w:pPr>
      <w:r w:rsidRPr="00F614F7">
        <w:rPr>
          <w:rFonts w:ascii="Calibri" w:eastAsia="Times New Roman" w:hAnsi="Calibri"/>
          <w:color w:val="050505"/>
          <w:szCs w:val="24"/>
        </w:rPr>
        <w:t>Any entity of the Commonwealth of Virginia conducting investigations shall do so</w:t>
      </w:r>
      <w:r w:rsidRPr="00F614F7">
        <w:rPr>
          <w:rFonts w:ascii="Calibri" w:eastAsia="Times New Roman" w:hAnsi="Calibri"/>
          <w:color w:val="050505"/>
          <w:spacing w:val="12"/>
          <w:szCs w:val="24"/>
        </w:rPr>
        <w:t xml:space="preserve"> </w:t>
      </w:r>
      <w:r w:rsidRPr="00F614F7">
        <w:rPr>
          <w:rFonts w:ascii="Calibri" w:eastAsia="Times New Roman" w:hAnsi="Calibri"/>
          <w:color w:val="050505"/>
          <w:szCs w:val="24"/>
        </w:rPr>
        <w:t>pursuant</w:t>
      </w:r>
      <w:r w:rsidRPr="00F614F7">
        <w:rPr>
          <w:rFonts w:ascii="Calibri" w:eastAsia="Times New Roman" w:hAnsi="Calibri"/>
          <w:color w:val="050505"/>
          <w:w w:val="98"/>
          <w:szCs w:val="24"/>
        </w:rPr>
        <w:t xml:space="preserve"> </w:t>
      </w:r>
      <w:r w:rsidRPr="00F614F7">
        <w:rPr>
          <w:rFonts w:ascii="Calibri" w:eastAsia="Times New Roman" w:hAnsi="Calibri"/>
          <w:color w:val="050505"/>
          <w:szCs w:val="24"/>
        </w:rPr>
        <w:t>to the requirements listed</w:t>
      </w:r>
      <w:r w:rsidRPr="00F614F7">
        <w:rPr>
          <w:rFonts w:ascii="Calibri" w:eastAsia="Times New Roman" w:hAnsi="Calibri"/>
          <w:color w:val="050505"/>
          <w:spacing w:val="5"/>
          <w:szCs w:val="24"/>
        </w:rPr>
        <w:t xml:space="preserve"> </w:t>
      </w:r>
      <w:r w:rsidRPr="00F614F7">
        <w:rPr>
          <w:rFonts w:ascii="Calibri" w:eastAsia="Times New Roman" w:hAnsi="Calibri"/>
          <w:color w:val="050505"/>
          <w:szCs w:val="24"/>
        </w:rPr>
        <w:t>above.</w:t>
      </w:r>
    </w:p>
    <w:p w:rsidR="002B66F0" w:rsidRPr="00F614F7" w:rsidRDefault="002B66F0" w:rsidP="00D648BC">
      <w:pPr>
        <w:pStyle w:val="ListParagraph"/>
        <w:spacing w:after="0" w:line="240" w:lineRule="auto"/>
        <w:contextualSpacing w:val="0"/>
        <w:rPr>
          <w:rFonts w:ascii="Calibri" w:eastAsia="Times New Roman" w:hAnsi="Calibri"/>
          <w:color w:val="050505"/>
          <w:szCs w:val="24"/>
        </w:rPr>
      </w:pPr>
    </w:p>
    <w:p w:rsidR="00BE14D5" w:rsidRPr="00F614F7" w:rsidRDefault="00BE14D5" w:rsidP="00150655">
      <w:pPr>
        <w:widowControl w:val="0"/>
        <w:numPr>
          <w:ilvl w:val="0"/>
          <w:numId w:val="20"/>
        </w:numPr>
        <w:tabs>
          <w:tab w:val="left" w:pos="720"/>
        </w:tabs>
        <w:spacing w:after="0" w:line="240" w:lineRule="auto"/>
        <w:ind w:right="198"/>
        <w:rPr>
          <w:rFonts w:ascii="Calibri" w:eastAsia="Times New Roman" w:hAnsi="Calibri"/>
          <w:b/>
          <w:szCs w:val="24"/>
        </w:rPr>
      </w:pPr>
      <w:r w:rsidRPr="00F614F7">
        <w:rPr>
          <w:rFonts w:ascii="Calibri" w:eastAsia="Times New Roman" w:hAnsi="Calibri"/>
          <w:color w:val="050505"/>
          <w:szCs w:val="24"/>
        </w:rPr>
        <w:t>The agency shall cooperate with any outside agencies investigating sexual abuse</w:t>
      </w:r>
      <w:r w:rsidRPr="00F614F7">
        <w:rPr>
          <w:rFonts w:ascii="Calibri" w:eastAsia="Times New Roman" w:hAnsi="Calibri"/>
          <w:color w:val="050505"/>
          <w:spacing w:val="42"/>
          <w:szCs w:val="24"/>
        </w:rPr>
        <w:t xml:space="preserve"> </w:t>
      </w:r>
      <w:r w:rsidRPr="00F614F7">
        <w:rPr>
          <w:rFonts w:ascii="Calibri" w:eastAsia="Times New Roman" w:hAnsi="Calibri"/>
          <w:color w:val="050505"/>
          <w:szCs w:val="24"/>
        </w:rPr>
        <w:t>and</w:t>
      </w:r>
      <w:r w:rsidRPr="00F614F7">
        <w:rPr>
          <w:rFonts w:ascii="Calibri" w:eastAsia="Times New Roman" w:hAnsi="Calibri"/>
          <w:color w:val="050505"/>
          <w:w w:val="96"/>
          <w:szCs w:val="24"/>
        </w:rPr>
        <w:t xml:space="preserve"> </w:t>
      </w:r>
      <w:r w:rsidRPr="00F614F7">
        <w:rPr>
          <w:rFonts w:ascii="Calibri" w:eastAsia="Times New Roman" w:hAnsi="Calibri"/>
          <w:color w:val="050505"/>
          <w:szCs w:val="24"/>
        </w:rPr>
        <w:t xml:space="preserve">shall remain </w:t>
      </w:r>
      <w:r w:rsidRPr="00F614F7">
        <w:rPr>
          <w:rFonts w:ascii="Calibri" w:eastAsia="Times New Roman" w:hAnsi="Calibri"/>
          <w:color w:val="050505"/>
          <w:spacing w:val="3"/>
          <w:szCs w:val="24"/>
        </w:rPr>
        <w:t xml:space="preserve">informed </w:t>
      </w:r>
      <w:r w:rsidRPr="00F614F7">
        <w:rPr>
          <w:rFonts w:ascii="Calibri" w:eastAsia="Times New Roman" w:hAnsi="Calibri"/>
          <w:color w:val="050505"/>
          <w:szCs w:val="24"/>
        </w:rPr>
        <w:t>about the progress of the investigation.</w:t>
      </w:r>
    </w:p>
    <w:p w:rsidR="002B66F0" w:rsidRPr="00F614F7" w:rsidRDefault="002B66F0" w:rsidP="00D648BC">
      <w:pPr>
        <w:widowControl w:val="0"/>
        <w:tabs>
          <w:tab w:val="left" w:pos="720"/>
        </w:tabs>
        <w:spacing w:after="0" w:line="240" w:lineRule="auto"/>
        <w:ind w:right="198"/>
        <w:rPr>
          <w:rFonts w:ascii="Calibri" w:eastAsia="Times New Roman" w:hAnsi="Calibri"/>
          <w:b/>
          <w:szCs w:val="24"/>
        </w:rPr>
      </w:pPr>
    </w:p>
    <w:p w:rsidR="002B66F0" w:rsidRPr="00F614F7" w:rsidRDefault="002B66F0" w:rsidP="00D648BC">
      <w:pPr>
        <w:widowControl w:val="0"/>
        <w:tabs>
          <w:tab w:val="left" w:pos="1536"/>
        </w:tabs>
        <w:spacing w:after="0" w:line="240" w:lineRule="auto"/>
        <w:ind w:left="115" w:right="471"/>
        <w:outlineLvl w:val="1"/>
        <w:rPr>
          <w:rFonts w:ascii="Calibri" w:eastAsia="Times New Roman" w:hAnsi="Calibri"/>
          <w:b/>
          <w:bCs/>
          <w:color w:val="030303"/>
          <w:szCs w:val="24"/>
        </w:rPr>
      </w:pPr>
      <w:r w:rsidRPr="00F614F7">
        <w:rPr>
          <w:rFonts w:ascii="Calibri" w:eastAsia="Times New Roman" w:hAnsi="Calibri"/>
          <w:b/>
          <w:bCs/>
          <w:color w:val="030303"/>
          <w:szCs w:val="24"/>
        </w:rPr>
        <w:t xml:space="preserve">1.9.2   Evidentiary standard for administrative investigations </w:t>
      </w:r>
      <w:r w:rsidRPr="00F614F7">
        <w:rPr>
          <w:rFonts w:ascii="Calibri" w:hAnsi="Calibri"/>
          <w:b/>
          <w:color w:val="050505"/>
          <w:szCs w:val="24"/>
        </w:rPr>
        <w:t xml:space="preserve">§ </w:t>
      </w:r>
      <w:r w:rsidRPr="00F614F7">
        <w:rPr>
          <w:rFonts w:ascii="Calibri" w:eastAsia="Times New Roman" w:hAnsi="Calibri"/>
          <w:b/>
          <w:bCs/>
          <w:color w:val="030303"/>
          <w:szCs w:val="24"/>
        </w:rPr>
        <w:t>115.372</w:t>
      </w:r>
    </w:p>
    <w:p w:rsidR="002B66F0" w:rsidRPr="00F614F7" w:rsidRDefault="002B66F0" w:rsidP="00D648BC">
      <w:pPr>
        <w:widowControl w:val="0"/>
        <w:tabs>
          <w:tab w:val="left" w:pos="1536"/>
        </w:tabs>
        <w:spacing w:after="0" w:line="240" w:lineRule="auto"/>
        <w:ind w:left="115" w:right="471"/>
        <w:outlineLvl w:val="1"/>
        <w:rPr>
          <w:rFonts w:ascii="Calibri" w:eastAsia="Times New Roman" w:hAnsi="Calibri"/>
          <w:bCs/>
          <w:color w:val="030303"/>
          <w:szCs w:val="24"/>
        </w:rPr>
      </w:pPr>
    </w:p>
    <w:p w:rsidR="002B66F0" w:rsidRPr="00F614F7" w:rsidRDefault="00D648BC" w:rsidP="00D648BC">
      <w:pPr>
        <w:widowControl w:val="0"/>
        <w:tabs>
          <w:tab w:val="left" w:pos="1536"/>
        </w:tabs>
        <w:spacing w:after="0" w:line="240" w:lineRule="auto"/>
        <w:ind w:left="101" w:right="471"/>
        <w:outlineLvl w:val="1"/>
        <w:rPr>
          <w:rFonts w:ascii="Calibri" w:eastAsia="Times New Roman" w:hAnsi="Calibri"/>
          <w:bCs/>
          <w:color w:val="030303"/>
          <w:szCs w:val="24"/>
        </w:rPr>
      </w:pPr>
      <w:r w:rsidRPr="00F614F7">
        <w:rPr>
          <w:rFonts w:ascii="Calibri" w:eastAsia="Times New Roman" w:hAnsi="Calibri"/>
          <w:bCs/>
          <w:color w:val="030303"/>
          <w:szCs w:val="24"/>
        </w:rPr>
        <w:t>Argus</w:t>
      </w:r>
      <w:r w:rsidR="002B66F0" w:rsidRPr="00F614F7">
        <w:rPr>
          <w:rFonts w:ascii="Calibri" w:eastAsia="Times New Roman" w:hAnsi="Calibri"/>
          <w:bCs/>
          <w:color w:val="030303"/>
          <w:szCs w:val="24"/>
        </w:rPr>
        <w:t xml:space="preserve"> House imposes no standard higher than a preponderance of the evidence in determining whether allegations of sexual abuse or sexual harassment are substantiated</w:t>
      </w:r>
    </w:p>
    <w:p w:rsidR="002B66F0" w:rsidRPr="00F614F7" w:rsidRDefault="002B66F0" w:rsidP="00D648BC">
      <w:pPr>
        <w:widowControl w:val="0"/>
        <w:tabs>
          <w:tab w:val="left" w:pos="1536"/>
        </w:tabs>
        <w:spacing w:after="0" w:line="240" w:lineRule="auto"/>
        <w:ind w:left="115" w:right="471"/>
        <w:outlineLvl w:val="1"/>
        <w:rPr>
          <w:rFonts w:ascii="Calibri" w:eastAsia="Times New Roman" w:hAnsi="Calibri"/>
          <w:b/>
          <w:bCs/>
          <w:color w:val="030303"/>
          <w:szCs w:val="24"/>
        </w:rPr>
      </w:pPr>
    </w:p>
    <w:p w:rsidR="002B66F0" w:rsidRPr="00F614F7" w:rsidRDefault="002B66F0" w:rsidP="00D648BC">
      <w:pPr>
        <w:widowControl w:val="0"/>
        <w:tabs>
          <w:tab w:val="left" w:pos="1509"/>
        </w:tabs>
        <w:spacing w:after="0" w:line="240" w:lineRule="auto"/>
        <w:ind w:left="105" w:right="508"/>
        <w:outlineLvl w:val="0"/>
        <w:rPr>
          <w:rFonts w:ascii="Calibri" w:eastAsia="Times New Roman" w:hAnsi="Calibri"/>
          <w:b/>
          <w:color w:val="050505"/>
          <w:szCs w:val="24"/>
        </w:rPr>
      </w:pPr>
      <w:r w:rsidRPr="00F614F7">
        <w:rPr>
          <w:rFonts w:ascii="Calibri" w:eastAsia="Times New Roman" w:hAnsi="Calibri"/>
          <w:b/>
          <w:color w:val="030303"/>
          <w:szCs w:val="24"/>
        </w:rPr>
        <w:t>1.9.3</w:t>
      </w:r>
      <w:r w:rsidRPr="00F614F7">
        <w:rPr>
          <w:rFonts w:ascii="Calibri" w:eastAsia="Times New Roman" w:hAnsi="Calibri"/>
          <w:color w:val="030303"/>
          <w:szCs w:val="24"/>
        </w:rPr>
        <w:t xml:space="preserve">   </w:t>
      </w:r>
      <w:r w:rsidRPr="00F614F7">
        <w:rPr>
          <w:rFonts w:ascii="Calibri" w:eastAsia="Times New Roman" w:hAnsi="Calibri"/>
          <w:b/>
          <w:color w:val="050505"/>
          <w:szCs w:val="24"/>
        </w:rPr>
        <w:t>Reporting Investigative Outcomes to</w:t>
      </w:r>
      <w:r w:rsidRPr="00F614F7">
        <w:rPr>
          <w:rFonts w:ascii="Calibri" w:eastAsia="Times New Roman" w:hAnsi="Calibri"/>
          <w:b/>
          <w:color w:val="050505"/>
          <w:spacing w:val="27"/>
          <w:szCs w:val="24"/>
        </w:rPr>
        <w:t xml:space="preserve"> </w:t>
      </w:r>
      <w:r w:rsidRPr="00F614F7">
        <w:rPr>
          <w:rFonts w:ascii="Calibri" w:eastAsia="Times New Roman" w:hAnsi="Calibri"/>
          <w:b/>
          <w:color w:val="050505"/>
          <w:szCs w:val="24"/>
        </w:rPr>
        <w:t>Residents</w:t>
      </w:r>
      <w:r w:rsidR="007C3547" w:rsidRPr="00F614F7">
        <w:rPr>
          <w:rFonts w:ascii="Calibri" w:eastAsia="Times New Roman" w:hAnsi="Calibri"/>
          <w:b/>
          <w:color w:val="050505"/>
          <w:szCs w:val="24"/>
        </w:rPr>
        <w:t xml:space="preserve"> </w:t>
      </w:r>
      <w:r w:rsidR="007C3547" w:rsidRPr="00F614F7">
        <w:rPr>
          <w:rFonts w:ascii="Calibri" w:hAnsi="Calibri"/>
          <w:color w:val="050505"/>
          <w:szCs w:val="24"/>
        </w:rPr>
        <w:t xml:space="preserve">§ </w:t>
      </w:r>
      <w:r w:rsidRPr="00F614F7">
        <w:rPr>
          <w:rFonts w:ascii="Calibri" w:eastAsia="Times New Roman" w:hAnsi="Calibri"/>
          <w:b/>
          <w:color w:val="050505"/>
          <w:szCs w:val="24"/>
        </w:rPr>
        <w:t>115.37</w:t>
      </w:r>
      <w:r w:rsidR="007C3547" w:rsidRPr="00F614F7">
        <w:rPr>
          <w:rFonts w:ascii="Calibri" w:eastAsia="Times New Roman" w:hAnsi="Calibri"/>
          <w:b/>
          <w:color w:val="050505"/>
          <w:szCs w:val="24"/>
        </w:rPr>
        <w:t>3</w:t>
      </w:r>
    </w:p>
    <w:p w:rsidR="002B66F0" w:rsidRPr="00F614F7" w:rsidRDefault="002B66F0" w:rsidP="00D648BC">
      <w:pPr>
        <w:widowControl w:val="0"/>
        <w:tabs>
          <w:tab w:val="left" w:pos="1509"/>
        </w:tabs>
        <w:spacing w:after="0" w:line="240" w:lineRule="auto"/>
        <w:ind w:right="508"/>
        <w:outlineLvl w:val="0"/>
        <w:rPr>
          <w:rFonts w:ascii="Calibri" w:eastAsia="Times New Roman" w:hAnsi="Calibri"/>
          <w:b/>
          <w:color w:val="050505"/>
          <w:szCs w:val="24"/>
        </w:rPr>
      </w:pPr>
    </w:p>
    <w:p w:rsidR="002B66F0" w:rsidRPr="00F614F7" w:rsidRDefault="002B66F0" w:rsidP="00150655">
      <w:pPr>
        <w:widowControl w:val="0"/>
        <w:numPr>
          <w:ilvl w:val="0"/>
          <w:numId w:val="42"/>
        </w:numPr>
        <w:tabs>
          <w:tab w:val="left" w:pos="720"/>
        </w:tabs>
        <w:spacing w:after="0" w:line="240" w:lineRule="auto"/>
        <w:ind w:right="198"/>
        <w:rPr>
          <w:rFonts w:ascii="Calibri" w:eastAsia="Times New Roman" w:hAnsi="Calibri"/>
          <w:color w:val="050505"/>
          <w:szCs w:val="24"/>
        </w:rPr>
      </w:pPr>
      <w:r w:rsidRPr="00F614F7">
        <w:rPr>
          <w:rFonts w:ascii="Calibri" w:eastAsia="Times New Roman" w:hAnsi="Calibri"/>
          <w:color w:val="050505"/>
          <w:szCs w:val="24"/>
        </w:rPr>
        <w:t xml:space="preserve">Residents who make allegations of sexual abuse suffered </w:t>
      </w:r>
      <w:r w:rsidR="007C3547" w:rsidRPr="00F614F7">
        <w:rPr>
          <w:rFonts w:ascii="Calibri" w:eastAsia="Times New Roman" w:hAnsi="Calibri"/>
          <w:color w:val="050505"/>
          <w:szCs w:val="24"/>
        </w:rPr>
        <w:t xml:space="preserve">in </w:t>
      </w:r>
      <w:r w:rsidR="00D648BC" w:rsidRPr="00F614F7">
        <w:rPr>
          <w:rFonts w:ascii="Calibri" w:eastAsia="Times New Roman" w:hAnsi="Calibri"/>
          <w:color w:val="050505"/>
          <w:szCs w:val="24"/>
        </w:rPr>
        <w:t>Argus</w:t>
      </w:r>
      <w:r w:rsidR="007C3547" w:rsidRPr="00F614F7">
        <w:rPr>
          <w:rFonts w:ascii="Calibri" w:eastAsia="Times New Roman" w:hAnsi="Calibri"/>
          <w:color w:val="050505"/>
          <w:szCs w:val="24"/>
        </w:rPr>
        <w:t xml:space="preserve"> House</w:t>
      </w:r>
      <w:r w:rsidR="004938FA">
        <w:rPr>
          <w:rFonts w:ascii="Calibri" w:eastAsia="Times New Roman" w:hAnsi="Calibri"/>
          <w:color w:val="050505"/>
          <w:szCs w:val="24"/>
        </w:rPr>
        <w:t xml:space="preserve"> s</w:t>
      </w:r>
      <w:r w:rsidRPr="00F614F7">
        <w:rPr>
          <w:rFonts w:ascii="Calibri" w:eastAsia="Times New Roman" w:hAnsi="Calibri"/>
          <w:color w:val="050505"/>
          <w:szCs w:val="24"/>
        </w:rPr>
        <w:t>hall be informed whether those allegations have been determined to be substantiated, unsubstantiated or unfounded. For those investigations that are</w:t>
      </w:r>
      <w:r w:rsidR="004938FA">
        <w:rPr>
          <w:rFonts w:ascii="Calibri" w:eastAsia="Times New Roman" w:hAnsi="Calibri"/>
          <w:color w:val="050505"/>
          <w:szCs w:val="24"/>
        </w:rPr>
        <w:t xml:space="preserve"> </w:t>
      </w:r>
      <w:r w:rsidRPr="00F614F7">
        <w:rPr>
          <w:rFonts w:ascii="Calibri" w:eastAsia="Times New Roman" w:hAnsi="Calibri"/>
          <w:color w:val="050505"/>
          <w:szCs w:val="24"/>
        </w:rPr>
        <w:t>conducted by outside entities, the agency shall request relevant information</w:t>
      </w:r>
      <w:r w:rsidR="004938FA">
        <w:rPr>
          <w:rFonts w:ascii="Calibri" w:eastAsia="Times New Roman" w:hAnsi="Calibri"/>
          <w:color w:val="050505"/>
          <w:szCs w:val="24"/>
        </w:rPr>
        <w:t xml:space="preserve"> </w:t>
      </w:r>
      <w:r w:rsidRPr="00F614F7">
        <w:rPr>
          <w:rFonts w:ascii="Calibri" w:eastAsia="Times New Roman" w:hAnsi="Calibri"/>
          <w:color w:val="050505"/>
          <w:szCs w:val="24"/>
        </w:rPr>
        <w:t>from the investigating agency and inform the resident.</w:t>
      </w:r>
    </w:p>
    <w:p w:rsidR="002B66F0" w:rsidRPr="00F614F7" w:rsidRDefault="002B66F0" w:rsidP="00F614F7">
      <w:pPr>
        <w:widowControl w:val="0"/>
        <w:tabs>
          <w:tab w:val="left" w:pos="720"/>
        </w:tabs>
        <w:spacing w:after="0" w:line="240" w:lineRule="auto"/>
        <w:ind w:left="720" w:right="198"/>
        <w:rPr>
          <w:rFonts w:ascii="Calibri" w:eastAsia="Times New Roman" w:hAnsi="Calibri"/>
          <w:color w:val="050505"/>
          <w:szCs w:val="24"/>
        </w:rPr>
      </w:pPr>
    </w:p>
    <w:p w:rsidR="002B66F0" w:rsidRPr="00F614F7" w:rsidRDefault="002B66F0" w:rsidP="00150655">
      <w:pPr>
        <w:widowControl w:val="0"/>
        <w:numPr>
          <w:ilvl w:val="0"/>
          <w:numId w:val="42"/>
        </w:numPr>
        <w:tabs>
          <w:tab w:val="left" w:pos="720"/>
        </w:tabs>
        <w:spacing w:after="0" w:line="240" w:lineRule="auto"/>
        <w:ind w:right="198"/>
        <w:rPr>
          <w:rFonts w:ascii="Calibri" w:eastAsia="Times New Roman" w:hAnsi="Calibri"/>
          <w:color w:val="050505"/>
          <w:szCs w:val="24"/>
        </w:rPr>
      </w:pPr>
      <w:r w:rsidRPr="00F614F7">
        <w:rPr>
          <w:rFonts w:ascii="Calibri" w:eastAsia="Times New Roman" w:hAnsi="Calibri"/>
          <w:color w:val="050505"/>
          <w:szCs w:val="24"/>
        </w:rPr>
        <w:t xml:space="preserve">Following a resident's allegation that a staff member has committed sexual abuse against a resident, </w:t>
      </w:r>
      <w:r w:rsidR="00D648BC" w:rsidRPr="00F614F7">
        <w:rPr>
          <w:rFonts w:ascii="Calibri" w:eastAsia="Times New Roman" w:hAnsi="Calibri"/>
          <w:color w:val="050505"/>
          <w:szCs w:val="24"/>
        </w:rPr>
        <w:t>Argus</w:t>
      </w:r>
      <w:r w:rsidR="007C3547" w:rsidRPr="00F614F7">
        <w:rPr>
          <w:rFonts w:ascii="Calibri" w:eastAsia="Times New Roman" w:hAnsi="Calibri"/>
          <w:color w:val="050505"/>
          <w:szCs w:val="24"/>
        </w:rPr>
        <w:t xml:space="preserve"> House </w:t>
      </w:r>
      <w:r w:rsidRPr="00F614F7">
        <w:rPr>
          <w:rFonts w:ascii="Calibri" w:eastAsia="Times New Roman" w:hAnsi="Calibri"/>
          <w:color w:val="050505"/>
          <w:szCs w:val="24"/>
        </w:rPr>
        <w:t>shall subsequently inform the resident (unless the allegation has been determined to be unfounded) whenever:</w:t>
      </w:r>
    </w:p>
    <w:p w:rsidR="002B66F0" w:rsidRPr="00F614F7" w:rsidRDefault="002B66F0" w:rsidP="00F614F7">
      <w:pPr>
        <w:widowControl w:val="0"/>
        <w:tabs>
          <w:tab w:val="left" w:pos="720"/>
        </w:tabs>
        <w:spacing w:after="0" w:line="240" w:lineRule="auto"/>
        <w:ind w:left="720" w:right="198"/>
        <w:rPr>
          <w:rFonts w:ascii="Calibri" w:eastAsia="Times New Roman" w:hAnsi="Calibri"/>
          <w:color w:val="050505"/>
          <w:szCs w:val="24"/>
        </w:rPr>
      </w:pPr>
    </w:p>
    <w:p w:rsidR="007C3547" w:rsidRPr="00F614F7" w:rsidRDefault="002B66F0" w:rsidP="00150655">
      <w:pPr>
        <w:widowControl w:val="0"/>
        <w:numPr>
          <w:ilvl w:val="1"/>
          <w:numId w:val="42"/>
        </w:numPr>
        <w:tabs>
          <w:tab w:val="left" w:pos="720"/>
        </w:tabs>
        <w:spacing w:after="0" w:line="240" w:lineRule="auto"/>
        <w:ind w:right="198"/>
        <w:rPr>
          <w:rFonts w:ascii="Calibri" w:eastAsia="Times New Roman" w:hAnsi="Calibri"/>
          <w:color w:val="050505"/>
          <w:szCs w:val="24"/>
        </w:rPr>
      </w:pPr>
      <w:r w:rsidRPr="00F614F7">
        <w:rPr>
          <w:rFonts w:ascii="Calibri" w:eastAsia="Times New Roman" w:hAnsi="Calibri"/>
          <w:color w:val="050505"/>
          <w:szCs w:val="24"/>
        </w:rPr>
        <w:t xml:space="preserve">The staff member is no longer employed at the </w:t>
      </w:r>
      <w:r w:rsidR="007C3547" w:rsidRPr="00F614F7">
        <w:rPr>
          <w:rFonts w:ascii="Calibri" w:eastAsia="Times New Roman" w:hAnsi="Calibri"/>
          <w:color w:val="050505"/>
          <w:szCs w:val="24"/>
        </w:rPr>
        <w:t>facility</w:t>
      </w:r>
    </w:p>
    <w:p w:rsidR="007C3547" w:rsidRPr="00F614F7" w:rsidRDefault="002B66F0" w:rsidP="00150655">
      <w:pPr>
        <w:widowControl w:val="0"/>
        <w:numPr>
          <w:ilvl w:val="1"/>
          <w:numId w:val="42"/>
        </w:numPr>
        <w:tabs>
          <w:tab w:val="left" w:pos="720"/>
        </w:tabs>
        <w:spacing w:after="0" w:line="240" w:lineRule="auto"/>
        <w:ind w:right="198"/>
        <w:rPr>
          <w:rFonts w:ascii="Calibri" w:eastAsia="Times New Roman" w:hAnsi="Calibri"/>
          <w:color w:val="050505"/>
          <w:szCs w:val="24"/>
        </w:rPr>
      </w:pPr>
      <w:r w:rsidRPr="00F614F7">
        <w:rPr>
          <w:rFonts w:ascii="Calibri" w:eastAsia="Times New Roman" w:hAnsi="Calibri"/>
          <w:color w:val="050505"/>
          <w:szCs w:val="24"/>
        </w:rPr>
        <w:t xml:space="preserve">The agency learns that the staff member has been indicted on a </w:t>
      </w:r>
      <w:r w:rsidR="007C3547" w:rsidRPr="00F614F7">
        <w:rPr>
          <w:rFonts w:ascii="Calibri" w:eastAsia="Times New Roman" w:hAnsi="Calibri"/>
          <w:color w:val="050505"/>
          <w:szCs w:val="24"/>
        </w:rPr>
        <w:t xml:space="preserve">charge </w:t>
      </w:r>
      <w:r w:rsidRPr="00F614F7">
        <w:rPr>
          <w:rFonts w:ascii="Calibri" w:eastAsia="Times New Roman" w:hAnsi="Calibri"/>
          <w:color w:val="050505"/>
          <w:szCs w:val="24"/>
        </w:rPr>
        <w:t xml:space="preserve">related to sexual </w:t>
      </w:r>
      <w:r w:rsidR="007C3547" w:rsidRPr="00F614F7">
        <w:rPr>
          <w:rFonts w:ascii="Calibri" w:eastAsia="Times New Roman" w:hAnsi="Calibri"/>
          <w:color w:val="050505"/>
          <w:szCs w:val="24"/>
        </w:rPr>
        <w:t>abuse within the facility</w:t>
      </w:r>
    </w:p>
    <w:p w:rsidR="002B66F0" w:rsidRPr="00F614F7" w:rsidRDefault="002B66F0" w:rsidP="00150655">
      <w:pPr>
        <w:widowControl w:val="0"/>
        <w:numPr>
          <w:ilvl w:val="1"/>
          <w:numId w:val="42"/>
        </w:numPr>
        <w:tabs>
          <w:tab w:val="left" w:pos="720"/>
        </w:tabs>
        <w:spacing w:after="0" w:line="240" w:lineRule="auto"/>
        <w:ind w:right="198"/>
        <w:rPr>
          <w:rFonts w:ascii="Calibri" w:eastAsia="Times New Roman" w:hAnsi="Calibri"/>
          <w:color w:val="050505"/>
          <w:szCs w:val="24"/>
        </w:rPr>
      </w:pPr>
      <w:r w:rsidRPr="00F614F7">
        <w:rPr>
          <w:rFonts w:ascii="Calibri" w:eastAsia="Times New Roman" w:hAnsi="Calibri"/>
          <w:color w:val="050505"/>
          <w:szCs w:val="24"/>
        </w:rPr>
        <w:t>The agency learns that the staff member has been convicted on a charge related to sexual abuse within the facility.</w:t>
      </w:r>
    </w:p>
    <w:p w:rsidR="002B66F0" w:rsidRPr="00FC1340" w:rsidRDefault="002B66F0" w:rsidP="00D648BC">
      <w:pPr>
        <w:widowControl w:val="0"/>
        <w:tabs>
          <w:tab w:val="left" w:pos="2205"/>
        </w:tabs>
        <w:spacing w:after="0" w:line="240" w:lineRule="auto"/>
        <w:ind w:left="2104" w:right="260"/>
        <w:rPr>
          <w:rFonts w:ascii="Calibri" w:eastAsia="Times New Roman" w:hAnsi="Calibri"/>
          <w:sz w:val="23"/>
          <w:szCs w:val="23"/>
        </w:rPr>
      </w:pPr>
    </w:p>
    <w:p w:rsidR="002B66F0" w:rsidRPr="004938FA" w:rsidRDefault="002B66F0" w:rsidP="00150655">
      <w:pPr>
        <w:widowControl w:val="0"/>
        <w:numPr>
          <w:ilvl w:val="0"/>
          <w:numId w:val="42"/>
        </w:numPr>
        <w:tabs>
          <w:tab w:val="left" w:pos="720"/>
        </w:tabs>
        <w:spacing w:after="0" w:line="240" w:lineRule="auto"/>
        <w:ind w:right="198"/>
        <w:rPr>
          <w:rFonts w:ascii="Calibri" w:eastAsia="Times New Roman" w:hAnsi="Calibri"/>
          <w:color w:val="050505"/>
          <w:szCs w:val="24"/>
        </w:rPr>
      </w:pPr>
      <w:r w:rsidRPr="004938FA">
        <w:rPr>
          <w:rFonts w:ascii="Calibri" w:eastAsia="Times New Roman" w:hAnsi="Calibri"/>
          <w:color w:val="050505"/>
          <w:szCs w:val="24"/>
        </w:rPr>
        <w:t>Following a resident's allegation that he or she has been sexually abused by another resident, the alleged victim shall be informed whenever:</w:t>
      </w:r>
    </w:p>
    <w:p w:rsidR="002B66F0" w:rsidRPr="004938FA" w:rsidRDefault="002B66F0" w:rsidP="00150655">
      <w:pPr>
        <w:widowControl w:val="0"/>
        <w:numPr>
          <w:ilvl w:val="1"/>
          <w:numId w:val="42"/>
        </w:numPr>
        <w:tabs>
          <w:tab w:val="left" w:pos="720"/>
        </w:tabs>
        <w:spacing w:after="0" w:line="240" w:lineRule="auto"/>
        <w:ind w:right="198"/>
        <w:rPr>
          <w:rFonts w:ascii="Calibri" w:eastAsia="Times New Roman" w:hAnsi="Calibri"/>
          <w:color w:val="050505"/>
          <w:szCs w:val="24"/>
        </w:rPr>
      </w:pPr>
      <w:r w:rsidRPr="004938FA">
        <w:rPr>
          <w:rFonts w:ascii="Calibri" w:eastAsia="Times New Roman" w:hAnsi="Calibri"/>
          <w:color w:val="050505"/>
          <w:szCs w:val="24"/>
        </w:rPr>
        <w:t>The agency learns that the alleged abuser has been indicted on a charge related to s</w:t>
      </w:r>
      <w:r w:rsidR="007C3547" w:rsidRPr="004938FA">
        <w:rPr>
          <w:rFonts w:ascii="Calibri" w:eastAsia="Times New Roman" w:hAnsi="Calibri"/>
          <w:color w:val="050505"/>
          <w:szCs w:val="24"/>
        </w:rPr>
        <w:t>exual abuse within the facility</w:t>
      </w:r>
    </w:p>
    <w:p w:rsidR="002B66F0" w:rsidRDefault="002B66F0" w:rsidP="00150655">
      <w:pPr>
        <w:widowControl w:val="0"/>
        <w:numPr>
          <w:ilvl w:val="1"/>
          <w:numId w:val="42"/>
        </w:numPr>
        <w:tabs>
          <w:tab w:val="left" w:pos="720"/>
        </w:tabs>
        <w:spacing w:after="0" w:line="240" w:lineRule="auto"/>
        <w:ind w:right="198"/>
        <w:rPr>
          <w:rFonts w:ascii="Calibri" w:eastAsia="Times New Roman" w:hAnsi="Calibri"/>
          <w:color w:val="050505"/>
          <w:szCs w:val="24"/>
        </w:rPr>
      </w:pPr>
      <w:r w:rsidRPr="004938FA">
        <w:rPr>
          <w:rFonts w:ascii="Calibri" w:eastAsia="Times New Roman" w:hAnsi="Calibri"/>
          <w:color w:val="050505"/>
          <w:szCs w:val="24"/>
        </w:rPr>
        <w:t>The agency learns that the alleged abuser has been convicted on a charge related to sexual abuse within the facility.</w:t>
      </w:r>
    </w:p>
    <w:p w:rsidR="004938FA" w:rsidRPr="004938FA" w:rsidRDefault="004938FA" w:rsidP="004938FA">
      <w:pPr>
        <w:widowControl w:val="0"/>
        <w:tabs>
          <w:tab w:val="left" w:pos="720"/>
        </w:tabs>
        <w:spacing w:after="0" w:line="240" w:lineRule="auto"/>
        <w:ind w:left="1440" w:right="198"/>
        <w:rPr>
          <w:rFonts w:ascii="Calibri" w:eastAsia="Times New Roman" w:hAnsi="Calibri"/>
          <w:color w:val="050505"/>
          <w:szCs w:val="24"/>
        </w:rPr>
      </w:pPr>
    </w:p>
    <w:p w:rsidR="002B66F0" w:rsidRDefault="002B66F0" w:rsidP="00150655">
      <w:pPr>
        <w:widowControl w:val="0"/>
        <w:numPr>
          <w:ilvl w:val="0"/>
          <w:numId w:val="42"/>
        </w:numPr>
        <w:tabs>
          <w:tab w:val="left" w:pos="720"/>
        </w:tabs>
        <w:spacing w:after="0" w:line="240" w:lineRule="auto"/>
        <w:ind w:right="198"/>
        <w:rPr>
          <w:rFonts w:ascii="Calibri" w:eastAsia="Times New Roman" w:hAnsi="Calibri"/>
          <w:color w:val="050505"/>
          <w:szCs w:val="24"/>
        </w:rPr>
      </w:pPr>
      <w:r w:rsidRPr="004938FA">
        <w:rPr>
          <w:rFonts w:ascii="Calibri" w:eastAsia="Times New Roman" w:hAnsi="Calibri"/>
          <w:color w:val="050505"/>
          <w:szCs w:val="24"/>
        </w:rPr>
        <w:t>All such notifications or attempted notifications shall be documented.</w:t>
      </w:r>
    </w:p>
    <w:p w:rsidR="004938FA" w:rsidRPr="004938FA" w:rsidRDefault="004938FA" w:rsidP="004938FA">
      <w:pPr>
        <w:widowControl w:val="0"/>
        <w:tabs>
          <w:tab w:val="left" w:pos="720"/>
        </w:tabs>
        <w:spacing w:after="0" w:line="240" w:lineRule="auto"/>
        <w:ind w:left="720" w:right="198"/>
        <w:rPr>
          <w:rFonts w:ascii="Calibri" w:eastAsia="Times New Roman" w:hAnsi="Calibri"/>
          <w:color w:val="050505"/>
          <w:szCs w:val="24"/>
        </w:rPr>
      </w:pPr>
    </w:p>
    <w:p w:rsidR="002B66F0" w:rsidRPr="004938FA" w:rsidRDefault="002B66F0" w:rsidP="00150655">
      <w:pPr>
        <w:widowControl w:val="0"/>
        <w:numPr>
          <w:ilvl w:val="0"/>
          <w:numId w:val="42"/>
        </w:numPr>
        <w:tabs>
          <w:tab w:val="left" w:pos="720"/>
        </w:tabs>
        <w:spacing w:after="0" w:line="240" w:lineRule="auto"/>
        <w:ind w:right="198"/>
        <w:rPr>
          <w:rFonts w:ascii="Calibri" w:eastAsia="Times New Roman" w:hAnsi="Calibri"/>
          <w:color w:val="050505"/>
          <w:szCs w:val="24"/>
        </w:rPr>
      </w:pPr>
      <w:r w:rsidRPr="004938FA">
        <w:rPr>
          <w:rFonts w:ascii="Calibri" w:eastAsia="Times New Roman" w:hAnsi="Calibri"/>
          <w:color w:val="050505"/>
          <w:szCs w:val="24"/>
        </w:rPr>
        <w:t>The obligation to report under this policy shall terminate if the resident is released from the facility.</w:t>
      </w:r>
    </w:p>
    <w:p w:rsidR="002F33BA" w:rsidRPr="00FC1340" w:rsidRDefault="002F33BA" w:rsidP="00D648BC">
      <w:pPr>
        <w:pStyle w:val="BodyText"/>
        <w:ind w:left="0"/>
        <w:rPr>
          <w:rFonts w:ascii="Calibri" w:hAnsi="Calibri"/>
        </w:rPr>
      </w:pPr>
    </w:p>
    <w:p w:rsidR="002F33BA" w:rsidRPr="00F614F7" w:rsidRDefault="00842A8F" w:rsidP="00F614F7">
      <w:pPr>
        <w:pStyle w:val="Heading1"/>
        <w:ind w:left="0"/>
        <w:rPr>
          <w:rFonts w:ascii="Calibri" w:hAnsi="Calibri"/>
          <w:szCs w:val="28"/>
        </w:rPr>
      </w:pPr>
      <w:r w:rsidRPr="00F614F7">
        <w:rPr>
          <w:rFonts w:ascii="Calibri" w:hAnsi="Calibri"/>
          <w:szCs w:val="28"/>
        </w:rPr>
        <w:t>2.</w:t>
      </w:r>
      <w:r w:rsidR="002F33BA" w:rsidRPr="00F614F7">
        <w:rPr>
          <w:rFonts w:ascii="Calibri" w:hAnsi="Calibri"/>
          <w:szCs w:val="28"/>
        </w:rPr>
        <w:t>0</w:t>
      </w:r>
      <w:r w:rsidR="002F33BA" w:rsidRPr="00F614F7">
        <w:rPr>
          <w:rFonts w:ascii="Calibri" w:hAnsi="Calibri"/>
          <w:szCs w:val="28"/>
        </w:rPr>
        <w:tab/>
        <w:t>Disciplinary Sanctions</w:t>
      </w:r>
    </w:p>
    <w:p w:rsidR="00842A8F" w:rsidRPr="00FC1340" w:rsidRDefault="00842A8F" w:rsidP="00D648BC">
      <w:pPr>
        <w:pStyle w:val="BodyText"/>
        <w:ind w:left="0"/>
        <w:rPr>
          <w:rFonts w:ascii="Calibri" w:hAnsi="Calibri"/>
          <w:b/>
        </w:rPr>
      </w:pPr>
    </w:p>
    <w:p w:rsidR="002F33BA" w:rsidRPr="00FC1340" w:rsidRDefault="00842A8F" w:rsidP="00D648BC">
      <w:pPr>
        <w:pStyle w:val="BodyText"/>
        <w:ind w:left="0"/>
        <w:rPr>
          <w:rFonts w:ascii="Calibri" w:hAnsi="Calibri"/>
          <w:b/>
        </w:rPr>
      </w:pPr>
      <w:r w:rsidRPr="00FC1340">
        <w:rPr>
          <w:rFonts w:ascii="Calibri" w:hAnsi="Calibri"/>
          <w:b/>
        </w:rPr>
        <w:t>2.</w:t>
      </w:r>
      <w:r w:rsidR="002F33BA" w:rsidRPr="00FC1340">
        <w:rPr>
          <w:rFonts w:ascii="Calibri" w:hAnsi="Calibri"/>
          <w:b/>
        </w:rPr>
        <w:t>1</w:t>
      </w:r>
      <w:r w:rsidR="002F33BA" w:rsidRPr="00FC1340">
        <w:rPr>
          <w:rFonts w:ascii="Calibri" w:hAnsi="Calibri"/>
          <w:b/>
        </w:rPr>
        <w:tab/>
        <w:t>Disciplinary Sanctions for Staff</w:t>
      </w:r>
      <w:r w:rsidR="005678E7" w:rsidRPr="00FC1340">
        <w:rPr>
          <w:rFonts w:ascii="Calibri" w:hAnsi="Calibri"/>
          <w:b/>
        </w:rPr>
        <w:t xml:space="preserve"> </w:t>
      </w:r>
      <w:r w:rsidR="005678E7" w:rsidRPr="00FC1340">
        <w:rPr>
          <w:rFonts w:ascii="Calibri" w:hAnsi="Calibri"/>
          <w:color w:val="050505"/>
        </w:rPr>
        <w:t xml:space="preserve">§ </w:t>
      </w:r>
      <w:r w:rsidR="005678E7" w:rsidRPr="00FC1340">
        <w:rPr>
          <w:rFonts w:ascii="Calibri" w:hAnsi="Calibri"/>
          <w:b/>
        </w:rPr>
        <w:t>115.376</w:t>
      </w:r>
    </w:p>
    <w:p w:rsidR="002F33BA" w:rsidRPr="00FC1340" w:rsidRDefault="002F33BA" w:rsidP="00D648BC">
      <w:pPr>
        <w:pStyle w:val="BodyText"/>
        <w:ind w:left="0"/>
        <w:rPr>
          <w:rFonts w:ascii="Calibri" w:hAnsi="Calibri"/>
          <w:b/>
        </w:rPr>
      </w:pPr>
    </w:p>
    <w:p w:rsidR="002F33BA" w:rsidRPr="00F614F7" w:rsidRDefault="002F33BA" w:rsidP="00150655">
      <w:pPr>
        <w:widowControl w:val="0"/>
        <w:numPr>
          <w:ilvl w:val="0"/>
          <w:numId w:val="43"/>
        </w:numPr>
        <w:tabs>
          <w:tab w:val="left" w:pos="720"/>
        </w:tabs>
        <w:spacing w:after="0" w:line="240" w:lineRule="auto"/>
        <w:ind w:right="198"/>
        <w:rPr>
          <w:rFonts w:ascii="Calibri" w:eastAsia="Times New Roman" w:hAnsi="Calibri"/>
          <w:color w:val="050505"/>
          <w:szCs w:val="24"/>
        </w:rPr>
      </w:pPr>
      <w:r w:rsidRPr="00F614F7">
        <w:rPr>
          <w:rFonts w:ascii="Calibri" w:eastAsia="Times New Roman" w:hAnsi="Calibri"/>
          <w:color w:val="050505"/>
          <w:szCs w:val="24"/>
        </w:rPr>
        <w:t>Staff shall be subject to disciplinary sanctions up to and including termination for     violating agency sexual abuse or sexual harassment procedures. Termination shall be the presumptive disciplinary sanction for staff who have engaged in sexual abuse.</w:t>
      </w:r>
    </w:p>
    <w:p w:rsidR="002F33BA" w:rsidRPr="00F614F7" w:rsidRDefault="002F33BA" w:rsidP="007219A3">
      <w:pPr>
        <w:widowControl w:val="0"/>
        <w:tabs>
          <w:tab w:val="left" w:pos="720"/>
        </w:tabs>
        <w:spacing w:after="0" w:line="240" w:lineRule="auto"/>
        <w:ind w:left="720" w:right="198"/>
        <w:rPr>
          <w:rFonts w:ascii="Calibri" w:eastAsia="Times New Roman" w:hAnsi="Calibri"/>
          <w:color w:val="050505"/>
          <w:szCs w:val="24"/>
        </w:rPr>
      </w:pPr>
    </w:p>
    <w:p w:rsidR="002F33BA" w:rsidRPr="00F614F7" w:rsidRDefault="002F33BA" w:rsidP="00150655">
      <w:pPr>
        <w:widowControl w:val="0"/>
        <w:numPr>
          <w:ilvl w:val="0"/>
          <w:numId w:val="43"/>
        </w:numPr>
        <w:tabs>
          <w:tab w:val="left" w:pos="720"/>
        </w:tabs>
        <w:spacing w:after="0" w:line="240" w:lineRule="auto"/>
        <w:ind w:right="198"/>
        <w:rPr>
          <w:rFonts w:ascii="Calibri" w:eastAsia="Times New Roman" w:hAnsi="Calibri"/>
          <w:color w:val="050505"/>
          <w:szCs w:val="24"/>
        </w:rPr>
      </w:pPr>
      <w:r w:rsidRPr="00F614F7">
        <w:rPr>
          <w:rFonts w:ascii="Calibri" w:eastAsia="Times New Roman" w:hAnsi="Calibri"/>
          <w:color w:val="050505"/>
          <w:szCs w:val="24"/>
        </w:rPr>
        <w:t xml:space="preserve">Disciplinary sanctions </w:t>
      </w:r>
      <w:r w:rsidR="0053670C" w:rsidRPr="00F614F7">
        <w:rPr>
          <w:rFonts w:ascii="Calibri" w:eastAsia="Times New Roman" w:hAnsi="Calibri"/>
          <w:color w:val="050505"/>
          <w:szCs w:val="24"/>
        </w:rPr>
        <w:t>for violations of agency procedures relati</w:t>
      </w:r>
      <w:r w:rsidRPr="00F614F7">
        <w:rPr>
          <w:rFonts w:ascii="Calibri" w:eastAsia="Times New Roman" w:hAnsi="Calibri"/>
          <w:color w:val="050505"/>
          <w:szCs w:val="24"/>
        </w:rPr>
        <w:t xml:space="preserve">ng to sexual abuse or sexual harassment (other than actually engaging in sexual abuse) </w:t>
      </w:r>
      <w:r w:rsidR="004938FA">
        <w:rPr>
          <w:rFonts w:ascii="Calibri" w:eastAsia="Times New Roman" w:hAnsi="Calibri"/>
          <w:color w:val="050505"/>
          <w:szCs w:val="24"/>
        </w:rPr>
        <w:t>shall be c</w:t>
      </w:r>
      <w:r w:rsidRPr="00F614F7">
        <w:rPr>
          <w:rFonts w:ascii="Calibri" w:eastAsia="Times New Roman" w:hAnsi="Calibri"/>
          <w:color w:val="050505"/>
          <w:szCs w:val="24"/>
        </w:rPr>
        <w:t>ommensurate with the nature and circumstances of the acts committed, the staff member's disciplinary history,</w:t>
      </w:r>
      <w:r w:rsidR="0053670C" w:rsidRPr="00F614F7">
        <w:rPr>
          <w:rFonts w:ascii="Calibri" w:eastAsia="Times New Roman" w:hAnsi="Calibri"/>
          <w:color w:val="050505"/>
          <w:szCs w:val="24"/>
        </w:rPr>
        <w:t xml:space="preserve"> </w:t>
      </w:r>
      <w:r w:rsidRPr="00F614F7">
        <w:rPr>
          <w:rFonts w:ascii="Calibri" w:eastAsia="Times New Roman" w:hAnsi="Calibri"/>
          <w:color w:val="050505"/>
          <w:szCs w:val="24"/>
        </w:rPr>
        <w:t>and the sanctions imposed for comparable offenses by other staff with similar histories.</w:t>
      </w:r>
    </w:p>
    <w:p w:rsidR="0053670C" w:rsidRPr="00216D22" w:rsidRDefault="0053670C" w:rsidP="007219A3">
      <w:pPr>
        <w:widowControl w:val="0"/>
        <w:tabs>
          <w:tab w:val="left" w:pos="720"/>
        </w:tabs>
        <w:spacing w:after="0" w:line="240" w:lineRule="auto"/>
        <w:ind w:left="720" w:right="198"/>
        <w:rPr>
          <w:rFonts w:asciiTheme="minorHAnsi" w:eastAsia="Times New Roman" w:hAnsiTheme="minorHAnsi"/>
          <w:color w:val="050505"/>
          <w:sz w:val="23"/>
          <w:szCs w:val="23"/>
        </w:rPr>
      </w:pPr>
    </w:p>
    <w:p w:rsidR="002F33BA" w:rsidRPr="00216D22" w:rsidRDefault="002F33BA" w:rsidP="00150655">
      <w:pPr>
        <w:widowControl w:val="0"/>
        <w:numPr>
          <w:ilvl w:val="0"/>
          <w:numId w:val="43"/>
        </w:numPr>
        <w:tabs>
          <w:tab w:val="left" w:pos="720"/>
        </w:tabs>
        <w:spacing w:after="0" w:line="240" w:lineRule="auto"/>
        <w:ind w:right="198"/>
        <w:rPr>
          <w:rFonts w:asciiTheme="minorHAnsi" w:eastAsia="Times New Roman" w:hAnsiTheme="minorHAnsi"/>
          <w:color w:val="050505"/>
          <w:sz w:val="23"/>
          <w:szCs w:val="23"/>
        </w:rPr>
      </w:pPr>
      <w:r w:rsidRPr="00216D22">
        <w:rPr>
          <w:rFonts w:asciiTheme="minorHAnsi" w:eastAsia="Times New Roman" w:hAnsiTheme="minorHAnsi"/>
          <w:color w:val="050505"/>
          <w:sz w:val="23"/>
          <w:szCs w:val="23"/>
        </w:rPr>
        <w:t xml:space="preserve">All </w:t>
      </w:r>
      <w:r w:rsidR="0053670C" w:rsidRPr="00216D22">
        <w:rPr>
          <w:rFonts w:asciiTheme="minorHAnsi" w:eastAsia="Times New Roman" w:hAnsiTheme="minorHAnsi"/>
          <w:color w:val="050505"/>
          <w:sz w:val="23"/>
          <w:szCs w:val="23"/>
        </w:rPr>
        <w:t>term</w:t>
      </w:r>
      <w:r w:rsidRPr="00216D22">
        <w:rPr>
          <w:rFonts w:asciiTheme="minorHAnsi" w:eastAsia="Times New Roman" w:hAnsiTheme="minorHAnsi"/>
          <w:color w:val="050505"/>
          <w:sz w:val="23"/>
          <w:szCs w:val="23"/>
        </w:rPr>
        <w:t>inations for violations of agency se</w:t>
      </w:r>
      <w:r w:rsidR="007219A3" w:rsidRPr="00216D22">
        <w:rPr>
          <w:rFonts w:asciiTheme="minorHAnsi" w:eastAsia="Times New Roman" w:hAnsiTheme="minorHAnsi"/>
          <w:color w:val="050505"/>
          <w:sz w:val="23"/>
          <w:szCs w:val="23"/>
        </w:rPr>
        <w:t xml:space="preserve">xual abuse or sexual harassment </w:t>
      </w:r>
      <w:r w:rsidRPr="00216D22">
        <w:rPr>
          <w:rFonts w:asciiTheme="minorHAnsi" w:eastAsia="Times New Roman" w:hAnsiTheme="minorHAnsi"/>
          <w:color w:val="050505"/>
          <w:sz w:val="23"/>
          <w:szCs w:val="23"/>
        </w:rPr>
        <w:t>procedures, or resignations b</w:t>
      </w:r>
      <w:r w:rsidR="0053670C" w:rsidRPr="00216D22">
        <w:rPr>
          <w:rFonts w:asciiTheme="minorHAnsi" w:eastAsia="Times New Roman" w:hAnsiTheme="minorHAnsi"/>
          <w:color w:val="050505"/>
          <w:sz w:val="23"/>
          <w:szCs w:val="23"/>
        </w:rPr>
        <w:t>y staff who would have been term</w:t>
      </w:r>
      <w:r w:rsidRPr="00216D22">
        <w:rPr>
          <w:rFonts w:asciiTheme="minorHAnsi" w:eastAsia="Times New Roman" w:hAnsiTheme="minorHAnsi"/>
          <w:color w:val="050505"/>
          <w:sz w:val="23"/>
          <w:szCs w:val="23"/>
        </w:rPr>
        <w:t>inated if not for their resignation, shall be reported to law enforcement agencies, unless the activity was clearly not criminal, and to any relevant licensing bodies.</w:t>
      </w:r>
    </w:p>
    <w:p w:rsidR="0053670C" w:rsidRPr="00216D22" w:rsidRDefault="0053670C" w:rsidP="00D648BC">
      <w:pPr>
        <w:widowControl w:val="0"/>
        <w:tabs>
          <w:tab w:val="left" w:pos="1870"/>
        </w:tabs>
        <w:spacing w:after="0" w:line="240" w:lineRule="auto"/>
        <w:ind w:left="1529" w:right="193"/>
        <w:rPr>
          <w:rFonts w:asciiTheme="minorHAnsi" w:hAnsiTheme="minorHAnsi"/>
          <w:color w:val="050505"/>
          <w:sz w:val="23"/>
          <w:szCs w:val="23"/>
        </w:rPr>
      </w:pPr>
    </w:p>
    <w:p w:rsidR="0053670C" w:rsidRPr="00216D22" w:rsidRDefault="00842A8F" w:rsidP="00D648BC">
      <w:pPr>
        <w:pStyle w:val="BodyText"/>
        <w:ind w:left="0"/>
        <w:rPr>
          <w:b/>
          <w:sz w:val="23"/>
        </w:rPr>
      </w:pPr>
      <w:r w:rsidRPr="00216D22">
        <w:rPr>
          <w:b/>
          <w:sz w:val="23"/>
        </w:rPr>
        <w:t>2</w:t>
      </w:r>
      <w:r w:rsidR="0053670C" w:rsidRPr="00216D22">
        <w:rPr>
          <w:b/>
          <w:sz w:val="23"/>
        </w:rPr>
        <w:t>.2</w:t>
      </w:r>
      <w:r w:rsidR="0053670C" w:rsidRPr="00216D22">
        <w:rPr>
          <w:b/>
          <w:sz w:val="23"/>
        </w:rPr>
        <w:tab/>
        <w:t>Corrective Action for Contractors and Volunteers</w:t>
      </w:r>
      <w:r w:rsidR="005678E7" w:rsidRPr="00216D22">
        <w:rPr>
          <w:b/>
          <w:sz w:val="23"/>
        </w:rPr>
        <w:t xml:space="preserve"> </w:t>
      </w:r>
      <w:r w:rsidR="005678E7" w:rsidRPr="00216D22">
        <w:rPr>
          <w:color w:val="050505"/>
          <w:sz w:val="23"/>
        </w:rPr>
        <w:t xml:space="preserve">§ </w:t>
      </w:r>
      <w:r w:rsidR="005678E7" w:rsidRPr="00216D22">
        <w:rPr>
          <w:b/>
          <w:sz w:val="23"/>
        </w:rPr>
        <w:t>115.377</w:t>
      </w:r>
    </w:p>
    <w:p w:rsidR="0053670C" w:rsidRPr="00216D22" w:rsidRDefault="0053670C" w:rsidP="00D648BC">
      <w:pPr>
        <w:pStyle w:val="BodyText"/>
        <w:ind w:left="0"/>
        <w:rPr>
          <w:b/>
          <w:sz w:val="23"/>
        </w:rPr>
      </w:pPr>
    </w:p>
    <w:p w:rsidR="0053670C" w:rsidRPr="00216D22" w:rsidRDefault="0053670C" w:rsidP="00150655">
      <w:pPr>
        <w:widowControl w:val="0"/>
        <w:numPr>
          <w:ilvl w:val="0"/>
          <w:numId w:val="44"/>
        </w:numPr>
        <w:tabs>
          <w:tab w:val="left" w:pos="720"/>
        </w:tabs>
        <w:spacing w:after="0" w:line="240" w:lineRule="auto"/>
        <w:ind w:right="198"/>
        <w:rPr>
          <w:rFonts w:asciiTheme="minorHAnsi" w:eastAsia="Times New Roman" w:hAnsiTheme="minorHAnsi"/>
          <w:color w:val="050505"/>
          <w:sz w:val="23"/>
          <w:szCs w:val="23"/>
        </w:rPr>
      </w:pPr>
      <w:r w:rsidRPr="00216D22">
        <w:rPr>
          <w:rFonts w:asciiTheme="minorHAnsi" w:eastAsia="Times New Roman" w:hAnsiTheme="minorHAnsi"/>
          <w:color w:val="050505"/>
          <w:sz w:val="23"/>
          <w:szCs w:val="23"/>
        </w:rPr>
        <w:t>Any contractor or volunteer who engages in sexual abuse shall be prohibited from contact with residents and shall be reported to law enforcement agencies, unless the activity was clearly not criminal, and to relevant licensing bodies.</w:t>
      </w:r>
    </w:p>
    <w:p w:rsidR="004938F0" w:rsidRPr="00216D22" w:rsidRDefault="004938F0" w:rsidP="00D648BC">
      <w:pPr>
        <w:pStyle w:val="ListParagraph"/>
        <w:widowControl w:val="0"/>
        <w:tabs>
          <w:tab w:val="left" w:pos="1870"/>
        </w:tabs>
        <w:spacing w:after="0" w:line="240" w:lineRule="auto"/>
        <w:ind w:left="1864" w:right="611"/>
        <w:contextualSpacing w:val="0"/>
        <w:rPr>
          <w:rFonts w:asciiTheme="minorHAnsi" w:eastAsia="Times New Roman" w:hAnsiTheme="minorHAnsi"/>
          <w:sz w:val="23"/>
          <w:szCs w:val="23"/>
        </w:rPr>
      </w:pPr>
    </w:p>
    <w:p w:rsidR="0053670C" w:rsidRPr="00216D22" w:rsidRDefault="0053670C" w:rsidP="00150655">
      <w:pPr>
        <w:widowControl w:val="0"/>
        <w:numPr>
          <w:ilvl w:val="0"/>
          <w:numId w:val="44"/>
        </w:numPr>
        <w:tabs>
          <w:tab w:val="left" w:pos="720"/>
        </w:tabs>
        <w:spacing w:after="0" w:line="240" w:lineRule="auto"/>
        <w:ind w:right="198"/>
        <w:rPr>
          <w:rFonts w:asciiTheme="minorHAnsi" w:eastAsia="Times New Roman" w:hAnsiTheme="minorHAnsi"/>
          <w:color w:val="050505"/>
          <w:sz w:val="23"/>
          <w:szCs w:val="23"/>
        </w:rPr>
      </w:pPr>
      <w:r w:rsidRPr="00216D22">
        <w:rPr>
          <w:rFonts w:asciiTheme="minorHAnsi" w:eastAsia="Times New Roman" w:hAnsiTheme="minorHAnsi"/>
          <w:color w:val="050505"/>
          <w:sz w:val="23"/>
          <w:szCs w:val="23"/>
        </w:rPr>
        <w:t>The facility shall take appropriate remedial measures, and shall consider wheth</w:t>
      </w:r>
      <w:r w:rsidR="007219A3" w:rsidRPr="00216D22">
        <w:rPr>
          <w:rFonts w:asciiTheme="minorHAnsi" w:eastAsia="Times New Roman" w:hAnsiTheme="minorHAnsi"/>
          <w:color w:val="050505"/>
          <w:sz w:val="23"/>
          <w:szCs w:val="23"/>
        </w:rPr>
        <w:t xml:space="preserve">er </w:t>
      </w:r>
      <w:r w:rsidRPr="00216D22">
        <w:rPr>
          <w:rFonts w:asciiTheme="minorHAnsi" w:eastAsia="Times New Roman" w:hAnsiTheme="minorHAnsi"/>
          <w:color w:val="050505"/>
          <w:sz w:val="23"/>
          <w:szCs w:val="23"/>
        </w:rPr>
        <w:t>to prohibit further contact with residents, in the case of any other violation of</w:t>
      </w:r>
      <w:r w:rsidR="002D7618">
        <w:rPr>
          <w:rFonts w:asciiTheme="minorHAnsi" w:eastAsia="Times New Roman" w:hAnsiTheme="minorHAnsi"/>
          <w:color w:val="050505"/>
          <w:sz w:val="23"/>
          <w:szCs w:val="23"/>
        </w:rPr>
        <w:t xml:space="preserve"> </w:t>
      </w:r>
      <w:r w:rsidRPr="00216D22">
        <w:rPr>
          <w:rFonts w:asciiTheme="minorHAnsi" w:eastAsia="Times New Roman" w:hAnsiTheme="minorHAnsi"/>
          <w:color w:val="050505"/>
          <w:sz w:val="23"/>
          <w:szCs w:val="23"/>
        </w:rPr>
        <w:t>agency sexual abuse or sexual harassment procedures by a contractor or</w:t>
      </w:r>
      <w:r w:rsidR="007219A3" w:rsidRPr="00216D22">
        <w:rPr>
          <w:rFonts w:asciiTheme="minorHAnsi" w:eastAsia="Times New Roman" w:hAnsiTheme="minorHAnsi"/>
          <w:color w:val="050505"/>
          <w:sz w:val="23"/>
          <w:szCs w:val="23"/>
        </w:rPr>
        <w:t xml:space="preserve"> </w:t>
      </w:r>
      <w:r w:rsidRPr="00216D22">
        <w:rPr>
          <w:rFonts w:asciiTheme="minorHAnsi" w:eastAsia="Times New Roman" w:hAnsiTheme="minorHAnsi"/>
          <w:color w:val="050505"/>
          <w:sz w:val="23"/>
          <w:szCs w:val="23"/>
        </w:rPr>
        <w:t>volunteer.</w:t>
      </w:r>
    </w:p>
    <w:p w:rsidR="0053670C" w:rsidRPr="00216D22" w:rsidRDefault="0053670C" w:rsidP="007219A3">
      <w:pPr>
        <w:widowControl w:val="0"/>
        <w:tabs>
          <w:tab w:val="left" w:pos="720"/>
        </w:tabs>
        <w:spacing w:after="0" w:line="240" w:lineRule="auto"/>
        <w:ind w:left="720" w:right="198"/>
        <w:rPr>
          <w:rFonts w:asciiTheme="minorHAnsi" w:eastAsia="Times New Roman" w:hAnsiTheme="minorHAnsi"/>
          <w:color w:val="050505"/>
          <w:sz w:val="23"/>
          <w:szCs w:val="23"/>
        </w:rPr>
      </w:pPr>
    </w:p>
    <w:p w:rsidR="0053670C" w:rsidRPr="00216D22" w:rsidRDefault="006D0F2F" w:rsidP="004938FA">
      <w:pPr>
        <w:pStyle w:val="BodyText"/>
        <w:ind w:left="0"/>
        <w:rPr>
          <w:b/>
          <w:sz w:val="23"/>
        </w:rPr>
      </w:pPr>
      <w:r w:rsidRPr="00216D22">
        <w:rPr>
          <w:b/>
          <w:sz w:val="23"/>
        </w:rPr>
        <w:t>2</w:t>
      </w:r>
      <w:r w:rsidR="0053670C" w:rsidRPr="00216D22">
        <w:rPr>
          <w:b/>
          <w:sz w:val="23"/>
        </w:rPr>
        <w:t>.3</w:t>
      </w:r>
      <w:r w:rsidR="0053670C" w:rsidRPr="00216D22">
        <w:rPr>
          <w:b/>
          <w:sz w:val="23"/>
        </w:rPr>
        <w:tab/>
        <w:t>Disciplinary Sanctions for Residents</w:t>
      </w:r>
      <w:r w:rsidR="005678E7" w:rsidRPr="00216D22">
        <w:rPr>
          <w:b/>
          <w:sz w:val="23"/>
        </w:rPr>
        <w:t xml:space="preserve"> § 115.378</w:t>
      </w:r>
    </w:p>
    <w:p w:rsidR="004938FA" w:rsidRPr="00216D22" w:rsidRDefault="004938FA" w:rsidP="004938FA">
      <w:pPr>
        <w:pStyle w:val="BodyText"/>
        <w:ind w:left="0"/>
        <w:rPr>
          <w:b/>
          <w:sz w:val="23"/>
        </w:rPr>
      </w:pPr>
    </w:p>
    <w:p w:rsidR="0053670C" w:rsidRPr="00216D22" w:rsidRDefault="0053670C" w:rsidP="00150655">
      <w:pPr>
        <w:widowControl w:val="0"/>
        <w:numPr>
          <w:ilvl w:val="0"/>
          <w:numId w:val="45"/>
        </w:numPr>
        <w:tabs>
          <w:tab w:val="left" w:pos="720"/>
        </w:tabs>
        <w:spacing w:after="0" w:line="240" w:lineRule="auto"/>
        <w:ind w:right="198"/>
        <w:rPr>
          <w:rFonts w:asciiTheme="minorHAnsi" w:eastAsia="Times New Roman" w:hAnsiTheme="minorHAnsi"/>
          <w:color w:val="050505"/>
          <w:sz w:val="23"/>
          <w:szCs w:val="23"/>
        </w:rPr>
      </w:pPr>
      <w:r w:rsidRPr="00216D22">
        <w:rPr>
          <w:rFonts w:asciiTheme="minorHAnsi" w:eastAsia="Times New Roman" w:hAnsiTheme="minorHAnsi"/>
          <w:color w:val="050505"/>
          <w:sz w:val="23"/>
          <w:szCs w:val="23"/>
        </w:rPr>
        <w:t>Residents may be subject to disciplinary sanctions following an administrative finding that the resident engaged in resident-on-resident sexual abuse or</w:t>
      </w:r>
      <w:r w:rsidR="004938FA" w:rsidRPr="00216D22">
        <w:rPr>
          <w:rFonts w:asciiTheme="minorHAnsi" w:eastAsia="Times New Roman" w:hAnsiTheme="minorHAnsi"/>
          <w:color w:val="050505"/>
          <w:sz w:val="23"/>
          <w:szCs w:val="23"/>
        </w:rPr>
        <w:t xml:space="preserve"> </w:t>
      </w:r>
      <w:r w:rsidRPr="00216D22">
        <w:rPr>
          <w:rFonts w:asciiTheme="minorHAnsi" w:eastAsia="Times New Roman" w:hAnsiTheme="minorHAnsi"/>
          <w:color w:val="050505"/>
          <w:sz w:val="23"/>
          <w:szCs w:val="23"/>
        </w:rPr>
        <w:t>following a criminal finding of guilt for resident-on-resident sexual abuse. The</w:t>
      </w:r>
      <w:r w:rsidR="004938FA" w:rsidRPr="00216D22">
        <w:rPr>
          <w:rFonts w:asciiTheme="minorHAnsi" w:eastAsia="Times New Roman" w:hAnsiTheme="minorHAnsi"/>
          <w:color w:val="050505"/>
          <w:sz w:val="23"/>
          <w:szCs w:val="23"/>
        </w:rPr>
        <w:t xml:space="preserve"> </w:t>
      </w:r>
      <w:r w:rsidRPr="00216D22">
        <w:rPr>
          <w:rFonts w:asciiTheme="minorHAnsi" w:eastAsia="Times New Roman" w:hAnsiTheme="minorHAnsi"/>
          <w:color w:val="050505"/>
          <w:sz w:val="23"/>
          <w:szCs w:val="23"/>
        </w:rPr>
        <w:t xml:space="preserve">residents' due process rights shall be followed </w:t>
      </w:r>
      <w:r w:rsidR="003679DD" w:rsidRPr="00216D22">
        <w:rPr>
          <w:rFonts w:asciiTheme="minorHAnsi" w:eastAsia="Times New Roman" w:hAnsiTheme="minorHAnsi"/>
          <w:color w:val="050505"/>
          <w:sz w:val="23"/>
          <w:szCs w:val="23"/>
        </w:rPr>
        <w:t>as described in program policy.</w:t>
      </w:r>
      <w:r w:rsidRPr="00216D22">
        <w:rPr>
          <w:rFonts w:asciiTheme="minorHAnsi" w:eastAsia="Times New Roman" w:hAnsiTheme="minorHAnsi"/>
          <w:color w:val="050505"/>
          <w:sz w:val="23"/>
          <w:szCs w:val="23"/>
        </w:rPr>
        <w:t xml:space="preserve">  (</w:t>
      </w:r>
      <w:r w:rsidR="003679DD" w:rsidRPr="00216D22">
        <w:rPr>
          <w:rFonts w:asciiTheme="minorHAnsi" w:eastAsia="Times New Roman" w:hAnsiTheme="minorHAnsi"/>
          <w:color w:val="050505"/>
          <w:sz w:val="23"/>
          <w:szCs w:val="23"/>
        </w:rPr>
        <w:t xml:space="preserve">as written in the </w:t>
      </w:r>
      <w:r w:rsidRPr="00216D22">
        <w:rPr>
          <w:rFonts w:asciiTheme="minorHAnsi" w:eastAsia="Times New Roman" w:hAnsiTheme="minorHAnsi"/>
          <w:color w:val="050505"/>
          <w:sz w:val="23"/>
          <w:szCs w:val="23"/>
        </w:rPr>
        <w:t>Resident</w:t>
      </w:r>
      <w:r w:rsidR="006D0F2F" w:rsidRPr="00216D22">
        <w:rPr>
          <w:rFonts w:asciiTheme="minorHAnsi" w:eastAsia="Times New Roman" w:hAnsiTheme="minorHAnsi"/>
          <w:color w:val="050505"/>
          <w:sz w:val="23"/>
          <w:szCs w:val="23"/>
        </w:rPr>
        <w:t>’s Manual</w:t>
      </w:r>
      <w:r w:rsidRPr="00216D22">
        <w:rPr>
          <w:rFonts w:asciiTheme="minorHAnsi" w:eastAsia="Times New Roman" w:hAnsiTheme="minorHAnsi"/>
          <w:color w:val="050505"/>
          <w:sz w:val="23"/>
          <w:szCs w:val="23"/>
        </w:rPr>
        <w:t>).</w:t>
      </w:r>
    </w:p>
    <w:p w:rsidR="003679DD" w:rsidRPr="00216D22" w:rsidRDefault="003679DD" w:rsidP="003679DD">
      <w:pPr>
        <w:widowControl w:val="0"/>
        <w:tabs>
          <w:tab w:val="left" w:pos="720"/>
        </w:tabs>
        <w:spacing w:after="0" w:line="240" w:lineRule="auto"/>
        <w:ind w:left="720" w:right="198"/>
        <w:rPr>
          <w:rFonts w:asciiTheme="minorHAnsi" w:eastAsia="Times New Roman" w:hAnsiTheme="minorHAnsi"/>
          <w:color w:val="050505"/>
          <w:sz w:val="23"/>
          <w:szCs w:val="23"/>
        </w:rPr>
      </w:pPr>
    </w:p>
    <w:p w:rsidR="0053670C" w:rsidRPr="00216D22" w:rsidRDefault="0053670C" w:rsidP="00150655">
      <w:pPr>
        <w:widowControl w:val="0"/>
        <w:numPr>
          <w:ilvl w:val="0"/>
          <w:numId w:val="45"/>
        </w:numPr>
        <w:tabs>
          <w:tab w:val="left" w:pos="720"/>
        </w:tabs>
        <w:spacing w:after="0" w:line="240" w:lineRule="auto"/>
        <w:ind w:right="198"/>
        <w:rPr>
          <w:rFonts w:asciiTheme="minorHAnsi" w:eastAsia="Times New Roman" w:hAnsiTheme="minorHAnsi"/>
          <w:color w:val="050505"/>
          <w:sz w:val="23"/>
          <w:szCs w:val="23"/>
        </w:rPr>
      </w:pPr>
      <w:r w:rsidRPr="00216D22">
        <w:rPr>
          <w:rFonts w:asciiTheme="minorHAnsi" w:eastAsia="Times New Roman" w:hAnsiTheme="minorHAnsi"/>
          <w:color w:val="050505"/>
          <w:sz w:val="23"/>
          <w:szCs w:val="23"/>
        </w:rPr>
        <w:t>Sanctions shall be commensurate with the nature and circumstances of the abuse committed, disciplinary history, and the sanctions imposed for comparable offenses by other residents with similar histories.</w:t>
      </w:r>
    </w:p>
    <w:p w:rsidR="0053670C" w:rsidRPr="00216D22" w:rsidRDefault="0053670C" w:rsidP="003679DD">
      <w:pPr>
        <w:widowControl w:val="0"/>
        <w:tabs>
          <w:tab w:val="left" w:pos="720"/>
        </w:tabs>
        <w:spacing w:after="0" w:line="240" w:lineRule="auto"/>
        <w:ind w:left="360" w:right="198"/>
        <w:rPr>
          <w:rFonts w:asciiTheme="minorHAnsi" w:eastAsia="Times New Roman" w:hAnsiTheme="minorHAnsi"/>
          <w:color w:val="050505"/>
          <w:sz w:val="23"/>
          <w:szCs w:val="23"/>
        </w:rPr>
      </w:pPr>
    </w:p>
    <w:p w:rsidR="0053670C" w:rsidRPr="00216D22" w:rsidRDefault="0053670C" w:rsidP="00150655">
      <w:pPr>
        <w:widowControl w:val="0"/>
        <w:numPr>
          <w:ilvl w:val="0"/>
          <w:numId w:val="45"/>
        </w:numPr>
        <w:tabs>
          <w:tab w:val="left" w:pos="720"/>
        </w:tabs>
        <w:spacing w:after="0" w:line="240" w:lineRule="auto"/>
        <w:ind w:right="198"/>
        <w:rPr>
          <w:rFonts w:asciiTheme="minorHAnsi" w:eastAsia="Times New Roman" w:hAnsiTheme="minorHAnsi"/>
          <w:color w:val="050505"/>
          <w:sz w:val="23"/>
          <w:szCs w:val="23"/>
        </w:rPr>
      </w:pPr>
      <w:r w:rsidRPr="00216D22">
        <w:rPr>
          <w:rFonts w:asciiTheme="minorHAnsi" w:eastAsia="Times New Roman" w:hAnsiTheme="minorHAnsi"/>
          <w:color w:val="050505"/>
          <w:sz w:val="23"/>
          <w:szCs w:val="23"/>
        </w:rPr>
        <w:t>The disciplinary process shall consider whether a resident's mental disabilities or mental illness contributed to his or her behavior when determining what type of sanction, if any, should be imposed.</w:t>
      </w:r>
    </w:p>
    <w:p w:rsidR="0053670C" w:rsidRPr="00216D22" w:rsidRDefault="0053670C" w:rsidP="003679DD">
      <w:pPr>
        <w:widowControl w:val="0"/>
        <w:tabs>
          <w:tab w:val="left" w:pos="720"/>
        </w:tabs>
        <w:spacing w:after="0" w:line="240" w:lineRule="auto"/>
        <w:ind w:left="720" w:right="198"/>
        <w:rPr>
          <w:rFonts w:asciiTheme="minorHAnsi" w:eastAsia="Times New Roman" w:hAnsiTheme="minorHAnsi"/>
          <w:color w:val="050505"/>
          <w:sz w:val="23"/>
          <w:szCs w:val="23"/>
        </w:rPr>
      </w:pPr>
    </w:p>
    <w:p w:rsidR="0053670C" w:rsidRPr="00216D22" w:rsidRDefault="0053670C" w:rsidP="00150655">
      <w:pPr>
        <w:widowControl w:val="0"/>
        <w:numPr>
          <w:ilvl w:val="0"/>
          <w:numId w:val="45"/>
        </w:numPr>
        <w:tabs>
          <w:tab w:val="left" w:pos="720"/>
        </w:tabs>
        <w:spacing w:after="0" w:line="240" w:lineRule="auto"/>
        <w:ind w:right="198"/>
        <w:rPr>
          <w:rFonts w:asciiTheme="minorHAnsi" w:eastAsia="Times New Roman" w:hAnsiTheme="minorHAnsi"/>
          <w:color w:val="050505"/>
          <w:sz w:val="23"/>
          <w:szCs w:val="23"/>
        </w:rPr>
      </w:pPr>
      <w:r w:rsidRPr="00216D22">
        <w:rPr>
          <w:rFonts w:asciiTheme="minorHAnsi" w:eastAsia="Times New Roman" w:hAnsiTheme="minorHAnsi"/>
          <w:color w:val="050505"/>
          <w:sz w:val="23"/>
          <w:szCs w:val="23"/>
        </w:rPr>
        <w:t xml:space="preserve">Residents may be offered participation in programs, services or interventions designed to address and correct underlying reasons or motivations for the abuse. </w:t>
      </w:r>
    </w:p>
    <w:p w:rsidR="00007764" w:rsidRPr="00216D22" w:rsidRDefault="00007764" w:rsidP="003679DD">
      <w:pPr>
        <w:widowControl w:val="0"/>
        <w:tabs>
          <w:tab w:val="left" w:pos="720"/>
        </w:tabs>
        <w:spacing w:after="0" w:line="240" w:lineRule="auto"/>
        <w:ind w:left="720" w:right="198"/>
        <w:rPr>
          <w:rFonts w:asciiTheme="minorHAnsi" w:eastAsia="Times New Roman" w:hAnsiTheme="minorHAnsi"/>
          <w:color w:val="050505"/>
          <w:sz w:val="23"/>
          <w:szCs w:val="23"/>
        </w:rPr>
      </w:pPr>
    </w:p>
    <w:p w:rsidR="002F5169" w:rsidRPr="00216D22" w:rsidRDefault="002F5169" w:rsidP="00150655">
      <w:pPr>
        <w:widowControl w:val="0"/>
        <w:numPr>
          <w:ilvl w:val="0"/>
          <w:numId w:val="45"/>
        </w:numPr>
        <w:tabs>
          <w:tab w:val="left" w:pos="720"/>
        </w:tabs>
        <w:spacing w:after="0" w:line="240" w:lineRule="auto"/>
        <w:ind w:right="198"/>
        <w:rPr>
          <w:rFonts w:asciiTheme="minorHAnsi" w:eastAsia="Times New Roman" w:hAnsiTheme="minorHAnsi"/>
          <w:color w:val="050505"/>
          <w:sz w:val="23"/>
          <w:szCs w:val="23"/>
        </w:rPr>
      </w:pPr>
      <w:r w:rsidRPr="00216D22">
        <w:rPr>
          <w:rFonts w:asciiTheme="minorHAnsi" w:eastAsia="Times New Roman" w:hAnsiTheme="minorHAnsi"/>
          <w:color w:val="050505"/>
          <w:sz w:val="23"/>
          <w:szCs w:val="23"/>
        </w:rPr>
        <w:lastRenderedPageBreak/>
        <w:t>Residents may be disciplined for sexual contact with staff only upon a finding that the staff member did not consent to such contact.</w:t>
      </w:r>
    </w:p>
    <w:p w:rsidR="002F5169" w:rsidRPr="00216D22" w:rsidRDefault="002F5169" w:rsidP="003679DD">
      <w:pPr>
        <w:widowControl w:val="0"/>
        <w:tabs>
          <w:tab w:val="left" w:pos="720"/>
        </w:tabs>
        <w:spacing w:after="0" w:line="240" w:lineRule="auto"/>
        <w:ind w:left="720" w:right="198"/>
        <w:rPr>
          <w:rFonts w:asciiTheme="minorHAnsi" w:eastAsia="Times New Roman" w:hAnsiTheme="minorHAnsi"/>
          <w:color w:val="050505"/>
          <w:sz w:val="23"/>
          <w:szCs w:val="23"/>
        </w:rPr>
      </w:pPr>
    </w:p>
    <w:p w:rsidR="002F5169" w:rsidRPr="00216D22" w:rsidRDefault="002F5169" w:rsidP="00150655">
      <w:pPr>
        <w:widowControl w:val="0"/>
        <w:numPr>
          <w:ilvl w:val="0"/>
          <w:numId w:val="45"/>
        </w:numPr>
        <w:tabs>
          <w:tab w:val="left" w:pos="720"/>
        </w:tabs>
        <w:spacing w:after="0" w:line="240" w:lineRule="auto"/>
        <w:ind w:right="198"/>
        <w:rPr>
          <w:rFonts w:asciiTheme="minorHAnsi" w:eastAsia="Times New Roman" w:hAnsiTheme="minorHAnsi"/>
          <w:color w:val="050505"/>
          <w:sz w:val="23"/>
          <w:szCs w:val="23"/>
        </w:rPr>
      </w:pPr>
      <w:r w:rsidRPr="00216D22">
        <w:rPr>
          <w:rFonts w:asciiTheme="minorHAnsi" w:eastAsia="Times New Roman" w:hAnsiTheme="minorHAnsi"/>
          <w:color w:val="050505"/>
          <w:sz w:val="23"/>
          <w:szCs w:val="23"/>
        </w:rPr>
        <w:t>For the purpose of disciplinary action, a report of sexual abuse made in</w:t>
      </w:r>
      <w:r w:rsidR="003679DD" w:rsidRPr="00216D22">
        <w:rPr>
          <w:rFonts w:asciiTheme="minorHAnsi" w:eastAsia="Times New Roman" w:hAnsiTheme="minorHAnsi"/>
          <w:color w:val="050505"/>
          <w:sz w:val="23"/>
          <w:szCs w:val="23"/>
        </w:rPr>
        <w:t xml:space="preserve"> </w:t>
      </w:r>
      <w:r w:rsidRPr="00216D22">
        <w:rPr>
          <w:rFonts w:asciiTheme="minorHAnsi" w:eastAsia="Times New Roman" w:hAnsiTheme="minorHAnsi"/>
          <w:color w:val="050505"/>
          <w:sz w:val="23"/>
          <w:szCs w:val="23"/>
        </w:rPr>
        <w:t>good faith based upon a reasonable belief that the alleged conduct</w:t>
      </w:r>
      <w:r w:rsidR="003679DD" w:rsidRPr="00216D22">
        <w:rPr>
          <w:rFonts w:asciiTheme="minorHAnsi" w:eastAsia="Times New Roman" w:hAnsiTheme="minorHAnsi"/>
          <w:color w:val="050505"/>
          <w:sz w:val="23"/>
          <w:szCs w:val="23"/>
        </w:rPr>
        <w:t xml:space="preserve"> </w:t>
      </w:r>
      <w:r w:rsidRPr="00216D22">
        <w:rPr>
          <w:rFonts w:asciiTheme="minorHAnsi" w:eastAsia="Times New Roman" w:hAnsiTheme="minorHAnsi"/>
          <w:color w:val="050505"/>
          <w:sz w:val="23"/>
          <w:szCs w:val="23"/>
        </w:rPr>
        <w:t xml:space="preserve">occurred shall not constitute falsely reporting an incident or lying, even if </w:t>
      </w:r>
      <w:r w:rsidR="00B6680F" w:rsidRPr="00216D22">
        <w:rPr>
          <w:rFonts w:asciiTheme="minorHAnsi" w:eastAsia="Times New Roman" w:hAnsiTheme="minorHAnsi"/>
          <w:color w:val="050505"/>
          <w:sz w:val="23"/>
          <w:szCs w:val="23"/>
        </w:rPr>
        <w:t xml:space="preserve">an investigation </w:t>
      </w:r>
      <w:r w:rsidR="004938F0" w:rsidRPr="00216D22">
        <w:rPr>
          <w:rFonts w:asciiTheme="minorHAnsi" w:eastAsia="Times New Roman" w:hAnsiTheme="minorHAnsi"/>
          <w:color w:val="050505"/>
          <w:sz w:val="23"/>
          <w:szCs w:val="23"/>
        </w:rPr>
        <w:t xml:space="preserve">does not establish </w:t>
      </w:r>
      <w:r w:rsidRPr="00216D22">
        <w:rPr>
          <w:rFonts w:asciiTheme="minorHAnsi" w:eastAsia="Times New Roman" w:hAnsiTheme="minorHAnsi"/>
          <w:color w:val="050505"/>
          <w:sz w:val="23"/>
          <w:szCs w:val="23"/>
        </w:rPr>
        <w:t>evidence sufficient to substantiate the allegation.</w:t>
      </w:r>
    </w:p>
    <w:p w:rsidR="006D0F2F" w:rsidRPr="00216D22" w:rsidRDefault="006D0F2F" w:rsidP="00D648BC">
      <w:pPr>
        <w:widowControl w:val="0"/>
        <w:tabs>
          <w:tab w:val="left" w:pos="1536"/>
        </w:tabs>
        <w:spacing w:after="0" w:line="240" w:lineRule="auto"/>
        <w:ind w:right="471"/>
        <w:outlineLvl w:val="1"/>
        <w:rPr>
          <w:rFonts w:asciiTheme="minorHAnsi" w:hAnsiTheme="minorHAnsi"/>
          <w:color w:val="010101"/>
          <w:sz w:val="23"/>
          <w:szCs w:val="23"/>
        </w:rPr>
      </w:pPr>
    </w:p>
    <w:p w:rsidR="006D0F2F" w:rsidRPr="00216D22" w:rsidRDefault="006D0F2F" w:rsidP="00150655">
      <w:pPr>
        <w:widowControl w:val="0"/>
        <w:numPr>
          <w:ilvl w:val="1"/>
          <w:numId w:val="23"/>
        </w:numPr>
        <w:tabs>
          <w:tab w:val="left" w:pos="900"/>
        </w:tabs>
        <w:spacing w:after="0" w:line="240" w:lineRule="auto"/>
        <w:ind w:right="471"/>
        <w:outlineLvl w:val="1"/>
        <w:rPr>
          <w:rFonts w:asciiTheme="minorHAnsi" w:eastAsia="Times New Roman" w:hAnsiTheme="minorHAnsi"/>
          <w:b/>
          <w:bCs/>
          <w:color w:val="030303"/>
          <w:sz w:val="23"/>
          <w:szCs w:val="23"/>
        </w:rPr>
      </w:pPr>
      <w:r w:rsidRPr="00216D22">
        <w:rPr>
          <w:rFonts w:asciiTheme="minorHAnsi" w:eastAsia="Times New Roman" w:hAnsiTheme="minorHAnsi"/>
          <w:b/>
          <w:bCs/>
          <w:color w:val="030303"/>
          <w:sz w:val="23"/>
          <w:szCs w:val="23"/>
        </w:rPr>
        <w:t>Medical and Mental Care</w:t>
      </w:r>
    </w:p>
    <w:p w:rsidR="006D0F2F" w:rsidRPr="00216D22" w:rsidRDefault="006D0F2F" w:rsidP="00D648BC">
      <w:pPr>
        <w:widowControl w:val="0"/>
        <w:tabs>
          <w:tab w:val="left" w:pos="2025"/>
        </w:tabs>
        <w:spacing w:after="0" w:line="240" w:lineRule="auto"/>
        <w:ind w:left="101" w:right="471"/>
        <w:outlineLvl w:val="1"/>
        <w:rPr>
          <w:rFonts w:asciiTheme="minorHAnsi" w:eastAsia="Times New Roman" w:hAnsiTheme="minorHAnsi"/>
          <w:b/>
          <w:bCs/>
          <w:color w:val="030303"/>
          <w:sz w:val="23"/>
          <w:szCs w:val="23"/>
        </w:rPr>
      </w:pPr>
      <w:r w:rsidRPr="00216D22">
        <w:rPr>
          <w:rFonts w:asciiTheme="minorHAnsi" w:eastAsia="Times New Roman" w:hAnsiTheme="minorHAnsi"/>
          <w:b/>
          <w:bCs/>
          <w:color w:val="030303"/>
          <w:sz w:val="23"/>
          <w:szCs w:val="23"/>
        </w:rPr>
        <w:tab/>
      </w:r>
    </w:p>
    <w:p w:rsidR="006D0F2F" w:rsidRPr="00216D22" w:rsidRDefault="006D0F2F" w:rsidP="00150655">
      <w:pPr>
        <w:widowControl w:val="0"/>
        <w:numPr>
          <w:ilvl w:val="2"/>
          <w:numId w:val="23"/>
        </w:numPr>
        <w:tabs>
          <w:tab w:val="left" w:pos="900"/>
        </w:tabs>
        <w:spacing w:after="0" w:line="240" w:lineRule="auto"/>
        <w:ind w:right="471"/>
        <w:outlineLvl w:val="1"/>
        <w:rPr>
          <w:rFonts w:asciiTheme="minorHAnsi" w:eastAsia="Times New Roman" w:hAnsiTheme="minorHAnsi"/>
          <w:b/>
          <w:bCs/>
          <w:color w:val="030303"/>
          <w:sz w:val="23"/>
          <w:szCs w:val="23"/>
        </w:rPr>
      </w:pPr>
      <w:r w:rsidRPr="00216D22">
        <w:rPr>
          <w:rFonts w:asciiTheme="minorHAnsi" w:eastAsia="Times New Roman" w:hAnsiTheme="minorHAnsi"/>
          <w:b/>
          <w:bCs/>
          <w:color w:val="030303"/>
          <w:sz w:val="23"/>
          <w:szCs w:val="23"/>
        </w:rPr>
        <w:t xml:space="preserve">Medical and mental health screenings; history of sexual abuse </w:t>
      </w:r>
      <w:r w:rsidR="005678E7" w:rsidRPr="00216D22">
        <w:rPr>
          <w:rFonts w:asciiTheme="minorHAnsi" w:hAnsiTheme="minorHAnsi"/>
          <w:color w:val="050505"/>
          <w:sz w:val="23"/>
          <w:szCs w:val="23"/>
        </w:rPr>
        <w:t xml:space="preserve">§ </w:t>
      </w:r>
      <w:r w:rsidRPr="00216D22">
        <w:rPr>
          <w:rFonts w:asciiTheme="minorHAnsi" w:eastAsia="Times New Roman" w:hAnsiTheme="minorHAnsi"/>
          <w:b/>
          <w:bCs/>
          <w:color w:val="030303"/>
          <w:sz w:val="23"/>
          <w:szCs w:val="23"/>
        </w:rPr>
        <w:t>115.381</w:t>
      </w:r>
    </w:p>
    <w:p w:rsidR="006D0F2F" w:rsidRPr="00216D22" w:rsidRDefault="006D0F2F" w:rsidP="00D648BC">
      <w:pPr>
        <w:widowControl w:val="0"/>
        <w:tabs>
          <w:tab w:val="left" w:pos="1536"/>
        </w:tabs>
        <w:spacing w:after="0" w:line="240" w:lineRule="auto"/>
        <w:ind w:left="101" w:right="471"/>
        <w:outlineLvl w:val="1"/>
        <w:rPr>
          <w:rFonts w:asciiTheme="minorHAnsi" w:eastAsia="Times New Roman" w:hAnsiTheme="minorHAnsi"/>
          <w:b/>
          <w:bCs/>
          <w:color w:val="030303"/>
          <w:sz w:val="23"/>
          <w:szCs w:val="23"/>
        </w:rPr>
      </w:pPr>
    </w:p>
    <w:p w:rsidR="005678E7" w:rsidRPr="00994438" w:rsidRDefault="00D648BC" w:rsidP="00150655">
      <w:pPr>
        <w:widowControl w:val="0"/>
        <w:numPr>
          <w:ilvl w:val="0"/>
          <w:numId w:val="24"/>
        </w:numPr>
        <w:spacing w:after="0" w:line="240" w:lineRule="auto"/>
        <w:ind w:right="843"/>
        <w:rPr>
          <w:rFonts w:asciiTheme="minorHAnsi" w:eastAsia="Times New Roman" w:hAnsiTheme="minorHAnsi"/>
          <w:color w:val="050505"/>
          <w:sz w:val="23"/>
          <w:szCs w:val="23"/>
        </w:rPr>
      </w:pPr>
      <w:r w:rsidRPr="00994438">
        <w:rPr>
          <w:rFonts w:asciiTheme="minorHAnsi" w:eastAsia="Times New Roman" w:hAnsiTheme="minorHAnsi"/>
          <w:color w:val="050505"/>
          <w:w w:val="105"/>
          <w:sz w:val="23"/>
          <w:szCs w:val="23"/>
        </w:rPr>
        <w:t>Argus</w:t>
      </w:r>
      <w:r w:rsidR="006D0F2F" w:rsidRPr="00994438">
        <w:rPr>
          <w:rFonts w:asciiTheme="minorHAnsi" w:eastAsia="Times New Roman" w:hAnsiTheme="minorHAnsi"/>
          <w:color w:val="050505"/>
          <w:w w:val="105"/>
          <w:sz w:val="23"/>
          <w:szCs w:val="23"/>
        </w:rPr>
        <w:t xml:space="preserve"> House r</w:t>
      </w:r>
      <w:r w:rsidR="006D0F2F" w:rsidRPr="00994438">
        <w:rPr>
          <w:rFonts w:asciiTheme="minorHAnsi" w:eastAsia="Times New Roman" w:hAnsiTheme="minorHAnsi"/>
          <w:sz w:val="23"/>
          <w:szCs w:val="23"/>
        </w:rPr>
        <w:t>esidents who report prior sexual victimization, whether it occurred in an institutional setting or in the community, staff shall offer a follow-up meeting with a medical practitioner or mental health practitioner within 14 days of the intake screening</w:t>
      </w:r>
      <w:r w:rsidR="005678E7" w:rsidRPr="00994438">
        <w:rPr>
          <w:rFonts w:asciiTheme="minorHAnsi" w:eastAsia="Times New Roman" w:hAnsiTheme="minorHAnsi"/>
          <w:color w:val="050505"/>
          <w:sz w:val="23"/>
          <w:szCs w:val="23"/>
        </w:rPr>
        <w:t>.</w:t>
      </w:r>
      <w:r w:rsidR="00994438">
        <w:rPr>
          <w:rFonts w:asciiTheme="minorHAnsi" w:eastAsia="Times New Roman" w:hAnsiTheme="minorHAnsi"/>
          <w:color w:val="050505"/>
          <w:sz w:val="23"/>
          <w:szCs w:val="23"/>
        </w:rPr>
        <w:t xml:space="preserve"> </w:t>
      </w:r>
      <w:r w:rsidR="00994438">
        <w:rPr>
          <w:rFonts w:asciiTheme="minorHAnsi" w:eastAsia="Times New Roman" w:hAnsiTheme="minorHAnsi"/>
          <w:color w:val="FF0000"/>
          <w:sz w:val="23"/>
          <w:szCs w:val="23"/>
        </w:rPr>
        <w:t>&lt;&lt;include instructions on intake documents&gt;&gt;</w:t>
      </w:r>
    </w:p>
    <w:p w:rsidR="005678E7" w:rsidRPr="00216D22" w:rsidRDefault="005678E7" w:rsidP="00D648BC">
      <w:pPr>
        <w:widowControl w:val="0"/>
        <w:spacing w:after="0" w:line="240" w:lineRule="auto"/>
        <w:ind w:left="1128" w:right="843"/>
        <w:rPr>
          <w:rFonts w:asciiTheme="minorHAnsi" w:eastAsia="Times New Roman" w:hAnsiTheme="minorHAnsi"/>
          <w:color w:val="050505"/>
          <w:sz w:val="23"/>
          <w:szCs w:val="23"/>
        </w:rPr>
      </w:pPr>
    </w:p>
    <w:p w:rsidR="00994438" w:rsidRPr="00994438" w:rsidRDefault="006D0F2F" w:rsidP="00994438">
      <w:pPr>
        <w:widowControl w:val="0"/>
        <w:numPr>
          <w:ilvl w:val="0"/>
          <w:numId w:val="24"/>
        </w:numPr>
        <w:spacing w:after="0" w:line="240" w:lineRule="auto"/>
        <w:ind w:right="843"/>
        <w:rPr>
          <w:rFonts w:asciiTheme="minorHAnsi" w:eastAsia="Times New Roman" w:hAnsiTheme="minorHAnsi"/>
          <w:color w:val="050505"/>
          <w:sz w:val="23"/>
          <w:szCs w:val="23"/>
        </w:rPr>
      </w:pPr>
      <w:r w:rsidRPr="00216D22">
        <w:rPr>
          <w:rFonts w:asciiTheme="minorHAnsi" w:hAnsiTheme="minorHAnsi"/>
          <w:color w:val="050505"/>
          <w:sz w:val="23"/>
          <w:szCs w:val="23"/>
        </w:rPr>
        <w:t>Residents who report having perpetrated sexual abuse shall be offered a</w:t>
      </w:r>
      <w:r w:rsidRPr="00216D22">
        <w:rPr>
          <w:rFonts w:asciiTheme="minorHAnsi" w:hAnsiTheme="minorHAnsi"/>
          <w:color w:val="050505"/>
          <w:spacing w:val="14"/>
          <w:sz w:val="23"/>
          <w:szCs w:val="23"/>
        </w:rPr>
        <w:t xml:space="preserve"> </w:t>
      </w:r>
      <w:r w:rsidRPr="00216D22">
        <w:rPr>
          <w:rFonts w:asciiTheme="minorHAnsi" w:hAnsiTheme="minorHAnsi"/>
          <w:color w:val="050505"/>
          <w:sz w:val="23"/>
          <w:szCs w:val="23"/>
        </w:rPr>
        <w:t>follow-up</w:t>
      </w:r>
      <w:r w:rsidRPr="00216D22">
        <w:rPr>
          <w:rFonts w:asciiTheme="minorHAnsi" w:hAnsiTheme="minorHAnsi"/>
          <w:color w:val="050505"/>
          <w:w w:val="101"/>
          <w:sz w:val="23"/>
          <w:szCs w:val="23"/>
        </w:rPr>
        <w:t xml:space="preserve"> </w:t>
      </w:r>
      <w:r w:rsidRPr="00216D22">
        <w:rPr>
          <w:rFonts w:asciiTheme="minorHAnsi" w:hAnsiTheme="minorHAnsi"/>
          <w:color w:val="050505"/>
          <w:sz w:val="23"/>
          <w:szCs w:val="23"/>
        </w:rPr>
        <w:t xml:space="preserve">meeting with a mental health practitioner </w:t>
      </w:r>
      <w:r w:rsidRPr="00994438">
        <w:rPr>
          <w:rFonts w:asciiTheme="minorHAnsi" w:eastAsia="Times New Roman" w:hAnsiTheme="minorHAnsi"/>
          <w:color w:val="050505"/>
          <w:sz w:val="23"/>
          <w:szCs w:val="23"/>
        </w:rPr>
        <w:t>within 14 days of the intake screening.</w:t>
      </w:r>
      <w:r w:rsidR="00994438" w:rsidRPr="00994438">
        <w:rPr>
          <w:rFonts w:asciiTheme="minorHAnsi" w:hAnsiTheme="minorHAnsi"/>
          <w:color w:val="050505"/>
          <w:sz w:val="23"/>
          <w:szCs w:val="23"/>
        </w:rPr>
        <w:t xml:space="preserve">   </w:t>
      </w:r>
      <w:r w:rsidR="00994438" w:rsidRPr="00994438">
        <w:rPr>
          <w:rFonts w:asciiTheme="minorHAnsi" w:eastAsia="Times New Roman" w:hAnsiTheme="minorHAnsi"/>
          <w:color w:val="FF0000"/>
          <w:sz w:val="23"/>
          <w:szCs w:val="23"/>
        </w:rPr>
        <w:t>&lt;&lt;</w:t>
      </w:r>
      <w:r w:rsidR="00994438">
        <w:rPr>
          <w:rFonts w:asciiTheme="minorHAnsi" w:eastAsia="Times New Roman" w:hAnsiTheme="minorHAnsi"/>
          <w:color w:val="FF0000"/>
          <w:sz w:val="23"/>
          <w:szCs w:val="23"/>
        </w:rPr>
        <w:t>include instructions on intake documents&gt;&gt;</w:t>
      </w:r>
    </w:p>
    <w:p w:rsidR="005678E7" w:rsidRPr="00216D22" w:rsidRDefault="005678E7" w:rsidP="00994438">
      <w:pPr>
        <w:widowControl w:val="0"/>
        <w:spacing w:after="0" w:line="240" w:lineRule="auto"/>
        <w:ind w:left="768" w:right="843"/>
        <w:rPr>
          <w:rFonts w:asciiTheme="minorHAnsi" w:eastAsia="Times New Roman" w:hAnsiTheme="minorHAnsi"/>
          <w:color w:val="050505"/>
          <w:sz w:val="23"/>
          <w:szCs w:val="23"/>
          <w:highlight w:val="green"/>
        </w:rPr>
      </w:pPr>
    </w:p>
    <w:p w:rsidR="005678E7" w:rsidRPr="00216D22" w:rsidRDefault="005678E7" w:rsidP="00D648BC">
      <w:pPr>
        <w:pStyle w:val="ListParagraph"/>
        <w:spacing w:after="0" w:line="240" w:lineRule="auto"/>
        <w:contextualSpacing w:val="0"/>
        <w:rPr>
          <w:rFonts w:asciiTheme="minorHAnsi" w:hAnsiTheme="minorHAnsi"/>
          <w:color w:val="050505"/>
          <w:sz w:val="23"/>
          <w:szCs w:val="23"/>
        </w:rPr>
      </w:pPr>
    </w:p>
    <w:p w:rsidR="005678E7" w:rsidRPr="00216D22" w:rsidRDefault="006D0F2F" w:rsidP="00150655">
      <w:pPr>
        <w:widowControl w:val="0"/>
        <w:numPr>
          <w:ilvl w:val="0"/>
          <w:numId w:val="24"/>
        </w:numPr>
        <w:spacing w:after="0" w:line="240" w:lineRule="auto"/>
        <w:ind w:right="843"/>
        <w:rPr>
          <w:rFonts w:asciiTheme="minorHAnsi" w:eastAsia="Times New Roman" w:hAnsiTheme="minorHAnsi"/>
          <w:color w:val="050505"/>
          <w:sz w:val="23"/>
          <w:szCs w:val="23"/>
        </w:rPr>
      </w:pPr>
      <w:r w:rsidRPr="00216D22">
        <w:rPr>
          <w:rFonts w:asciiTheme="minorHAnsi" w:hAnsiTheme="minorHAnsi"/>
          <w:color w:val="050505"/>
          <w:sz w:val="23"/>
          <w:szCs w:val="23"/>
        </w:rPr>
        <w:t>All offerings of follow-up meetings and outcomes of meetings shall be documented</w:t>
      </w:r>
      <w:r w:rsidRPr="00216D22">
        <w:rPr>
          <w:rFonts w:asciiTheme="minorHAnsi" w:hAnsiTheme="minorHAnsi"/>
          <w:color w:val="050505"/>
          <w:spacing w:val="38"/>
          <w:sz w:val="23"/>
          <w:szCs w:val="23"/>
        </w:rPr>
        <w:t xml:space="preserve"> </w:t>
      </w:r>
      <w:r w:rsidRPr="00216D22">
        <w:rPr>
          <w:rFonts w:asciiTheme="minorHAnsi" w:hAnsiTheme="minorHAnsi"/>
          <w:color w:val="050505"/>
          <w:sz w:val="23"/>
          <w:szCs w:val="23"/>
        </w:rPr>
        <w:t>in</w:t>
      </w:r>
      <w:r w:rsidRPr="00216D22">
        <w:rPr>
          <w:rFonts w:asciiTheme="minorHAnsi" w:hAnsiTheme="minorHAnsi"/>
          <w:color w:val="050505"/>
          <w:w w:val="98"/>
          <w:sz w:val="23"/>
          <w:szCs w:val="23"/>
        </w:rPr>
        <w:t xml:space="preserve"> </w:t>
      </w:r>
      <w:r w:rsidRPr="00216D22">
        <w:rPr>
          <w:rFonts w:asciiTheme="minorHAnsi" w:hAnsiTheme="minorHAnsi"/>
          <w:color w:val="050505"/>
          <w:sz w:val="23"/>
          <w:szCs w:val="23"/>
        </w:rPr>
        <w:t>the resident's medical record or permanent file as appropriate.</w:t>
      </w:r>
    </w:p>
    <w:p w:rsidR="005678E7" w:rsidRPr="00216D22" w:rsidRDefault="005678E7" w:rsidP="00D648BC">
      <w:pPr>
        <w:pStyle w:val="ListParagraph"/>
        <w:spacing w:after="0" w:line="240" w:lineRule="auto"/>
        <w:contextualSpacing w:val="0"/>
        <w:rPr>
          <w:rFonts w:asciiTheme="minorHAnsi" w:hAnsiTheme="minorHAnsi"/>
          <w:sz w:val="23"/>
          <w:szCs w:val="23"/>
        </w:rPr>
      </w:pPr>
    </w:p>
    <w:p w:rsidR="005678E7" w:rsidRPr="00216D22" w:rsidRDefault="006D0F2F" w:rsidP="00150655">
      <w:pPr>
        <w:widowControl w:val="0"/>
        <w:numPr>
          <w:ilvl w:val="0"/>
          <w:numId w:val="24"/>
        </w:numPr>
        <w:spacing w:after="0" w:line="240" w:lineRule="auto"/>
        <w:ind w:right="843"/>
        <w:rPr>
          <w:rFonts w:asciiTheme="minorHAnsi" w:eastAsia="Times New Roman" w:hAnsiTheme="minorHAnsi"/>
          <w:color w:val="050505"/>
          <w:sz w:val="23"/>
          <w:szCs w:val="23"/>
        </w:rPr>
      </w:pPr>
      <w:r w:rsidRPr="00216D22">
        <w:rPr>
          <w:rFonts w:asciiTheme="minorHAnsi" w:hAnsiTheme="minorHAnsi"/>
          <w:sz w:val="23"/>
          <w:szCs w:val="23"/>
        </w:rPr>
        <w:t>Information related to sexual victimization or sexual abusiveness that occurred within an institutional setting shall be limited to program administrators and staff, as necessary, to facilitate treatment planning, security, and other management decisions (including housing, bed, work, education, and program assignments)</w:t>
      </w:r>
      <w:r w:rsidRPr="00216D22">
        <w:rPr>
          <w:rFonts w:asciiTheme="minorHAnsi" w:hAnsiTheme="minorHAnsi"/>
          <w:color w:val="050505"/>
          <w:sz w:val="23"/>
          <w:szCs w:val="23"/>
        </w:rPr>
        <w:t xml:space="preserve">. </w:t>
      </w:r>
    </w:p>
    <w:p w:rsidR="005678E7" w:rsidRPr="00216D22" w:rsidRDefault="005678E7" w:rsidP="00D648BC">
      <w:pPr>
        <w:widowControl w:val="0"/>
        <w:spacing w:after="0" w:line="240" w:lineRule="auto"/>
        <w:ind w:right="843"/>
        <w:rPr>
          <w:rFonts w:asciiTheme="minorHAnsi" w:eastAsia="Times New Roman" w:hAnsiTheme="minorHAnsi"/>
          <w:color w:val="050505"/>
          <w:sz w:val="23"/>
          <w:szCs w:val="23"/>
        </w:rPr>
      </w:pPr>
    </w:p>
    <w:p w:rsidR="006D0F2F" w:rsidRPr="00216D22" w:rsidRDefault="006D0F2F" w:rsidP="00150655">
      <w:pPr>
        <w:widowControl w:val="0"/>
        <w:numPr>
          <w:ilvl w:val="0"/>
          <w:numId w:val="24"/>
        </w:numPr>
        <w:spacing w:after="0" w:line="240" w:lineRule="auto"/>
        <w:ind w:right="843"/>
        <w:rPr>
          <w:rFonts w:asciiTheme="minorHAnsi" w:eastAsia="Times New Roman" w:hAnsiTheme="minorHAnsi"/>
          <w:color w:val="050505"/>
          <w:sz w:val="23"/>
          <w:szCs w:val="23"/>
        </w:rPr>
      </w:pPr>
      <w:r w:rsidRPr="00216D22">
        <w:rPr>
          <w:rFonts w:asciiTheme="minorHAnsi" w:hAnsiTheme="minorHAnsi"/>
          <w:sz w:val="23"/>
          <w:szCs w:val="23"/>
        </w:rPr>
        <w:t xml:space="preserve">Any alleged sexual victimization reported by any </w:t>
      </w:r>
      <w:r w:rsidR="00D648BC" w:rsidRPr="00216D22">
        <w:rPr>
          <w:rFonts w:asciiTheme="minorHAnsi" w:hAnsiTheme="minorHAnsi"/>
          <w:sz w:val="23"/>
          <w:szCs w:val="23"/>
        </w:rPr>
        <w:t>Argus</w:t>
      </w:r>
      <w:r w:rsidR="005678E7" w:rsidRPr="00216D22">
        <w:rPr>
          <w:rFonts w:asciiTheme="minorHAnsi" w:hAnsiTheme="minorHAnsi"/>
          <w:sz w:val="23"/>
          <w:szCs w:val="23"/>
        </w:rPr>
        <w:t xml:space="preserve"> House </w:t>
      </w:r>
      <w:r w:rsidRPr="00216D22">
        <w:rPr>
          <w:rFonts w:asciiTheme="minorHAnsi" w:hAnsiTheme="minorHAnsi"/>
          <w:sz w:val="23"/>
          <w:szCs w:val="23"/>
        </w:rPr>
        <w:t>resident under the age of 18 that did not occur in an institution shall be reported in accordance with facility policy</w:t>
      </w:r>
      <w:r w:rsidRPr="00216D22">
        <w:rPr>
          <w:rFonts w:asciiTheme="minorHAnsi" w:hAnsiTheme="minorHAnsi"/>
          <w:color w:val="050505"/>
          <w:sz w:val="23"/>
          <w:szCs w:val="23"/>
        </w:rPr>
        <w:t xml:space="preserve">.  Medical and mental health practitioners shall obtain informed consent from residents who are over the age of 18 before reporting information about prior sexual victimization that did not occur in an institutional setting.  </w:t>
      </w:r>
    </w:p>
    <w:p w:rsidR="006D0F2F" w:rsidRPr="00216D22" w:rsidRDefault="006D0F2F" w:rsidP="00D648BC">
      <w:pPr>
        <w:widowControl w:val="0"/>
        <w:spacing w:after="0" w:line="240" w:lineRule="auto"/>
        <w:ind w:left="1892" w:right="232" w:hanging="332"/>
        <w:rPr>
          <w:rFonts w:asciiTheme="minorHAnsi" w:eastAsia="Times New Roman" w:hAnsiTheme="minorHAnsi"/>
          <w:color w:val="030303"/>
          <w:sz w:val="23"/>
          <w:szCs w:val="23"/>
        </w:rPr>
      </w:pPr>
    </w:p>
    <w:p w:rsidR="006D0F2F" w:rsidRPr="00216D22" w:rsidRDefault="006D0F2F" w:rsidP="00150655">
      <w:pPr>
        <w:widowControl w:val="0"/>
        <w:numPr>
          <w:ilvl w:val="2"/>
          <w:numId w:val="21"/>
        </w:numPr>
        <w:tabs>
          <w:tab w:val="left" w:pos="1080"/>
        </w:tabs>
        <w:spacing w:after="0" w:line="240" w:lineRule="auto"/>
        <w:ind w:right="550"/>
        <w:outlineLvl w:val="0"/>
        <w:rPr>
          <w:rFonts w:asciiTheme="minorHAnsi" w:eastAsia="Times New Roman" w:hAnsiTheme="minorHAnsi"/>
          <w:b/>
          <w:color w:val="050505"/>
          <w:w w:val="105"/>
          <w:sz w:val="23"/>
          <w:szCs w:val="23"/>
        </w:rPr>
      </w:pPr>
      <w:r w:rsidRPr="00216D22">
        <w:rPr>
          <w:rFonts w:asciiTheme="minorHAnsi" w:eastAsia="Times New Roman" w:hAnsiTheme="minorHAnsi"/>
          <w:b/>
          <w:sz w:val="23"/>
          <w:szCs w:val="23"/>
        </w:rPr>
        <w:t>Access to Emergency Medical and Mental Health Services</w:t>
      </w:r>
      <w:r w:rsidR="00883FAD" w:rsidRPr="00216D22">
        <w:rPr>
          <w:rFonts w:asciiTheme="minorHAnsi" w:eastAsia="Times New Roman" w:hAnsiTheme="minorHAnsi"/>
          <w:b/>
          <w:color w:val="050505"/>
          <w:w w:val="105"/>
          <w:sz w:val="23"/>
          <w:szCs w:val="23"/>
        </w:rPr>
        <w:t xml:space="preserve"> </w:t>
      </w:r>
      <w:r w:rsidR="00883FAD" w:rsidRPr="00216D22">
        <w:rPr>
          <w:rFonts w:asciiTheme="minorHAnsi" w:hAnsiTheme="minorHAnsi"/>
          <w:color w:val="050505"/>
          <w:sz w:val="23"/>
          <w:szCs w:val="23"/>
        </w:rPr>
        <w:t xml:space="preserve">§ </w:t>
      </w:r>
      <w:r w:rsidR="00883FAD" w:rsidRPr="00216D22">
        <w:rPr>
          <w:rFonts w:asciiTheme="minorHAnsi" w:eastAsia="Times New Roman" w:hAnsiTheme="minorHAnsi"/>
          <w:b/>
          <w:color w:val="050505"/>
          <w:w w:val="105"/>
          <w:sz w:val="23"/>
          <w:szCs w:val="23"/>
        </w:rPr>
        <w:t>115.382</w:t>
      </w:r>
    </w:p>
    <w:p w:rsidR="006D0F2F" w:rsidRPr="00216D22" w:rsidRDefault="006D0F2F" w:rsidP="00D648BC">
      <w:pPr>
        <w:widowControl w:val="0"/>
        <w:tabs>
          <w:tab w:val="left" w:pos="1525"/>
        </w:tabs>
        <w:spacing w:after="0" w:line="240" w:lineRule="auto"/>
        <w:ind w:left="111" w:right="550"/>
        <w:outlineLvl w:val="0"/>
        <w:rPr>
          <w:rFonts w:asciiTheme="minorHAnsi" w:eastAsia="Times New Roman" w:hAnsiTheme="minorHAnsi"/>
          <w:sz w:val="23"/>
          <w:szCs w:val="23"/>
        </w:rPr>
      </w:pPr>
    </w:p>
    <w:p w:rsidR="006D0F2F" w:rsidRPr="00216D22" w:rsidRDefault="00D648BC" w:rsidP="00150655">
      <w:pPr>
        <w:widowControl w:val="0"/>
        <w:numPr>
          <w:ilvl w:val="0"/>
          <w:numId w:val="46"/>
        </w:numPr>
        <w:spacing w:after="0" w:line="240" w:lineRule="auto"/>
        <w:ind w:right="843"/>
        <w:rPr>
          <w:rFonts w:asciiTheme="minorHAnsi" w:hAnsiTheme="minorHAnsi"/>
          <w:sz w:val="23"/>
          <w:szCs w:val="23"/>
        </w:rPr>
      </w:pPr>
      <w:r w:rsidRPr="00216D22">
        <w:rPr>
          <w:rFonts w:asciiTheme="minorHAnsi" w:hAnsiTheme="minorHAnsi"/>
          <w:sz w:val="23"/>
          <w:szCs w:val="23"/>
        </w:rPr>
        <w:t>Argus</w:t>
      </w:r>
      <w:r w:rsidR="00883FAD" w:rsidRPr="00216D22">
        <w:rPr>
          <w:rFonts w:asciiTheme="minorHAnsi" w:hAnsiTheme="minorHAnsi"/>
          <w:sz w:val="23"/>
          <w:szCs w:val="23"/>
        </w:rPr>
        <w:t xml:space="preserve"> House</w:t>
      </w:r>
      <w:r w:rsidR="006D0F2F" w:rsidRPr="00216D22">
        <w:rPr>
          <w:rFonts w:asciiTheme="minorHAnsi" w:hAnsiTheme="minorHAnsi"/>
          <w:sz w:val="23"/>
          <w:szCs w:val="23"/>
        </w:rPr>
        <w:t xml:space="preserve"> resident victims of sexual abuse shall receive timely, unimpeded access to emergency medical treatment and crisis intervention services that will be coordinated by facility heads and administrators.</w:t>
      </w:r>
    </w:p>
    <w:p w:rsidR="006D0F2F" w:rsidRPr="00216D22" w:rsidRDefault="006D0F2F" w:rsidP="00704A30">
      <w:pPr>
        <w:widowControl w:val="0"/>
        <w:spacing w:after="0" w:line="240" w:lineRule="auto"/>
        <w:ind w:left="1128" w:right="843"/>
        <w:rPr>
          <w:rFonts w:asciiTheme="minorHAnsi" w:hAnsiTheme="minorHAnsi"/>
          <w:sz w:val="23"/>
          <w:szCs w:val="23"/>
        </w:rPr>
      </w:pPr>
    </w:p>
    <w:p w:rsidR="006D0F2F" w:rsidRPr="00216D22" w:rsidRDefault="006D0F2F" w:rsidP="00150655">
      <w:pPr>
        <w:widowControl w:val="0"/>
        <w:numPr>
          <w:ilvl w:val="0"/>
          <w:numId w:val="46"/>
        </w:numPr>
        <w:spacing w:after="0" w:line="240" w:lineRule="auto"/>
        <w:ind w:right="843"/>
        <w:rPr>
          <w:rFonts w:asciiTheme="minorHAnsi" w:hAnsiTheme="minorHAnsi"/>
          <w:sz w:val="23"/>
          <w:szCs w:val="23"/>
        </w:rPr>
      </w:pPr>
      <w:r w:rsidRPr="00216D22">
        <w:rPr>
          <w:rFonts w:asciiTheme="minorHAnsi" w:hAnsiTheme="minorHAnsi"/>
          <w:sz w:val="23"/>
          <w:szCs w:val="23"/>
        </w:rPr>
        <w:t xml:space="preserve">If no qualified </w:t>
      </w:r>
      <w:r w:rsidR="00883FAD" w:rsidRPr="00216D22">
        <w:rPr>
          <w:rFonts w:asciiTheme="minorHAnsi" w:hAnsiTheme="minorHAnsi"/>
          <w:sz w:val="23"/>
          <w:szCs w:val="23"/>
        </w:rPr>
        <w:t xml:space="preserve">mental health practitioner is </w:t>
      </w:r>
      <w:r w:rsidRPr="00216D22">
        <w:rPr>
          <w:rFonts w:asciiTheme="minorHAnsi" w:hAnsiTheme="minorHAnsi"/>
          <w:sz w:val="23"/>
          <w:szCs w:val="23"/>
        </w:rPr>
        <w:t xml:space="preserve">on duty at the time a report of </w:t>
      </w:r>
      <w:r w:rsidRPr="00216D22">
        <w:rPr>
          <w:rFonts w:asciiTheme="minorHAnsi" w:hAnsiTheme="minorHAnsi"/>
          <w:sz w:val="23"/>
          <w:szCs w:val="23"/>
        </w:rPr>
        <w:lastRenderedPageBreak/>
        <w:t xml:space="preserve">recent abuse is made, staff first responders shall take preliminary steps to protect the victim pursuant to PREA regulation </w:t>
      </w:r>
      <w:r w:rsidR="00883FAD" w:rsidRPr="00216D22">
        <w:rPr>
          <w:rFonts w:asciiTheme="minorHAnsi" w:hAnsiTheme="minorHAnsi"/>
          <w:sz w:val="23"/>
          <w:szCs w:val="23"/>
        </w:rPr>
        <w:t xml:space="preserve">§ </w:t>
      </w:r>
      <w:r w:rsidRPr="00216D22">
        <w:rPr>
          <w:rFonts w:asciiTheme="minorHAnsi" w:hAnsiTheme="minorHAnsi"/>
          <w:sz w:val="23"/>
          <w:szCs w:val="23"/>
        </w:rPr>
        <w:t>115.362 and shall immediately notify the Administrator on Call or Supervisor</w:t>
      </w:r>
      <w:r w:rsidR="00883FAD" w:rsidRPr="00216D22">
        <w:rPr>
          <w:rFonts w:asciiTheme="minorHAnsi" w:hAnsiTheme="minorHAnsi"/>
          <w:sz w:val="23"/>
          <w:szCs w:val="23"/>
        </w:rPr>
        <w:t xml:space="preserve"> on Duty</w:t>
      </w:r>
      <w:r w:rsidRPr="00216D22">
        <w:rPr>
          <w:rFonts w:asciiTheme="minorHAnsi" w:hAnsiTheme="minorHAnsi"/>
          <w:sz w:val="23"/>
          <w:szCs w:val="23"/>
        </w:rPr>
        <w:t>.  The Administrator on Call or Supervisor</w:t>
      </w:r>
      <w:r w:rsidR="00883FAD" w:rsidRPr="00216D22">
        <w:rPr>
          <w:rFonts w:asciiTheme="minorHAnsi" w:hAnsiTheme="minorHAnsi"/>
          <w:sz w:val="23"/>
          <w:szCs w:val="23"/>
        </w:rPr>
        <w:t xml:space="preserve"> on Duty</w:t>
      </w:r>
      <w:r w:rsidRPr="00216D22">
        <w:rPr>
          <w:rFonts w:asciiTheme="minorHAnsi" w:hAnsiTheme="minorHAnsi"/>
          <w:sz w:val="23"/>
          <w:szCs w:val="23"/>
        </w:rPr>
        <w:t xml:space="preserve"> will make a determination about whether or not to call the CSB Mobile Crisis unit or to have the resident transported to the Mental Health Center and give direction accordingly. </w:t>
      </w:r>
    </w:p>
    <w:p w:rsidR="006D0F2F" w:rsidRPr="00216D22" w:rsidRDefault="006D0F2F" w:rsidP="00704A30">
      <w:pPr>
        <w:widowControl w:val="0"/>
        <w:spacing w:after="0" w:line="240" w:lineRule="auto"/>
        <w:ind w:left="1128" w:right="843"/>
        <w:rPr>
          <w:rFonts w:asciiTheme="minorHAnsi" w:hAnsiTheme="minorHAnsi"/>
          <w:sz w:val="23"/>
          <w:szCs w:val="23"/>
        </w:rPr>
      </w:pPr>
    </w:p>
    <w:p w:rsidR="006D0F2F" w:rsidRPr="00216D22" w:rsidRDefault="006D0F2F" w:rsidP="00150655">
      <w:pPr>
        <w:widowControl w:val="0"/>
        <w:numPr>
          <w:ilvl w:val="0"/>
          <w:numId w:val="46"/>
        </w:numPr>
        <w:spacing w:after="0" w:line="240" w:lineRule="auto"/>
        <w:ind w:right="843"/>
        <w:rPr>
          <w:rFonts w:asciiTheme="minorHAnsi" w:hAnsiTheme="minorHAnsi"/>
          <w:sz w:val="23"/>
          <w:szCs w:val="23"/>
        </w:rPr>
      </w:pPr>
      <w:r w:rsidRPr="00216D22">
        <w:rPr>
          <w:rFonts w:asciiTheme="minorHAnsi" w:hAnsiTheme="minorHAnsi"/>
          <w:sz w:val="23"/>
          <w:szCs w:val="23"/>
        </w:rPr>
        <w:t xml:space="preserve">Resident victims of sexual abuse while placed in </w:t>
      </w:r>
      <w:r w:rsidR="00D648BC" w:rsidRPr="00216D22">
        <w:rPr>
          <w:rFonts w:asciiTheme="minorHAnsi" w:hAnsiTheme="minorHAnsi"/>
          <w:sz w:val="23"/>
          <w:szCs w:val="23"/>
        </w:rPr>
        <w:t>Argus</w:t>
      </w:r>
      <w:r w:rsidR="00883FAD" w:rsidRPr="00216D22">
        <w:rPr>
          <w:rFonts w:asciiTheme="minorHAnsi" w:hAnsiTheme="minorHAnsi"/>
          <w:sz w:val="23"/>
          <w:szCs w:val="23"/>
        </w:rPr>
        <w:t xml:space="preserve"> House </w:t>
      </w:r>
      <w:r w:rsidRPr="00216D22">
        <w:rPr>
          <w:rFonts w:asciiTheme="minorHAnsi" w:hAnsiTheme="minorHAnsi"/>
          <w:sz w:val="23"/>
          <w:szCs w:val="23"/>
        </w:rPr>
        <w:t xml:space="preserve">shall be offered timely information about and timely access to </w:t>
      </w:r>
      <w:r w:rsidR="00441DD2">
        <w:rPr>
          <w:rFonts w:asciiTheme="minorHAnsi" w:hAnsiTheme="minorHAnsi"/>
          <w:sz w:val="23"/>
          <w:szCs w:val="23"/>
        </w:rPr>
        <w:t xml:space="preserve">emergency contraceptives, </w:t>
      </w:r>
      <w:r w:rsidRPr="00216D22">
        <w:rPr>
          <w:rFonts w:asciiTheme="minorHAnsi" w:hAnsiTheme="minorHAnsi"/>
          <w:sz w:val="23"/>
          <w:szCs w:val="23"/>
        </w:rPr>
        <w:t>sexually transmitted infections</w:t>
      </w:r>
      <w:r w:rsidR="00ED7571">
        <w:rPr>
          <w:rFonts w:asciiTheme="minorHAnsi" w:hAnsiTheme="minorHAnsi"/>
          <w:sz w:val="23"/>
          <w:szCs w:val="23"/>
        </w:rPr>
        <w:t>,</w:t>
      </w:r>
      <w:r w:rsidRPr="00216D22">
        <w:rPr>
          <w:rFonts w:asciiTheme="minorHAnsi" w:hAnsiTheme="minorHAnsi"/>
          <w:sz w:val="23"/>
          <w:szCs w:val="23"/>
        </w:rPr>
        <w:t xml:space="preserve"> prophylaxis, in accordance with professionally accepted standards of care, where medically appropriate.  </w:t>
      </w:r>
    </w:p>
    <w:p w:rsidR="006D0F2F" w:rsidRPr="00216D22" w:rsidRDefault="006D0F2F" w:rsidP="00704A30">
      <w:pPr>
        <w:widowControl w:val="0"/>
        <w:spacing w:after="0" w:line="240" w:lineRule="auto"/>
        <w:ind w:left="1128" w:right="843"/>
        <w:rPr>
          <w:rFonts w:asciiTheme="minorHAnsi" w:hAnsiTheme="minorHAnsi"/>
          <w:sz w:val="23"/>
          <w:szCs w:val="23"/>
        </w:rPr>
      </w:pPr>
    </w:p>
    <w:p w:rsidR="006D0F2F" w:rsidRPr="00216D22" w:rsidRDefault="006D0F2F" w:rsidP="00150655">
      <w:pPr>
        <w:widowControl w:val="0"/>
        <w:numPr>
          <w:ilvl w:val="0"/>
          <w:numId w:val="46"/>
        </w:numPr>
        <w:spacing w:after="0" w:line="240" w:lineRule="auto"/>
        <w:ind w:right="843"/>
        <w:rPr>
          <w:rFonts w:asciiTheme="minorHAnsi" w:hAnsiTheme="minorHAnsi"/>
          <w:sz w:val="23"/>
          <w:szCs w:val="23"/>
        </w:rPr>
      </w:pPr>
      <w:r w:rsidRPr="00216D22">
        <w:rPr>
          <w:rFonts w:asciiTheme="minorHAnsi" w:hAnsiTheme="minorHAnsi"/>
          <w:sz w:val="23"/>
          <w:szCs w:val="23"/>
        </w:rPr>
        <w:t xml:space="preserve">Treatment services shall be provided to the victim without financial cost and regardless of whether the victim names the abuser or cooperates with any investigation arising out of the incident.  </w:t>
      </w:r>
    </w:p>
    <w:p w:rsidR="006D0F2F" w:rsidRPr="00216D22" w:rsidRDefault="006D0F2F" w:rsidP="00704A30">
      <w:pPr>
        <w:widowControl w:val="0"/>
        <w:spacing w:after="0" w:line="240" w:lineRule="auto"/>
        <w:ind w:left="1128" w:right="843"/>
        <w:rPr>
          <w:rFonts w:asciiTheme="minorHAnsi" w:hAnsiTheme="minorHAnsi"/>
          <w:sz w:val="23"/>
          <w:szCs w:val="23"/>
        </w:rPr>
      </w:pPr>
    </w:p>
    <w:p w:rsidR="006D0F2F" w:rsidRPr="00216D22" w:rsidRDefault="006D0F2F" w:rsidP="00D648BC">
      <w:pPr>
        <w:widowControl w:val="0"/>
        <w:spacing w:after="0" w:line="240" w:lineRule="auto"/>
        <w:ind w:left="1892" w:right="232" w:hanging="332"/>
        <w:rPr>
          <w:rFonts w:asciiTheme="minorHAnsi" w:eastAsia="Times New Roman" w:hAnsiTheme="minorHAnsi"/>
          <w:color w:val="030303"/>
          <w:sz w:val="23"/>
          <w:szCs w:val="23"/>
        </w:rPr>
      </w:pPr>
    </w:p>
    <w:p w:rsidR="006D0F2F" w:rsidRPr="00216D22" w:rsidRDefault="006D0F2F" w:rsidP="00D648BC">
      <w:pPr>
        <w:widowControl w:val="0"/>
        <w:spacing w:after="0" w:line="240" w:lineRule="auto"/>
        <w:rPr>
          <w:rFonts w:asciiTheme="minorHAnsi" w:eastAsia="Times New Roman" w:hAnsiTheme="minorHAnsi"/>
          <w:b/>
          <w:sz w:val="23"/>
          <w:szCs w:val="23"/>
        </w:rPr>
      </w:pPr>
      <w:r w:rsidRPr="00216D22">
        <w:rPr>
          <w:rFonts w:asciiTheme="minorHAnsi" w:eastAsia="Times New Roman" w:hAnsiTheme="minorHAnsi"/>
          <w:b/>
          <w:color w:val="030303"/>
          <w:sz w:val="23"/>
          <w:szCs w:val="23"/>
        </w:rPr>
        <w:t>2.2.3     On</w:t>
      </w:r>
      <w:r w:rsidRPr="00216D22">
        <w:rPr>
          <w:rFonts w:asciiTheme="minorHAnsi" w:eastAsia="Times New Roman" w:hAnsiTheme="minorHAnsi"/>
          <w:b/>
          <w:sz w:val="23"/>
          <w:szCs w:val="23"/>
        </w:rPr>
        <w:t>going Medical and Mental Health Care for S</w:t>
      </w:r>
      <w:r w:rsidR="00B67A45" w:rsidRPr="00216D22">
        <w:rPr>
          <w:rFonts w:asciiTheme="minorHAnsi" w:eastAsia="Times New Roman" w:hAnsiTheme="minorHAnsi"/>
          <w:b/>
          <w:sz w:val="23"/>
          <w:szCs w:val="23"/>
        </w:rPr>
        <w:t xml:space="preserve">exual Abuse Victims and Abusers </w:t>
      </w:r>
      <w:r w:rsidR="00B67A45" w:rsidRPr="00216D22">
        <w:rPr>
          <w:rFonts w:asciiTheme="minorHAnsi" w:hAnsiTheme="minorHAnsi"/>
          <w:color w:val="050505"/>
          <w:sz w:val="23"/>
          <w:szCs w:val="23"/>
        </w:rPr>
        <w:t xml:space="preserve">§ </w:t>
      </w:r>
      <w:r w:rsidRPr="00216D22">
        <w:rPr>
          <w:rFonts w:asciiTheme="minorHAnsi" w:eastAsia="Times New Roman" w:hAnsiTheme="minorHAnsi"/>
          <w:b/>
          <w:sz w:val="23"/>
          <w:szCs w:val="23"/>
        </w:rPr>
        <w:t>11</w:t>
      </w:r>
      <w:r w:rsidR="00B67A45" w:rsidRPr="00216D22">
        <w:rPr>
          <w:rFonts w:asciiTheme="minorHAnsi" w:eastAsia="Times New Roman" w:hAnsiTheme="minorHAnsi"/>
          <w:b/>
          <w:sz w:val="23"/>
          <w:szCs w:val="23"/>
        </w:rPr>
        <w:t>5.383</w:t>
      </w:r>
    </w:p>
    <w:p w:rsidR="006D0F2F" w:rsidRPr="00216D22" w:rsidRDefault="006D0F2F" w:rsidP="00D648BC">
      <w:pPr>
        <w:widowControl w:val="0"/>
        <w:spacing w:after="0" w:line="240" w:lineRule="auto"/>
        <w:rPr>
          <w:rFonts w:asciiTheme="minorHAnsi" w:eastAsia="Times New Roman" w:hAnsiTheme="minorHAnsi"/>
          <w:b/>
          <w:sz w:val="23"/>
          <w:szCs w:val="23"/>
        </w:rPr>
      </w:pPr>
    </w:p>
    <w:p w:rsidR="006D0F2F" w:rsidRPr="00216D22" w:rsidRDefault="00D648BC" w:rsidP="00150655">
      <w:pPr>
        <w:widowControl w:val="0"/>
        <w:numPr>
          <w:ilvl w:val="0"/>
          <w:numId w:val="2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Argus</w:t>
      </w:r>
      <w:r w:rsidR="00B67A45" w:rsidRPr="00216D22">
        <w:rPr>
          <w:rFonts w:asciiTheme="minorHAnsi" w:eastAsia="Times New Roman" w:hAnsiTheme="minorHAnsi"/>
          <w:sz w:val="23"/>
          <w:szCs w:val="23"/>
        </w:rPr>
        <w:t xml:space="preserve"> House</w:t>
      </w:r>
      <w:r w:rsidR="006D0F2F" w:rsidRPr="00216D22">
        <w:rPr>
          <w:rFonts w:asciiTheme="minorHAnsi" w:eastAsia="Times New Roman" w:hAnsiTheme="minorHAnsi"/>
          <w:sz w:val="23"/>
          <w:szCs w:val="23"/>
        </w:rPr>
        <w:t xml:space="preserve"> shall offer any resident who is the victim of sexual abuse a medical and mental health evaluation and, as appropriate, treatment services while </w:t>
      </w:r>
      <w:r w:rsidR="00B67A45" w:rsidRPr="00216D22">
        <w:rPr>
          <w:rFonts w:asciiTheme="minorHAnsi" w:eastAsia="Times New Roman" w:hAnsiTheme="minorHAnsi"/>
          <w:sz w:val="23"/>
          <w:szCs w:val="23"/>
        </w:rPr>
        <w:t xml:space="preserve">enrolled in the </w:t>
      </w:r>
      <w:r w:rsidR="006D0F2F" w:rsidRPr="00216D22">
        <w:rPr>
          <w:rFonts w:asciiTheme="minorHAnsi" w:eastAsia="Times New Roman" w:hAnsiTheme="minorHAnsi"/>
          <w:sz w:val="23"/>
          <w:szCs w:val="23"/>
        </w:rPr>
        <w:t xml:space="preserve">facility.  </w:t>
      </w:r>
    </w:p>
    <w:p w:rsidR="006D0F2F" w:rsidRPr="00216D22" w:rsidRDefault="006D0F2F" w:rsidP="00D648BC">
      <w:pPr>
        <w:widowControl w:val="0"/>
        <w:spacing w:after="0" w:line="240" w:lineRule="auto"/>
        <w:ind w:left="1864"/>
        <w:rPr>
          <w:rFonts w:asciiTheme="minorHAnsi" w:eastAsia="Times New Roman" w:hAnsiTheme="minorHAnsi"/>
          <w:sz w:val="23"/>
          <w:szCs w:val="23"/>
        </w:rPr>
      </w:pPr>
    </w:p>
    <w:p w:rsidR="006D0F2F" w:rsidRPr="00216D22" w:rsidRDefault="006D0F2F" w:rsidP="00150655">
      <w:pPr>
        <w:widowControl w:val="0"/>
        <w:numPr>
          <w:ilvl w:val="0"/>
          <w:numId w:val="2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The evaluation and treatment of such victims shall include, as appropriate, follow-up services, treatment plans, and, when necessary, referrals for continued care following their transfer to, or placement in, other facilities, or their release from the facility.  </w:t>
      </w:r>
    </w:p>
    <w:p w:rsidR="006D0F2F" w:rsidRPr="00216D22" w:rsidRDefault="006D0F2F" w:rsidP="00D648BC">
      <w:pPr>
        <w:widowControl w:val="0"/>
        <w:spacing w:after="0" w:line="240" w:lineRule="auto"/>
        <w:ind w:left="1080"/>
        <w:rPr>
          <w:rFonts w:asciiTheme="minorHAnsi" w:eastAsia="Times New Roman" w:hAnsiTheme="minorHAnsi"/>
          <w:sz w:val="23"/>
          <w:szCs w:val="23"/>
        </w:rPr>
      </w:pPr>
    </w:p>
    <w:p w:rsidR="006D0F2F" w:rsidRPr="00216D22" w:rsidRDefault="006D0F2F" w:rsidP="00150655">
      <w:pPr>
        <w:widowControl w:val="0"/>
        <w:numPr>
          <w:ilvl w:val="0"/>
          <w:numId w:val="2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The facility shall provide such victims with medical and mental health services consistent with the community level of care. </w:t>
      </w:r>
    </w:p>
    <w:p w:rsidR="006D0F2F" w:rsidRPr="00216D22" w:rsidRDefault="006D0F2F" w:rsidP="00D648BC">
      <w:pPr>
        <w:widowControl w:val="0"/>
        <w:spacing w:after="0" w:line="240" w:lineRule="auto"/>
        <w:ind w:left="1080"/>
        <w:rPr>
          <w:rFonts w:asciiTheme="minorHAnsi" w:eastAsia="Times New Roman" w:hAnsiTheme="minorHAnsi"/>
          <w:sz w:val="23"/>
          <w:szCs w:val="23"/>
        </w:rPr>
      </w:pPr>
    </w:p>
    <w:p w:rsidR="006D0F2F" w:rsidRPr="00216D22" w:rsidRDefault="006D0F2F" w:rsidP="00150655">
      <w:pPr>
        <w:widowControl w:val="0"/>
        <w:numPr>
          <w:ilvl w:val="0"/>
          <w:numId w:val="2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Resident victims of sexually abusive v</w:t>
      </w:r>
      <w:r w:rsidR="00B67A45" w:rsidRPr="00216D22">
        <w:rPr>
          <w:rFonts w:asciiTheme="minorHAnsi" w:eastAsia="Times New Roman" w:hAnsiTheme="minorHAnsi"/>
          <w:sz w:val="23"/>
          <w:szCs w:val="23"/>
        </w:rPr>
        <w:t xml:space="preserve">aginal penetration while in </w:t>
      </w:r>
      <w:r w:rsidR="00D648BC" w:rsidRPr="00216D22">
        <w:rPr>
          <w:rFonts w:asciiTheme="minorHAnsi" w:eastAsia="Times New Roman" w:hAnsiTheme="minorHAnsi"/>
          <w:sz w:val="23"/>
          <w:szCs w:val="23"/>
        </w:rPr>
        <w:t>Argus</w:t>
      </w:r>
      <w:r w:rsidR="00B67A45" w:rsidRPr="00216D22">
        <w:rPr>
          <w:rFonts w:asciiTheme="minorHAnsi" w:eastAsia="Times New Roman" w:hAnsiTheme="minorHAnsi"/>
          <w:sz w:val="23"/>
          <w:szCs w:val="23"/>
        </w:rPr>
        <w:t xml:space="preserve"> House </w:t>
      </w:r>
      <w:r w:rsidRPr="00216D22">
        <w:rPr>
          <w:rFonts w:asciiTheme="minorHAnsi" w:eastAsia="Times New Roman" w:hAnsiTheme="minorHAnsi"/>
          <w:sz w:val="23"/>
          <w:szCs w:val="23"/>
        </w:rPr>
        <w:t>shall be offered pregnancy tests.</w:t>
      </w:r>
    </w:p>
    <w:p w:rsidR="006D0F2F" w:rsidRPr="00216D22" w:rsidRDefault="006D0F2F" w:rsidP="00D648BC">
      <w:pPr>
        <w:widowControl w:val="0"/>
        <w:spacing w:after="0" w:line="240" w:lineRule="auto"/>
        <w:ind w:left="1080"/>
        <w:rPr>
          <w:rFonts w:asciiTheme="minorHAnsi" w:eastAsia="Times New Roman" w:hAnsiTheme="minorHAnsi"/>
          <w:sz w:val="23"/>
          <w:szCs w:val="23"/>
        </w:rPr>
      </w:pPr>
    </w:p>
    <w:p w:rsidR="006D0F2F" w:rsidRPr="00216D22" w:rsidRDefault="006D0F2F" w:rsidP="00150655">
      <w:pPr>
        <w:widowControl w:val="0"/>
        <w:numPr>
          <w:ilvl w:val="0"/>
          <w:numId w:val="2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If pregnancy results from conduct specified in paragraph (4) of this section, such victims shall receive timely and comprehensive information about and timely access to all lawful pregnancy-related medical services.</w:t>
      </w:r>
    </w:p>
    <w:p w:rsidR="006D0F2F" w:rsidRPr="00216D22" w:rsidRDefault="006D0F2F" w:rsidP="00D648BC">
      <w:pPr>
        <w:widowControl w:val="0"/>
        <w:spacing w:after="0" w:line="240" w:lineRule="auto"/>
        <w:ind w:left="1080"/>
        <w:rPr>
          <w:rFonts w:asciiTheme="minorHAnsi" w:eastAsia="Times New Roman" w:hAnsiTheme="minorHAnsi"/>
          <w:sz w:val="23"/>
          <w:szCs w:val="23"/>
        </w:rPr>
      </w:pPr>
    </w:p>
    <w:p w:rsidR="006D0F2F" w:rsidRPr="00216D22" w:rsidRDefault="006D0F2F" w:rsidP="00150655">
      <w:pPr>
        <w:widowControl w:val="0"/>
        <w:numPr>
          <w:ilvl w:val="0"/>
          <w:numId w:val="2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Resident victims of sexual abuse while in </w:t>
      </w:r>
      <w:r w:rsidR="00D648BC" w:rsidRPr="00216D22">
        <w:rPr>
          <w:rFonts w:asciiTheme="minorHAnsi" w:eastAsia="Times New Roman" w:hAnsiTheme="minorHAnsi"/>
          <w:sz w:val="23"/>
          <w:szCs w:val="23"/>
        </w:rPr>
        <w:t>Argus</w:t>
      </w:r>
      <w:r w:rsidR="00B67A45" w:rsidRPr="00216D22">
        <w:rPr>
          <w:rFonts w:asciiTheme="minorHAnsi" w:eastAsia="Times New Roman" w:hAnsiTheme="minorHAnsi"/>
          <w:sz w:val="23"/>
          <w:szCs w:val="23"/>
        </w:rPr>
        <w:t xml:space="preserve"> House </w:t>
      </w:r>
      <w:r w:rsidRPr="00216D22">
        <w:rPr>
          <w:rFonts w:asciiTheme="minorHAnsi" w:eastAsia="Times New Roman" w:hAnsiTheme="minorHAnsi"/>
          <w:sz w:val="23"/>
          <w:szCs w:val="23"/>
        </w:rPr>
        <w:t>shall be offered tests for sexually transmitted infections as medically appropriate.</w:t>
      </w:r>
    </w:p>
    <w:p w:rsidR="006D0F2F" w:rsidRPr="00216D22" w:rsidRDefault="006D0F2F" w:rsidP="00D648BC">
      <w:pPr>
        <w:widowControl w:val="0"/>
        <w:spacing w:after="0" w:line="240" w:lineRule="auto"/>
        <w:ind w:left="1080"/>
        <w:rPr>
          <w:rFonts w:asciiTheme="minorHAnsi" w:eastAsia="Times New Roman" w:hAnsiTheme="minorHAnsi"/>
          <w:sz w:val="23"/>
          <w:szCs w:val="23"/>
        </w:rPr>
      </w:pPr>
    </w:p>
    <w:p w:rsidR="006D0F2F" w:rsidRPr="00216D22" w:rsidRDefault="006D0F2F" w:rsidP="00150655">
      <w:pPr>
        <w:widowControl w:val="0"/>
        <w:numPr>
          <w:ilvl w:val="0"/>
          <w:numId w:val="2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Treatment services shall be provided to the victim without financial cost and regardless of whether the victim names the abuser or cooperates with any investigation arising out of the incident.  </w:t>
      </w:r>
    </w:p>
    <w:p w:rsidR="006D0F2F" w:rsidRPr="00216D22" w:rsidRDefault="006D0F2F" w:rsidP="00D648BC">
      <w:pPr>
        <w:widowControl w:val="0"/>
        <w:spacing w:after="0" w:line="240" w:lineRule="auto"/>
        <w:ind w:left="1080"/>
        <w:rPr>
          <w:rFonts w:asciiTheme="minorHAnsi" w:eastAsia="Times New Roman" w:hAnsiTheme="minorHAnsi"/>
          <w:sz w:val="23"/>
          <w:szCs w:val="23"/>
        </w:rPr>
      </w:pPr>
    </w:p>
    <w:p w:rsidR="006D0F2F" w:rsidRPr="00216D22" w:rsidRDefault="00D648BC" w:rsidP="00150655">
      <w:pPr>
        <w:widowControl w:val="0"/>
        <w:numPr>
          <w:ilvl w:val="0"/>
          <w:numId w:val="2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Argus</w:t>
      </w:r>
      <w:r w:rsidR="00B67A45" w:rsidRPr="00216D22">
        <w:rPr>
          <w:rFonts w:asciiTheme="minorHAnsi" w:eastAsia="Times New Roman" w:hAnsiTheme="minorHAnsi"/>
          <w:sz w:val="23"/>
          <w:szCs w:val="23"/>
        </w:rPr>
        <w:t xml:space="preserve"> House</w:t>
      </w:r>
      <w:r w:rsidR="006D0F2F" w:rsidRPr="00216D22">
        <w:rPr>
          <w:rFonts w:asciiTheme="minorHAnsi" w:eastAsia="Times New Roman" w:hAnsiTheme="minorHAnsi"/>
          <w:sz w:val="23"/>
          <w:szCs w:val="23"/>
        </w:rPr>
        <w:t xml:space="preserve"> shall attempt to conduct a mental health evalua</w:t>
      </w:r>
      <w:r w:rsidR="00581AFF">
        <w:rPr>
          <w:rFonts w:asciiTheme="minorHAnsi" w:eastAsia="Times New Roman" w:hAnsiTheme="minorHAnsi"/>
          <w:sz w:val="23"/>
          <w:szCs w:val="23"/>
        </w:rPr>
        <w:t>tion of all known resident-on-</w:t>
      </w:r>
      <w:r w:rsidR="006D0F2F" w:rsidRPr="00216D22">
        <w:rPr>
          <w:rFonts w:asciiTheme="minorHAnsi" w:eastAsia="Times New Roman" w:hAnsiTheme="minorHAnsi"/>
          <w:sz w:val="23"/>
          <w:szCs w:val="23"/>
        </w:rPr>
        <w:t xml:space="preserve">resident abusers </w:t>
      </w:r>
      <w:r w:rsidR="006D0F2F" w:rsidRPr="00216D22">
        <w:rPr>
          <w:rFonts w:asciiTheme="minorHAnsi" w:eastAsia="Times New Roman" w:hAnsiTheme="minorHAnsi"/>
          <w:sz w:val="23"/>
          <w:szCs w:val="23"/>
          <w:highlight w:val="green"/>
        </w:rPr>
        <w:t>within 60 days of learning</w:t>
      </w:r>
      <w:r w:rsidR="006D0F2F" w:rsidRPr="00216D22">
        <w:rPr>
          <w:rFonts w:asciiTheme="minorHAnsi" w:eastAsia="Times New Roman" w:hAnsiTheme="minorHAnsi"/>
          <w:sz w:val="23"/>
          <w:szCs w:val="23"/>
        </w:rPr>
        <w:t xml:space="preserve"> of such abuse history and offer treatment when deemed appropriate by mental health practitioners.</w:t>
      </w:r>
    </w:p>
    <w:p w:rsidR="006D0F2F" w:rsidRPr="00216D22" w:rsidRDefault="006D0F2F" w:rsidP="00D648BC">
      <w:pPr>
        <w:widowControl w:val="0"/>
        <w:spacing w:after="0" w:line="240" w:lineRule="auto"/>
        <w:rPr>
          <w:rFonts w:asciiTheme="minorHAnsi" w:hAnsiTheme="minorHAnsi"/>
          <w:sz w:val="23"/>
          <w:szCs w:val="23"/>
        </w:rPr>
      </w:pPr>
    </w:p>
    <w:p w:rsidR="006D0F2F" w:rsidRPr="00216D22" w:rsidRDefault="006D0F2F" w:rsidP="00150655">
      <w:pPr>
        <w:widowControl w:val="0"/>
        <w:numPr>
          <w:ilvl w:val="1"/>
          <w:numId w:val="21"/>
        </w:numPr>
        <w:spacing w:after="0" w:line="240" w:lineRule="auto"/>
        <w:ind w:hanging="535"/>
        <w:rPr>
          <w:rFonts w:asciiTheme="minorHAnsi" w:hAnsiTheme="minorHAnsi"/>
          <w:b/>
          <w:sz w:val="23"/>
          <w:szCs w:val="23"/>
        </w:rPr>
      </w:pPr>
      <w:r w:rsidRPr="00216D22">
        <w:rPr>
          <w:rFonts w:asciiTheme="minorHAnsi" w:hAnsiTheme="minorHAnsi"/>
          <w:b/>
          <w:sz w:val="23"/>
          <w:szCs w:val="23"/>
        </w:rPr>
        <w:t xml:space="preserve">    Data Collection and Review</w:t>
      </w:r>
    </w:p>
    <w:p w:rsidR="006D0F2F" w:rsidRPr="00216D22" w:rsidRDefault="006D0F2F" w:rsidP="00D648BC">
      <w:pPr>
        <w:widowControl w:val="0"/>
        <w:spacing w:after="0" w:line="240" w:lineRule="auto"/>
        <w:ind w:left="1864"/>
        <w:rPr>
          <w:rFonts w:asciiTheme="minorHAnsi" w:hAnsiTheme="minorHAnsi"/>
          <w:b/>
          <w:sz w:val="23"/>
          <w:szCs w:val="23"/>
        </w:rPr>
      </w:pPr>
    </w:p>
    <w:p w:rsidR="006D0F2F" w:rsidRPr="00216D22" w:rsidRDefault="00B578DF" w:rsidP="00D648BC">
      <w:pPr>
        <w:spacing w:after="0" w:line="240" w:lineRule="auto"/>
        <w:rPr>
          <w:rFonts w:asciiTheme="minorHAnsi" w:hAnsiTheme="minorHAnsi"/>
          <w:b/>
          <w:sz w:val="23"/>
          <w:szCs w:val="23"/>
        </w:rPr>
      </w:pPr>
      <w:r w:rsidRPr="00216D22">
        <w:rPr>
          <w:rFonts w:asciiTheme="minorHAnsi" w:hAnsiTheme="minorHAnsi"/>
          <w:b/>
          <w:sz w:val="23"/>
          <w:szCs w:val="23"/>
        </w:rPr>
        <w:t>2.3.2</w:t>
      </w:r>
      <w:r w:rsidR="006D0F2F" w:rsidRPr="00216D22">
        <w:rPr>
          <w:rFonts w:asciiTheme="minorHAnsi" w:hAnsiTheme="minorHAnsi"/>
          <w:b/>
          <w:sz w:val="23"/>
          <w:szCs w:val="23"/>
        </w:rPr>
        <w:t xml:space="preserve">    </w:t>
      </w:r>
      <w:r w:rsidR="00335AF6" w:rsidRPr="00216D22">
        <w:rPr>
          <w:rFonts w:asciiTheme="minorHAnsi" w:hAnsiTheme="minorHAnsi"/>
          <w:b/>
          <w:sz w:val="23"/>
          <w:szCs w:val="23"/>
        </w:rPr>
        <w:t xml:space="preserve">Sexual Abuse Incident Reviews </w:t>
      </w:r>
      <w:r w:rsidR="00335AF6" w:rsidRPr="00216D22">
        <w:rPr>
          <w:rFonts w:asciiTheme="minorHAnsi" w:hAnsiTheme="minorHAnsi"/>
          <w:color w:val="050505"/>
          <w:sz w:val="23"/>
          <w:szCs w:val="23"/>
        </w:rPr>
        <w:t xml:space="preserve">§ </w:t>
      </w:r>
      <w:r w:rsidR="00335AF6" w:rsidRPr="00216D22">
        <w:rPr>
          <w:rFonts w:asciiTheme="minorHAnsi" w:hAnsiTheme="minorHAnsi"/>
          <w:b/>
          <w:sz w:val="23"/>
          <w:szCs w:val="23"/>
        </w:rPr>
        <w:t>115.386</w:t>
      </w:r>
    </w:p>
    <w:p w:rsidR="00335AF6" w:rsidRPr="00216D22" w:rsidRDefault="00335AF6" w:rsidP="00150655">
      <w:pPr>
        <w:widowControl w:val="0"/>
        <w:numPr>
          <w:ilvl w:val="0"/>
          <w:numId w:val="25"/>
        </w:numPr>
        <w:spacing w:after="0" w:line="240" w:lineRule="auto"/>
        <w:ind w:right="523"/>
        <w:rPr>
          <w:rFonts w:asciiTheme="minorHAnsi" w:eastAsia="Times New Roman" w:hAnsiTheme="minorHAnsi"/>
          <w:sz w:val="23"/>
          <w:szCs w:val="23"/>
        </w:rPr>
      </w:pPr>
      <w:r w:rsidRPr="00216D22">
        <w:rPr>
          <w:rFonts w:asciiTheme="minorHAnsi" w:eastAsia="Times New Roman" w:hAnsiTheme="minorHAnsi"/>
          <w:color w:val="050505"/>
          <w:sz w:val="23"/>
          <w:szCs w:val="23"/>
        </w:rPr>
        <w:t xml:space="preserve">The Group Home Manager or designee </w:t>
      </w:r>
      <w:r w:rsidR="006D0F2F" w:rsidRPr="00216D22">
        <w:rPr>
          <w:rFonts w:asciiTheme="minorHAnsi" w:eastAsia="Times New Roman" w:hAnsiTheme="minorHAnsi"/>
          <w:color w:val="050505"/>
          <w:sz w:val="23"/>
          <w:szCs w:val="23"/>
        </w:rPr>
        <w:t xml:space="preserve">shall initiate </w:t>
      </w:r>
      <w:r w:rsidR="006D0F2F" w:rsidRPr="00994438">
        <w:rPr>
          <w:rFonts w:asciiTheme="minorHAnsi" w:eastAsia="Times New Roman" w:hAnsiTheme="minorHAnsi"/>
          <w:color w:val="050505"/>
          <w:sz w:val="23"/>
          <w:szCs w:val="23"/>
        </w:rPr>
        <w:t xml:space="preserve">a </w:t>
      </w:r>
      <w:r w:rsidR="006D0F2F" w:rsidRPr="00994438">
        <w:rPr>
          <w:rFonts w:asciiTheme="minorHAnsi" w:hAnsiTheme="minorHAnsi"/>
          <w:sz w:val="23"/>
          <w:szCs w:val="23"/>
        </w:rPr>
        <w:t>final sexual abuse incident review to be conducted at the</w:t>
      </w:r>
      <w:r w:rsidR="006D0F2F" w:rsidRPr="00216D22">
        <w:rPr>
          <w:rFonts w:asciiTheme="minorHAnsi" w:hAnsiTheme="minorHAnsi"/>
          <w:sz w:val="23"/>
          <w:szCs w:val="23"/>
        </w:rPr>
        <w:t xml:space="preserve"> conclusion of every sexual abuse investigation, including where the allegation has not been substantiated, unless the allegation has been determined to be unfounded. Such review shall occur within 30 days of the conclusion of the</w:t>
      </w:r>
      <w:r w:rsidR="006D0F2F" w:rsidRPr="00216D22">
        <w:rPr>
          <w:rFonts w:asciiTheme="minorHAnsi" w:eastAsia="Times New Roman" w:hAnsiTheme="minorHAnsi"/>
          <w:color w:val="050505"/>
          <w:spacing w:val="46"/>
          <w:sz w:val="23"/>
          <w:szCs w:val="23"/>
        </w:rPr>
        <w:t xml:space="preserve"> </w:t>
      </w:r>
      <w:r w:rsidR="006D0F2F" w:rsidRPr="00216D22">
        <w:rPr>
          <w:rFonts w:asciiTheme="minorHAnsi" w:eastAsia="Times New Roman" w:hAnsiTheme="minorHAnsi"/>
          <w:color w:val="050505"/>
          <w:sz w:val="23"/>
          <w:szCs w:val="23"/>
        </w:rPr>
        <w:t>investigation.</w:t>
      </w:r>
      <w:r w:rsidR="00994438">
        <w:rPr>
          <w:rFonts w:asciiTheme="minorHAnsi" w:eastAsia="Times New Roman" w:hAnsiTheme="minorHAnsi"/>
          <w:color w:val="050505"/>
          <w:sz w:val="23"/>
          <w:szCs w:val="23"/>
        </w:rPr>
        <w:t xml:space="preserve"> </w:t>
      </w:r>
      <w:r w:rsidR="00994438">
        <w:rPr>
          <w:rFonts w:asciiTheme="minorHAnsi" w:eastAsia="Times New Roman" w:hAnsiTheme="minorHAnsi"/>
          <w:color w:val="FF0000"/>
          <w:sz w:val="23"/>
          <w:szCs w:val="23"/>
        </w:rPr>
        <w:t>&lt;&lt;include this instruction in documentation and/or serious incident reports&gt;&gt;</w:t>
      </w:r>
    </w:p>
    <w:p w:rsidR="00335AF6" w:rsidRPr="00216D22" w:rsidRDefault="00335AF6" w:rsidP="00D648BC">
      <w:pPr>
        <w:widowControl w:val="0"/>
        <w:spacing w:after="0" w:line="240" w:lineRule="auto"/>
        <w:ind w:left="1107" w:right="523"/>
        <w:rPr>
          <w:rFonts w:asciiTheme="minorHAnsi" w:eastAsia="Times New Roman" w:hAnsiTheme="minorHAnsi"/>
          <w:sz w:val="23"/>
          <w:szCs w:val="23"/>
        </w:rPr>
      </w:pPr>
    </w:p>
    <w:p w:rsidR="00704A30" w:rsidRPr="00216D22" w:rsidRDefault="006D0F2F" w:rsidP="00150655">
      <w:pPr>
        <w:widowControl w:val="0"/>
        <w:numPr>
          <w:ilvl w:val="0"/>
          <w:numId w:val="25"/>
        </w:numPr>
        <w:spacing w:after="0" w:line="240" w:lineRule="auto"/>
        <w:ind w:right="523"/>
        <w:rPr>
          <w:rFonts w:asciiTheme="minorHAnsi" w:eastAsia="Times New Roman" w:hAnsiTheme="minorHAnsi"/>
          <w:sz w:val="23"/>
          <w:szCs w:val="23"/>
        </w:rPr>
      </w:pPr>
      <w:r w:rsidRPr="00216D22">
        <w:rPr>
          <w:rFonts w:asciiTheme="minorHAnsi" w:hAnsiTheme="minorHAnsi"/>
          <w:color w:val="050505"/>
          <w:sz w:val="23"/>
          <w:szCs w:val="23"/>
        </w:rPr>
        <w:t xml:space="preserve">The </w:t>
      </w:r>
      <w:r w:rsidRPr="00216D22">
        <w:rPr>
          <w:rFonts w:asciiTheme="minorHAnsi" w:hAnsiTheme="minorHAnsi"/>
          <w:b/>
          <w:color w:val="050505"/>
          <w:sz w:val="23"/>
          <w:szCs w:val="23"/>
        </w:rPr>
        <w:t>review team</w:t>
      </w:r>
      <w:r w:rsidRPr="00216D22">
        <w:rPr>
          <w:rFonts w:asciiTheme="minorHAnsi" w:hAnsiTheme="minorHAnsi"/>
          <w:color w:val="050505"/>
          <w:sz w:val="23"/>
          <w:szCs w:val="23"/>
        </w:rPr>
        <w:t xml:space="preserve"> shall include the following</w:t>
      </w:r>
      <w:r w:rsidRPr="00216D22">
        <w:rPr>
          <w:rFonts w:asciiTheme="minorHAnsi" w:hAnsiTheme="minorHAnsi"/>
          <w:color w:val="050505"/>
          <w:spacing w:val="55"/>
          <w:sz w:val="23"/>
          <w:szCs w:val="23"/>
        </w:rPr>
        <w:t xml:space="preserve"> </w:t>
      </w:r>
      <w:r w:rsidRPr="00216D22">
        <w:rPr>
          <w:rFonts w:asciiTheme="minorHAnsi" w:hAnsiTheme="minorHAnsi"/>
          <w:color w:val="050505"/>
          <w:sz w:val="23"/>
          <w:szCs w:val="23"/>
        </w:rPr>
        <w:t>staff and be led by the</w:t>
      </w:r>
      <w:r w:rsidR="00335AF6" w:rsidRPr="00216D22">
        <w:rPr>
          <w:rFonts w:asciiTheme="minorHAnsi" w:hAnsiTheme="minorHAnsi"/>
          <w:color w:val="050505"/>
          <w:sz w:val="23"/>
          <w:szCs w:val="23"/>
        </w:rPr>
        <w:t xml:space="preserve"> Group Home Manager</w:t>
      </w:r>
      <w:r w:rsidRPr="00216D22">
        <w:rPr>
          <w:rFonts w:asciiTheme="minorHAnsi" w:hAnsiTheme="minorHAnsi"/>
          <w:color w:val="050505"/>
          <w:sz w:val="23"/>
          <w:szCs w:val="23"/>
        </w:rPr>
        <w:t>:</w:t>
      </w:r>
    </w:p>
    <w:p w:rsidR="00704A30" w:rsidRPr="00216D22" w:rsidRDefault="00704A30" w:rsidP="00704A30">
      <w:pPr>
        <w:widowControl w:val="0"/>
        <w:tabs>
          <w:tab w:val="left" w:pos="2237"/>
        </w:tabs>
        <w:spacing w:after="0" w:line="240" w:lineRule="auto"/>
        <w:ind w:left="1430" w:right="843"/>
        <w:rPr>
          <w:rFonts w:asciiTheme="minorHAnsi" w:hAnsiTheme="minorHAnsi"/>
          <w:color w:val="050505"/>
          <w:sz w:val="23"/>
          <w:szCs w:val="23"/>
        </w:rPr>
      </w:pPr>
    </w:p>
    <w:p w:rsidR="006D0F2F" w:rsidRPr="00216D22" w:rsidRDefault="006D0F2F" w:rsidP="00150655">
      <w:pPr>
        <w:widowControl w:val="0"/>
        <w:numPr>
          <w:ilvl w:val="1"/>
          <w:numId w:val="3"/>
        </w:numPr>
        <w:tabs>
          <w:tab w:val="left" w:pos="2237"/>
        </w:tabs>
        <w:spacing w:after="0" w:line="240" w:lineRule="auto"/>
        <w:ind w:left="1430" w:right="843" w:hanging="363"/>
        <w:rPr>
          <w:rFonts w:asciiTheme="minorHAnsi" w:hAnsiTheme="minorHAnsi"/>
          <w:color w:val="050505"/>
          <w:sz w:val="23"/>
          <w:szCs w:val="23"/>
        </w:rPr>
      </w:pPr>
      <w:r w:rsidRPr="00216D22">
        <w:rPr>
          <w:rFonts w:asciiTheme="minorHAnsi" w:hAnsiTheme="minorHAnsi"/>
          <w:color w:val="050505"/>
          <w:sz w:val="23"/>
          <w:szCs w:val="23"/>
        </w:rPr>
        <w:t xml:space="preserve">The </w:t>
      </w:r>
      <w:r w:rsidR="00335AF6" w:rsidRPr="00216D22">
        <w:rPr>
          <w:rFonts w:asciiTheme="minorHAnsi" w:hAnsiTheme="minorHAnsi"/>
          <w:color w:val="050505"/>
          <w:sz w:val="23"/>
          <w:szCs w:val="23"/>
        </w:rPr>
        <w:t>Group Home Manager</w:t>
      </w:r>
      <w:r w:rsidR="00B578DF" w:rsidRPr="00216D22">
        <w:rPr>
          <w:rFonts w:asciiTheme="minorHAnsi" w:hAnsiTheme="minorHAnsi"/>
          <w:color w:val="050505"/>
          <w:sz w:val="23"/>
          <w:szCs w:val="23"/>
        </w:rPr>
        <w:t>/PREA Coordinator</w:t>
      </w:r>
    </w:p>
    <w:p w:rsidR="006D0F2F" w:rsidRPr="00216D22" w:rsidRDefault="006D0F2F" w:rsidP="00150655">
      <w:pPr>
        <w:widowControl w:val="0"/>
        <w:numPr>
          <w:ilvl w:val="1"/>
          <w:numId w:val="3"/>
        </w:numPr>
        <w:tabs>
          <w:tab w:val="left" w:pos="2237"/>
        </w:tabs>
        <w:spacing w:after="0" w:line="240" w:lineRule="auto"/>
        <w:ind w:left="1430" w:right="843" w:hanging="363"/>
        <w:rPr>
          <w:rFonts w:asciiTheme="minorHAnsi" w:eastAsia="Times New Roman" w:hAnsiTheme="minorHAnsi"/>
          <w:sz w:val="23"/>
          <w:szCs w:val="23"/>
        </w:rPr>
      </w:pPr>
      <w:r w:rsidRPr="00216D22">
        <w:rPr>
          <w:rFonts w:asciiTheme="minorHAnsi" w:hAnsiTheme="minorHAnsi"/>
          <w:color w:val="050505"/>
          <w:sz w:val="23"/>
          <w:szCs w:val="23"/>
        </w:rPr>
        <w:t xml:space="preserve">The </w:t>
      </w:r>
      <w:r w:rsidR="00335AF6" w:rsidRPr="00216D22">
        <w:rPr>
          <w:rFonts w:asciiTheme="minorHAnsi" w:hAnsiTheme="minorHAnsi"/>
          <w:color w:val="050505"/>
          <w:sz w:val="23"/>
          <w:szCs w:val="23"/>
        </w:rPr>
        <w:t>Residential Supervisor</w:t>
      </w:r>
    </w:p>
    <w:p w:rsidR="006D0F2F" w:rsidRPr="00216D22" w:rsidRDefault="004938FA" w:rsidP="00150655">
      <w:pPr>
        <w:widowControl w:val="0"/>
        <w:numPr>
          <w:ilvl w:val="1"/>
          <w:numId w:val="3"/>
        </w:numPr>
        <w:tabs>
          <w:tab w:val="left" w:pos="2242"/>
        </w:tabs>
        <w:spacing w:after="0" w:line="240" w:lineRule="auto"/>
        <w:ind w:left="1435" w:right="843" w:hanging="368"/>
        <w:rPr>
          <w:rFonts w:asciiTheme="minorHAnsi" w:eastAsia="Times New Roman" w:hAnsiTheme="minorHAnsi"/>
          <w:sz w:val="23"/>
          <w:szCs w:val="23"/>
        </w:rPr>
      </w:pPr>
      <w:r w:rsidRPr="00216D22">
        <w:rPr>
          <w:rFonts w:asciiTheme="minorHAnsi" w:hAnsiTheme="minorHAnsi"/>
          <w:color w:val="050505"/>
          <w:sz w:val="23"/>
          <w:szCs w:val="23"/>
        </w:rPr>
        <w:t>ACPD</w:t>
      </w:r>
      <w:r w:rsidR="00335AF6" w:rsidRPr="00216D22">
        <w:rPr>
          <w:rFonts w:asciiTheme="minorHAnsi" w:hAnsiTheme="minorHAnsi"/>
          <w:color w:val="050505"/>
          <w:sz w:val="23"/>
          <w:szCs w:val="23"/>
        </w:rPr>
        <w:t>, if available</w:t>
      </w:r>
    </w:p>
    <w:p w:rsidR="00335AF6" w:rsidRPr="00216D22" w:rsidRDefault="00335AF6" w:rsidP="00150655">
      <w:pPr>
        <w:widowControl w:val="0"/>
        <w:numPr>
          <w:ilvl w:val="1"/>
          <w:numId w:val="3"/>
        </w:numPr>
        <w:tabs>
          <w:tab w:val="left" w:pos="2242"/>
        </w:tabs>
        <w:spacing w:after="0" w:line="240" w:lineRule="auto"/>
        <w:ind w:left="1435" w:right="843" w:hanging="368"/>
        <w:rPr>
          <w:rFonts w:asciiTheme="minorHAnsi" w:eastAsia="Times New Roman" w:hAnsiTheme="minorHAnsi"/>
          <w:sz w:val="23"/>
          <w:szCs w:val="23"/>
        </w:rPr>
      </w:pPr>
      <w:r w:rsidRPr="00216D22">
        <w:rPr>
          <w:rFonts w:asciiTheme="minorHAnsi" w:hAnsiTheme="minorHAnsi"/>
          <w:color w:val="050505"/>
          <w:sz w:val="23"/>
          <w:szCs w:val="23"/>
        </w:rPr>
        <w:t>Mental Health Practitioner</w:t>
      </w:r>
    </w:p>
    <w:p w:rsidR="00335AF6" w:rsidRPr="00216D22" w:rsidRDefault="00335AF6" w:rsidP="00D648BC">
      <w:pPr>
        <w:widowControl w:val="0"/>
        <w:tabs>
          <w:tab w:val="left" w:pos="2242"/>
        </w:tabs>
        <w:spacing w:after="0" w:line="240" w:lineRule="auto"/>
        <w:ind w:left="1435" w:right="843"/>
        <w:rPr>
          <w:rFonts w:asciiTheme="minorHAnsi" w:eastAsia="Times New Roman" w:hAnsiTheme="minorHAnsi"/>
          <w:sz w:val="23"/>
          <w:szCs w:val="23"/>
        </w:rPr>
      </w:pPr>
    </w:p>
    <w:p w:rsidR="00335AF6" w:rsidRPr="00216D22" w:rsidRDefault="006D0F2F" w:rsidP="00150655">
      <w:pPr>
        <w:widowControl w:val="0"/>
        <w:numPr>
          <w:ilvl w:val="0"/>
          <w:numId w:val="25"/>
        </w:numPr>
        <w:spacing w:after="0" w:line="240" w:lineRule="auto"/>
        <w:ind w:right="523"/>
        <w:rPr>
          <w:rFonts w:asciiTheme="minorHAnsi" w:hAnsiTheme="minorHAnsi"/>
          <w:color w:val="050505"/>
          <w:sz w:val="23"/>
          <w:szCs w:val="23"/>
        </w:rPr>
      </w:pPr>
      <w:r w:rsidRPr="00216D22">
        <w:rPr>
          <w:rFonts w:asciiTheme="minorHAnsi" w:hAnsiTheme="minorHAnsi"/>
          <w:color w:val="050505"/>
          <w:sz w:val="23"/>
          <w:szCs w:val="23"/>
        </w:rPr>
        <w:t xml:space="preserve">The </w:t>
      </w:r>
      <w:r w:rsidRPr="00216D22">
        <w:rPr>
          <w:rFonts w:asciiTheme="minorHAnsi" w:hAnsiTheme="minorHAnsi"/>
          <w:b/>
          <w:color w:val="050505"/>
          <w:sz w:val="23"/>
          <w:szCs w:val="23"/>
        </w:rPr>
        <w:t>review team</w:t>
      </w:r>
      <w:r w:rsidRPr="00216D22">
        <w:rPr>
          <w:rFonts w:asciiTheme="minorHAnsi" w:hAnsiTheme="minorHAnsi"/>
          <w:color w:val="050505"/>
          <w:sz w:val="23"/>
          <w:szCs w:val="23"/>
        </w:rPr>
        <w:t xml:space="preserve"> shall:</w:t>
      </w:r>
    </w:p>
    <w:p w:rsidR="00704A30" w:rsidRPr="00216D22" w:rsidRDefault="00704A30" w:rsidP="00704A30">
      <w:pPr>
        <w:widowControl w:val="0"/>
        <w:spacing w:after="0" w:line="240" w:lineRule="auto"/>
        <w:ind w:left="1107" w:right="523"/>
        <w:rPr>
          <w:rFonts w:asciiTheme="minorHAnsi" w:hAnsiTheme="minorHAnsi"/>
          <w:color w:val="050505"/>
          <w:sz w:val="23"/>
          <w:szCs w:val="23"/>
        </w:rPr>
      </w:pPr>
    </w:p>
    <w:p w:rsidR="00335AF6" w:rsidRPr="00216D22" w:rsidRDefault="006D0F2F" w:rsidP="00150655">
      <w:pPr>
        <w:widowControl w:val="0"/>
        <w:numPr>
          <w:ilvl w:val="0"/>
          <w:numId w:val="47"/>
        </w:numPr>
        <w:tabs>
          <w:tab w:val="left" w:pos="2237"/>
        </w:tabs>
        <w:spacing w:after="0" w:line="240" w:lineRule="auto"/>
        <w:ind w:right="843"/>
        <w:rPr>
          <w:rFonts w:asciiTheme="minorHAnsi" w:hAnsiTheme="minorHAnsi"/>
          <w:color w:val="050505"/>
          <w:sz w:val="23"/>
          <w:szCs w:val="23"/>
        </w:rPr>
      </w:pPr>
      <w:r w:rsidRPr="00216D22">
        <w:rPr>
          <w:rFonts w:asciiTheme="minorHAnsi" w:hAnsiTheme="minorHAnsi"/>
          <w:color w:val="050505"/>
          <w:sz w:val="23"/>
          <w:szCs w:val="23"/>
        </w:rPr>
        <w:t xml:space="preserve">Consider whether the allegation or investigation indicates a need to change procedures or practices to better prevent, detect, or respond to sexual </w:t>
      </w:r>
      <w:r w:rsidR="00335AF6" w:rsidRPr="00216D22">
        <w:rPr>
          <w:rFonts w:asciiTheme="minorHAnsi" w:hAnsiTheme="minorHAnsi"/>
          <w:color w:val="050505"/>
          <w:sz w:val="23"/>
          <w:szCs w:val="23"/>
        </w:rPr>
        <w:t>abuse</w:t>
      </w:r>
    </w:p>
    <w:p w:rsidR="00335AF6" w:rsidRPr="00216D22" w:rsidRDefault="006D0F2F" w:rsidP="00150655">
      <w:pPr>
        <w:widowControl w:val="0"/>
        <w:numPr>
          <w:ilvl w:val="0"/>
          <w:numId w:val="47"/>
        </w:numPr>
        <w:tabs>
          <w:tab w:val="left" w:pos="2237"/>
        </w:tabs>
        <w:spacing w:after="0" w:line="240" w:lineRule="auto"/>
        <w:ind w:right="843"/>
        <w:rPr>
          <w:rFonts w:asciiTheme="minorHAnsi" w:hAnsiTheme="minorHAnsi"/>
          <w:color w:val="050505"/>
          <w:sz w:val="23"/>
          <w:szCs w:val="23"/>
        </w:rPr>
      </w:pPr>
      <w:r w:rsidRPr="00216D22">
        <w:rPr>
          <w:rFonts w:asciiTheme="minorHAnsi" w:hAnsiTheme="minorHAnsi"/>
          <w:color w:val="050505"/>
          <w:sz w:val="23"/>
          <w:szCs w:val="23"/>
        </w:rPr>
        <w:t xml:space="preserve">Consider whether the incident or allegation was motivated by </w:t>
      </w:r>
      <w:r w:rsidR="00335AF6" w:rsidRPr="00216D22">
        <w:rPr>
          <w:rFonts w:asciiTheme="minorHAnsi" w:hAnsiTheme="minorHAnsi"/>
          <w:color w:val="050505"/>
          <w:sz w:val="23"/>
          <w:szCs w:val="23"/>
        </w:rPr>
        <w:t>race,</w:t>
      </w:r>
      <w:r w:rsidRPr="00216D22">
        <w:rPr>
          <w:rFonts w:asciiTheme="minorHAnsi" w:hAnsiTheme="minorHAnsi"/>
          <w:color w:val="050505"/>
          <w:sz w:val="23"/>
          <w:szCs w:val="23"/>
        </w:rPr>
        <w:t xml:space="preserve"> </w:t>
      </w:r>
      <w:r w:rsidR="00335AF6" w:rsidRPr="00216D22">
        <w:rPr>
          <w:rFonts w:asciiTheme="minorHAnsi" w:hAnsiTheme="minorHAnsi"/>
          <w:color w:val="050505"/>
          <w:sz w:val="23"/>
          <w:szCs w:val="23"/>
        </w:rPr>
        <w:t>ethnicity,</w:t>
      </w:r>
      <w:r w:rsidRPr="00216D22">
        <w:rPr>
          <w:rFonts w:asciiTheme="minorHAnsi" w:hAnsiTheme="minorHAnsi"/>
          <w:color w:val="050505"/>
          <w:sz w:val="23"/>
          <w:szCs w:val="23"/>
        </w:rPr>
        <w:t xml:space="preserve"> gender </w:t>
      </w:r>
      <w:r w:rsidR="00335AF6" w:rsidRPr="00216D22">
        <w:rPr>
          <w:rFonts w:asciiTheme="minorHAnsi" w:hAnsiTheme="minorHAnsi"/>
          <w:color w:val="050505"/>
          <w:sz w:val="23"/>
          <w:szCs w:val="23"/>
        </w:rPr>
        <w:t>identity,</w:t>
      </w:r>
      <w:r w:rsidRPr="00216D22">
        <w:rPr>
          <w:rFonts w:asciiTheme="minorHAnsi" w:hAnsiTheme="minorHAnsi"/>
          <w:color w:val="050505"/>
          <w:sz w:val="23"/>
          <w:szCs w:val="23"/>
        </w:rPr>
        <w:t xml:space="preserve"> lesbian, gay, bisexual, transgender, or intersex identification, status, or perceived </w:t>
      </w:r>
      <w:r w:rsidR="00335AF6" w:rsidRPr="00216D22">
        <w:rPr>
          <w:rFonts w:asciiTheme="minorHAnsi" w:hAnsiTheme="minorHAnsi"/>
          <w:color w:val="050505"/>
          <w:sz w:val="23"/>
          <w:szCs w:val="23"/>
        </w:rPr>
        <w:t>status</w:t>
      </w:r>
      <w:r w:rsidRPr="00216D22">
        <w:rPr>
          <w:rFonts w:asciiTheme="minorHAnsi" w:hAnsiTheme="minorHAnsi"/>
          <w:color w:val="050505"/>
          <w:sz w:val="23"/>
          <w:szCs w:val="23"/>
        </w:rPr>
        <w:t xml:space="preserve"> or, gang affiliation; or was motivated or otherwise caused by other group</w:t>
      </w:r>
      <w:r w:rsidR="00335AF6" w:rsidRPr="00216D22">
        <w:rPr>
          <w:rFonts w:asciiTheme="minorHAnsi" w:hAnsiTheme="minorHAnsi"/>
          <w:color w:val="050505"/>
          <w:sz w:val="23"/>
          <w:szCs w:val="23"/>
        </w:rPr>
        <w:t xml:space="preserve"> </w:t>
      </w:r>
      <w:r w:rsidRPr="00216D22">
        <w:rPr>
          <w:rFonts w:asciiTheme="minorHAnsi" w:hAnsiTheme="minorHAnsi"/>
          <w:color w:val="050505"/>
          <w:sz w:val="23"/>
          <w:szCs w:val="23"/>
        </w:rPr>
        <w:t xml:space="preserve">dynamics at the </w:t>
      </w:r>
      <w:r w:rsidR="00335AF6" w:rsidRPr="00216D22">
        <w:rPr>
          <w:rFonts w:asciiTheme="minorHAnsi" w:hAnsiTheme="minorHAnsi"/>
          <w:color w:val="050505"/>
          <w:sz w:val="23"/>
          <w:szCs w:val="23"/>
        </w:rPr>
        <w:t>facility</w:t>
      </w:r>
    </w:p>
    <w:p w:rsidR="00335AF6" w:rsidRPr="00216D22" w:rsidRDefault="006D0F2F" w:rsidP="00150655">
      <w:pPr>
        <w:widowControl w:val="0"/>
        <w:numPr>
          <w:ilvl w:val="0"/>
          <w:numId w:val="47"/>
        </w:numPr>
        <w:tabs>
          <w:tab w:val="left" w:pos="2237"/>
        </w:tabs>
        <w:spacing w:after="0" w:line="240" w:lineRule="auto"/>
        <w:ind w:right="843"/>
        <w:rPr>
          <w:rFonts w:asciiTheme="minorHAnsi" w:hAnsiTheme="minorHAnsi"/>
          <w:color w:val="050505"/>
          <w:sz w:val="23"/>
          <w:szCs w:val="23"/>
        </w:rPr>
      </w:pPr>
      <w:r w:rsidRPr="00216D22">
        <w:rPr>
          <w:rFonts w:asciiTheme="minorHAnsi" w:hAnsiTheme="minorHAnsi"/>
          <w:color w:val="050505"/>
          <w:sz w:val="23"/>
          <w:szCs w:val="23"/>
        </w:rPr>
        <w:t xml:space="preserve">Examine the area in the facility where the incident allegedly occurred to assess whether physical barriers in the area may enable </w:t>
      </w:r>
      <w:r w:rsidR="00335AF6" w:rsidRPr="00216D22">
        <w:rPr>
          <w:rFonts w:asciiTheme="minorHAnsi" w:hAnsiTheme="minorHAnsi"/>
          <w:color w:val="050505"/>
          <w:sz w:val="23"/>
          <w:szCs w:val="23"/>
        </w:rPr>
        <w:t>abuse</w:t>
      </w:r>
    </w:p>
    <w:p w:rsidR="00335AF6" w:rsidRPr="00216D22" w:rsidRDefault="006D0F2F" w:rsidP="00150655">
      <w:pPr>
        <w:widowControl w:val="0"/>
        <w:numPr>
          <w:ilvl w:val="0"/>
          <w:numId w:val="47"/>
        </w:numPr>
        <w:tabs>
          <w:tab w:val="left" w:pos="2237"/>
        </w:tabs>
        <w:spacing w:after="0" w:line="240" w:lineRule="auto"/>
        <w:ind w:right="843"/>
        <w:rPr>
          <w:rFonts w:asciiTheme="minorHAnsi" w:hAnsiTheme="minorHAnsi"/>
          <w:color w:val="050505"/>
          <w:sz w:val="23"/>
          <w:szCs w:val="23"/>
        </w:rPr>
      </w:pPr>
      <w:r w:rsidRPr="00216D22">
        <w:rPr>
          <w:rFonts w:asciiTheme="minorHAnsi" w:hAnsiTheme="minorHAnsi"/>
          <w:color w:val="050505"/>
          <w:sz w:val="23"/>
          <w:szCs w:val="23"/>
        </w:rPr>
        <w:t xml:space="preserve">Assess the adequacy of staffing levels in that area during different </w:t>
      </w:r>
      <w:r w:rsidR="00335AF6" w:rsidRPr="00216D22">
        <w:rPr>
          <w:rFonts w:asciiTheme="minorHAnsi" w:hAnsiTheme="minorHAnsi"/>
          <w:color w:val="050505"/>
          <w:sz w:val="23"/>
          <w:szCs w:val="23"/>
        </w:rPr>
        <w:t>shifts</w:t>
      </w:r>
    </w:p>
    <w:p w:rsidR="00335AF6" w:rsidRPr="00216D22" w:rsidRDefault="006D0F2F" w:rsidP="00150655">
      <w:pPr>
        <w:widowControl w:val="0"/>
        <w:numPr>
          <w:ilvl w:val="0"/>
          <w:numId w:val="47"/>
        </w:numPr>
        <w:tabs>
          <w:tab w:val="left" w:pos="2237"/>
        </w:tabs>
        <w:spacing w:after="0" w:line="240" w:lineRule="auto"/>
        <w:ind w:right="843"/>
        <w:rPr>
          <w:rFonts w:asciiTheme="minorHAnsi" w:hAnsiTheme="minorHAnsi"/>
          <w:color w:val="050505"/>
          <w:sz w:val="23"/>
          <w:szCs w:val="23"/>
        </w:rPr>
      </w:pPr>
      <w:r w:rsidRPr="00216D22">
        <w:rPr>
          <w:rFonts w:asciiTheme="minorHAnsi" w:hAnsiTheme="minorHAnsi"/>
          <w:color w:val="050505"/>
          <w:sz w:val="23"/>
          <w:szCs w:val="23"/>
        </w:rPr>
        <w:t xml:space="preserve">Assess whether monitoring technology should be deployed or augmented to supplement supervision by </w:t>
      </w:r>
      <w:r w:rsidR="00335AF6" w:rsidRPr="00216D22">
        <w:rPr>
          <w:rFonts w:asciiTheme="minorHAnsi" w:hAnsiTheme="minorHAnsi"/>
          <w:color w:val="050505"/>
          <w:sz w:val="23"/>
          <w:szCs w:val="23"/>
        </w:rPr>
        <w:t>staff</w:t>
      </w:r>
    </w:p>
    <w:p w:rsidR="00335AF6" w:rsidRPr="00216D22" w:rsidRDefault="006D0F2F" w:rsidP="00150655">
      <w:pPr>
        <w:widowControl w:val="0"/>
        <w:numPr>
          <w:ilvl w:val="0"/>
          <w:numId w:val="47"/>
        </w:numPr>
        <w:tabs>
          <w:tab w:val="left" w:pos="2237"/>
        </w:tabs>
        <w:spacing w:after="0" w:line="240" w:lineRule="auto"/>
        <w:ind w:right="843"/>
        <w:rPr>
          <w:rFonts w:asciiTheme="minorHAnsi" w:hAnsiTheme="minorHAnsi"/>
          <w:color w:val="050505"/>
          <w:sz w:val="23"/>
          <w:szCs w:val="23"/>
        </w:rPr>
      </w:pPr>
      <w:r w:rsidRPr="00216D22">
        <w:rPr>
          <w:rFonts w:asciiTheme="minorHAnsi" w:hAnsiTheme="minorHAnsi"/>
          <w:color w:val="050505"/>
          <w:sz w:val="23"/>
          <w:szCs w:val="23"/>
        </w:rPr>
        <w:t>Document its findings, including but not necessarily limited to determinations made pursuant to (a) through (e) above, and any recommendations for improvement and submit to the</w:t>
      </w:r>
      <w:r w:rsidR="00335AF6" w:rsidRPr="00216D22">
        <w:rPr>
          <w:rFonts w:asciiTheme="minorHAnsi" w:hAnsiTheme="minorHAnsi"/>
          <w:color w:val="050505"/>
          <w:sz w:val="23"/>
          <w:szCs w:val="23"/>
        </w:rPr>
        <w:t xml:space="preserve"> Group Home Manager</w:t>
      </w:r>
      <w:r w:rsidRPr="00216D22">
        <w:rPr>
          <w:rFonts w:asciiTheme="minorHAnsi" w:hAnsiTheme="minorHAnsi"/>
          <w:color w:val="050505"/>
          <w:sz w:val="23"/>
          <w:szCs w:val="23"/>
        </w:rPr>
        <w:t>. The findings shall be maintained</w:t>
      </w:r>
      <w:r w:rsidR="00335AF6" w:rsidRPr="00216D22">
        <w:rPr>
          <w:rFonts w:asciiTheme="minorHAnsi" w:hAnsiTheme="minorHAnsi"/>
          <w:color w:val="050505"/>
          <w:sz w:val="23"/>
          <w:szCs w:val="23"/>
        </w:rPr>
        <w:t xml:space="preserve"> </w:t>
      </w:r>
      <w:r w:rsidRPr="00216D22">
        <w:rPr>
          <w:rFonts w:asciiTheme="minorHAnsi" w:hAnsiTheme="minorHAnsi"/>
          <w:color w:val="050505"/>
          <w:sz w:val="23"/>
          <w:szCs w:val="23"/>
        </w:rPr>
        <w:t xml:space="preserve">in accordance with the Library of </w:t>
      </w:r>
      <w:r w:rsidR="00335AF6" w:rsidRPr="00216D22">
        <w:rPr>
          <w:rFonts w:asciiTheme="minorHAnsi" w:hAnsiTheme="minorHAnsi"/>
          <w:color w:val="050505"/>
          <w:sz w:val="23"/>
          <w:szCs w:val="23"/>
        </w:rPr>
        <w:t>Virginia retention</w:t>
      </w:r>
      <w:r w:rsidRPr="00216D22">
        <w:rPr>
          <w:rFonts w:asciiTheme="minorHAnsi" w:hAnsiTheme="minorHAnsi"/>
          <w:color w:val="050505"/>
          <w:sz w:val="23"/>
          <w:szCs w:val="23"/>
        </w:rPr>
        <w:t xml:space="preserve"> schedule.</w:t>
      </w:r>
    </w:p>
    <w:p w:rsidR="00B578DF" w:rsidRPr="00216D22" w:rsidRDefault="00B578DF" w:rsidP="00D648BC">
      <w:pPr>
        <w:widowControl w:val="0"/>
        <w:tabs>
          <w:tab w:val="left" w:pos="1870"/>
        </w:tabs>
        <w:spacing w:after="0" w:line="240" w:lineRule="auto"/>
        <w:ind w:left="2232" w:right="843"/>
        <w:rPr>
          <w:rFonts w:asciiTheme="minorHAnsi" w:eastAsia="Times New Roman" w:hAnsiTheme="minorHAnsi"/>
          <w:sz w:val="23"/>
          <w:szCs w:val="23"/>
        </w:rPr>
      </w:pPr>
    </w:p>
    <w:p w:rsidR="006D0F2F" w:rsidRPr="00216D22" w:rsidRDefault="006D0F2F" w:rsidP="00150655">
      <w:pPr>
        <w:widowControl w:val="0"/>
        <w:numPr>
          <w:ilvl w:val="0"/>
          <w:numId w:val="25"/>
        </w:numPr>
        <w:spacing w:after="0" w:line="240" w:lineRule="auto"/>
        <w:ind w:right="523"/>
        <w:rPr>
          <w:rFonts w:asciiTheme="minorHAnsi" w:hAnsiTheme="minorHAnsi"/>
          <w:color w:val="050505"/>
          <w:sz w:val="23"/>
          <w:szCs w:val="23"/>
        </w:rPr>
      </w:pPr>
      <w:r w:rsidRPr="00216D22">
        <w:rPr>
          <w:rFonts w:asciiTheme="minorHAnsi" w:hAnsiTheme="minorHAnsi"/>
          <w:color w:val="050505"/>
          <w:sz w:val="23"/>
          <w:szCs w:val="23"/>
        </w:rPr>
        <w:t>The facility shall implement the recommendations for improvement, or shall document its reasons for not doing so.</w:t>
      </w:r>
    </w:p>
    <w:p w:rsidR="006D0F2F" w:rsidRPr="00216D22" w:rsidRDefault="006D0F2F" w:rsidP="00D648BC">
      <w:pPr>
        <w:widowControl w:val="0"/>
        <w:tabs>
          <w:tab w:val="left" w:pos="1380"/>
        </w:tabs>
        <w:spacing w:after="0" w:line="240" w:lineRule="auto"/>
        <w:rPr>
          <w:rFonts w:asciiTheme="minorHAnsi" w:eastAsia="Times New Roman" w:hAnsiTheme="minorHAnsi"/>
          <w:sz w:val="23"/>
          <w:szCs w:val="23"/>
        </w:rPr>
      </w:pPr>
      <w:r w:rsidRPr="00216D22">
        <w:rPr>
          <w:rFonts w:asciiTheme="minorHAnsi" w:eastAsia="Times New Roman" w:hAnsiTheme="minorHAnsi"/>
          <w:b/>
          <w:sz w:val="23"/>
          <w:szCs w:val="23"/>
        </w:rPr>
        <w:tab/>
      </w:r>
    </w:p>
    <w:p w:rsidR="00B578DF" w:rsidRPr="00216D22" w:rsidRDefault="00B578DF" w:rsidP="00D9329A">
      <w:pPr>
        <w:widowControl w:val="0"/>
        <w:numPr>
          <w:ilvl w:val="1"/>
          <w:numId w:val="26"/>
        </w:numPr>
        <w:spacing w:after="0" w:line="240" w:lineRule="auto"/>
        <w:rPr>
          <w:rFonts w:asciiTheme="minorHAnsi" w:eastAsia="Times New Roman" w:hAnsiTheme="minorHAnsi"/>
          <w:b/>
          <w:sz w:val="23"/>
          <w:szCs w:val="23"/>
        </w:rPr>
      </w:pPr>
      <w:r w:rsidRPr="00216D22">
        <w:rPr>
          <w:rFonts w:asciiTheme="minorHAnsi" w:eastAsia="Times New Roman" w:hAnsiTheme="minorHAnsi"/>
          <w:b/>
          <w:sz w:val="23"/>
          <w:szCs w:val="23"/>
        </w:rPr>
        <w:t xml:space="preserve">Data Collection </w:t>
      </w:r>
      <w:r w:rsidRPr="00216D22">
        <w:rPr>
          <w:rFonts w:asciiTheme="minorHAnsi" w:hAnsiTheme="minorHAnsi"/>
          <w:color w:val="050505"/>
          <w:sz w:val="23"/>
          <w:szCs w:val="23"/>
        </w:rPr>
        <w:t xml:space="preserve">§ </w:t>
      </w:r>
      <w:r w:rsidR="00704A30" w:rsidRPr="00216D22">
        <w:rPr>
          <w:rFonts w:asciiTheme="minorHAnsi" w:eastAsia="Times New Roman" w:hAnsiTheme="minorHAnsi"/>
          <w:b/>
          <w:sz w:val="23"/>
          <w:szCs w:val="23"/>
        </w:rPr>
        <w:t>115.38</w:t>
      </w:r>
    </w:p>
    <w:p w:rsidR="00704A30" w:rsidRPr="00216D22" w:rsidRDefault="00704A30" w:rsidP="00704A30">
      <w:pPr>
        <w:widowControl w:val="0"/>
        <w:spacing w:after="0" w:line="240" w:lineRule="auto"/>
        <w:ind w:left="1466"/>
        <w:rPr>
          <w:rFonts w:asciiTheme="minorHAnsi" w:eastAsia="Times New Roman" w:hAnsiTheme="minorHAnsi"/>
          <w:b/>
          <w:sz w:val="23"/>
          <w:szCs w:val="23"/>
        </w:rPr>
      </w:pPr>
    </w:p>
    <w:p w:rsidR="004B5DA7" w:rsidRPr="00216D22" w:rsidRDefault="006D0F2F" w:rsidP="00150655">
      <w:pPr>
        <w:widowControl w:val="0"/>
        <w:numPr>
          <w:ilvl w:val="0"/>
          <w:numId w:val="2"/>
        </w:numPr>
        <w:spacing w:after="0" w:line="240" w:lineRule="auto"/>
        <w:ind w:left="1106"/>
        <w:rPr>
          <w:rFonts w:asciiTheme="minorHAnsi" w:eastAsia="Times New Roman" w:hAnsiTheme="minorHAnsi"/>
          <w:sz w:val="23"/>
          <w:szCs w:val="23"/>
        </w:rPr>
      </w:pPr>
      <w:r w:rsidRPr="00216D22">
        <w:rPr>
          <w:rFonts w:asciiTheme="minorHAnsi" w:eastAsia="Times New Roman" w:hAnsiTheme="minorHAnsi"/>
          <w:sz w:val="23"/>
          <w:szCs w:val="23"/>
        </w:rPr>
        <w:t xml:space="preserve">The </w:t>
      </w:r>
      <w:r w:rsidR="004B5DA7" w:rsidRPr="00216D22">
        <w:rPr>
          <w:rFonts w:asciiTheme="minorHAnsi" w:eastAsia="Times New Roman" w:hAnsiTheme="minorHAnsi"/>
          <w:sz w:val="23"/>
          <w:szCs w:val="23"/>
        </w:rPr>
        <w:t xml:space="preserve">PREA Coordinator </w:t>
      </w:r>
      <w:r w:rsidRPr="00216D22">
        <w:rPr>
          <w:rFonts w:asciiTheme="minorHAnsi" w:eastAsia="Times New Roman" w:hAnsiTheme="minorHAnsi"/>
          <w:sz w:val="23"/>
          <w:szCs w:val="23"/>
        </w:rPr>
        <w:t xml:space="preserve">is responsible for collecting accurate, uniform data for every allegation of sexual abuse at </w:t>
      </w:r>
      <w:r w:rsidR="00D648BC" w:rsidRPr="00216D22">
        <w:rPr>
          <w:rFonts w:asciiTheme="minorHAnsi" w:eastAsia="Times New Roman" w:hAnsiTheme="minorHAnsi"/>
          <w:sz w:val="23"/>
          <w:szCs w:val="23"/>
        </w:rPr>
        <w:t>Argus</w:t>
      </w:r>
      <w:r w:rsidR="004B5DA7" w:rsidRPr="00216D22">
        <w:rPr>
          <w:rFonts w:asciiTheme="minorHAnsi" w:eastAsia="Times New Roman" w:hAnsiTheme="minorHAnsi"/>
          <w:sz w:val="23"/>
          <w:szCs w:val="23"/>
        </w:rPr>
        <w:t xml:space="preserve"> House </w:t>
      </w:r>
      <w:r w:rsidRPr="00216D22">
        <w:rPr>
          <w:rFonts w:asciiTheme="minorHAnsi" w:eastAsia="Times New Roman" w:hAnsiTheme="minorHAnsi"/>
          <w:sz w:val="23"/>
          <w:szCs w:val="23"/>
        </w:rPr>
        <w:t>and keep on record for ten years.</w:t>
      </w:r>
    </w:p>
    <w:p w:rsidR="004B5DA7" w:rsidRPr="00216D22" w:rsidRDefault="004B5DA7" w:rsidP="00704A30">
      <w:pPr>
        <w:widowControl w:val="0"/>
        <w:spacing w:after="0" w:line="240" w:lineRule="auto"/>
        <w:ind w:left="1106"/>
        <w:rPr>
          <w:rFonts w:asciiTheme="minorHAnsi" w:eastAsia="Times New Roman" w:hAnsiTheme="minorHAnsi"/>
          <w:sz w:val="23"/>
          <w:szCs w:val="23"/>
        </w:rPr>
      </w:pPr>
    </w:p>
    <w:p w:rsidR="004B5DA7" w:rsidRPr="00216D22" w:rsidRDefault="00D648BC" w:rsidP="00150655">
      <w:pPr>
        <w:widowControl w:val="0"/>
        <w:numPr>
          <w:ilvl w:val="0"/>
          <w:numId w:val="2"/>
        </w:numPr>
        <w:spacing w:after="0" w:line="240" w:lineRule="auto"/>
        <w:ind w:left="1106"/>
        <w:rPr>
          <w:rFonts w:asciiTheme="minorHAnsi" w:eastAsia="Times New Roman" w:hAnsiTheme="minorHAnsi"/>
          <w:sz w:val="23"/>
          <w:szCs w:val="23"/>
        </w:rPr>
      </w:pPr>
      <w:r w:rsidRPr="00216D22">
        <w:rPr>
          <w:rFonts w:asciiTheme="minorHAnsi" w:eastAsia="Times New Roman" w:hAnsiTheme="minorHAnsi"/>
          <w:sz w:val="23"/>
          <w:szCs w:val="23"/>
        </w:rPr>
        <w:t>Argus</w:t>
      </w:r>
      <w:r w:rsidR="004B5DA7" w:rsidRPr="00216D22">
        <w:rPr>
          <w:rFonts w:asciiTheme="minorHAnsi" w:eastAsia="Times New Roman" w:hAnsiTheme="minorHAnsi"/>
          <w:sz w:val="23"/>
          <w:szCs w:val="23"/>
        </w:rPr>
        <w:t xml:space="preserve"> House</w:t>
      </w:r>
      <w:r w:rsidR="006D0F2F" w:rsidRPr="00216D22">
        <w:rPr>
          <w:rFonts w:asciiTheme="minorHAnsi" w:eastAsia="Times New Roman" w:hAnsiTheme="minorHAnsi"/>
          <w:sz w:val="23"/>
          <w:szCs w:val="23"/>
        </w:rPr>
        <w:t xml:space="preserve"> shall aggregate the incident-based sexual abuse data at least annually.</w:t>
      </w:r>
    </w:p>
    <w:p w:rsidR="004B5DA7" w:rsidRPr="00216D22" w:rsidRDefault="004B5DA7" w:rsidP="00704A30">
      <w:pPr>
        <w:widowControl w:val="0"/>
        <w:spacing w:after="0" w:line="240" w:lineRule="auto"/>
        <w:ind w:left="1106"/>
        <w:rPr>
          <w:rFonts w:asciiTheme="minorHAnsi" w:eastAsia="Times New Roman" w:hAnsiTheme="minorHAnsi"/>
          <w:sz w:val="23"/>
          <w:szCs w:val="23"/>
        </w:rPr>
      </w:pPr>
    </w:p>
    <w:p w:rsidR="004B5DA7" w:rsidRPr="00216D22" w:rsidRDefault="006D0F2F" w:rsidP="00150655">
      <w:pPr>
        <w:widowControl w:val="0"/>
        <w:numPr>
          <w:ilvl w:val="0"/>
          <w:numId w:val="2"/>
        </w:numPr>
        <w:spacing w:after="0" w:line="240" w:lineRule="auto"/>
        <w:ind w:left="1106"/>
        <w:rPr>
          <w:rFonts w:asciiTheme="minorHAnsi" w:eastAsia="Times New Roman" w:hAnsiTheme="minorHAnsi"/>
          <w:sz w:val="23"/>
          <w:szCs w:val="23"/>
        </w:rPr>
      </w:pPr>
      <w:r w:rsidRPr="00216D22">
        <w:rPr>
          <w:rFonts w:asciiTheme="minorHAnsi" w:eastAsia="Times New Roman" w:hAnsiTheme="minorHAnsi"/>
          <w:sz w:val="23"/>
          <w:szCs w:val="23"/>
        </w:rPr>
        <w:t>The incident-based data collected shall include, at a minimum, the data necessary to answer all questions from the most recent version of the Survey of Sexual Violence conducted by the Department of Justice.</w:t>
      </w:r>
    </w:p>
    <w:p w:rsidR="004B5DA7" w:rsidRPr="00216D22" w:rsidRDefault="004B5DA7" w:rsidP="00704A30">
      <w:pPr>
        <w:widowControl w:val="0"/>
        <w:spacing w:after="0" w:line="240" w:lineRule="auto"/>
        <w:ind w:left="1106"/>
        <w:rPr>
          <w:rFonts w:asciiTheme="minorHAnsi" w:eastAsia="Times New Roman" w:hAnsiTheme="minorHAnsi"/>
          <w:sz w:val="23"/>
          <w:szCs w:val="23"/>
        </w:rPr>
      </w:pPr>
    </w:p>
    <w:p w:rsidR="004B5DA7" w:rsidRPr="00216D22" w:rsidRDefault="00D648BC" w:rsidP="00150655">
      <w:pPr>
        <w:widowControl w:val="0"/>
        <w:numPr>
          <w:ilvl w:val="0"/>
          <w:numId w:val="2"/>
        </w:numPr>
        <w:spacing w:after="0" w:line="240" w:lineRule="auto"/>
        <w:ind w:left="1106"/>
        <w:rPr>
          <w:rFonts w:asciiTheme="minorHAnsi" w:eastAsia="Times New Roman" w:hAnsiTheme="minorHAnsi"/>
          <w:sz w:val="23"/>
          <w:szCs w:val="23"/>
        </w:rPr>
      </w:pPr>
      <w:r w:rsidRPr="00216D22">
        <w:rPr>
          <w:rFonts w:asciiTheme="minorHAnsi" w:eastAsia="Times New Roman" w:hAnsiTheme="minorHAnsi"/>
          <w:sz w:val="23"/>
          <w:szCs w:val="23"/>
        </w:rPr>
        <w:t>Argus</w:t>
      </w:r>
      <w:r w:rsidR="004B5DA7" w:rsidRPr="00216D22">
        <w:rPr>
          <w:rFonts w:asciiTheme="minorHAnsi" w:eastAsia="Times New Roman" w:hAnsiTheme="minorHAnsi"/>
          <w:sz w:val="23"/>
          <w:szCs w:val="23"/>
        </w:rPr>
        <w:t xml:space="preserve"> House</w:t>
      </w:r>
      <w:r w:rsidR="006D0F2F" w:rsidRPr="00216D22">
        <w:rPr>
          <w:rFonts w:asciiTheme="minorHAnsi" w:eastAsia="Times New Roman" w:hAnsiTheme="minorHAnsi"/>
          <w:sz w:val="23"/>
          <w:szCs w:val="23"/>
        </w:rPr>
        <w:t xml:space="preserve"> shall maintain, review, and collect data as needed from all available incident-based documents, including </w:t>
      </w:r>
      <w:r w:rsidR="004B5DA7" w:rsidRPr="00216D22">
        <w:rPr>
          <w:rFonts w:asciiTheme="minorHAnsi" w:eastAsia="Times New Roman" w:hAnsiTheme="minorHAnsi"/>
          <w:sz w:val="23"/>
          <w:szCs w:val="23"/>
        </w:rPr>
        <w:t>Major</w:t>
      </w:r>
      <w:r w:rsidR="006D0F2F" w:rsidRPr="00216D22">
        <w:rPr>
          <w:rFonts w:asciiTheme="minorHAnsi" w:eastAsia="Times New Roman" w:hAnsiTheme="minorHAnsi"/>
          <w:sz w:val="23"/>
          <w:szCs w:val="23"/>
        </w:rPr>
        <w:t xml:space="preserve"> Incident Reports, staff reports, and sexual abuse incident reviews.</w:t>
      </w:r>
    </w:p>
    <w:p w:rsidR="004B5DA7" w:rsidRPr="00216D22" w:rsidRDefault="004B5DA7" w:rsidP="00704A30">
      <w:pPr>
        <w:widowControl w:val="0"/>
        <w:spacing w:after="0" w:line="240" w:lineRule="auto"/>
        <w:ind w:left="1106"/>
        <w:rPr>
          <w:rFonts w:asciiTheme="minorHAnsi" w:eastAsia="Times New Roman" w:hAnsiTheme="minorHAnsi"/>
          <w:sz w:val="23"/>
          <w:szCs w:val="23"/>
        </w:rPr>
      </w:pPr>
    </w:p>
    <w:p w:rsidR="006D0F2F" w:rsidRPr="00216D22" w:rsidRDefault="006D0F2F" w:rsidP="00150655">
      <w:pPr>
        <w:widowControl w:val="0"/>
        <w:numPr>
          <w:ilvl w:val="0"/>
          <w:numId w:val="2"/>
        </w:numPr>
        <w:spacing w:after="0" w:line="240" w:lineRule="auto"/>
        <w:ind w:left="1106"/>
        <w:rPr>
          <w:rFonts w:asciiTheme="minorHAnsi" w:eastAsia="Times New Roman" w:hAnsiTheme="minorHAnsi"/>
          <w:sz w:val="23"/>
          <w:szCs w:val="23"/>
        </w:rPr>
      </w:pPr>
      <w:r w:rsidRPr="00216D22">
        <w:rPr>
          <w:rFonts w:asciiTheme="minorHAnsi" w:eastAsia="Times New Roman" w:hAnsiTheme="minorHAnsi"/>
          <w:sz w:val="23"/>
          <w:szCs w:val="23"/>
        </w:rPr>
        <w:t xml:space="preserve">Upon request, </w:t>
      </w:r>
      <w:r w:rsidR="00D648BC" w:rsidRPr="00216D22">
        <w:rPr>
          <w:rFonts w:asciiTheme="minorHAnsi" w:eastAsia="Times New Roman" w:hAnsiTheme="minorHAnsi"/>
          <w:sz w:val="23"/>
          <w:szCs w:val="23"/>
        </w:rPr>
        <w:t>Argus</w:t>
      </w:r>
      <w:r w:rsidR="004B5DA7" w:rsidRPr="00216D22">
        <w:rPr>
          <w:rFonts w:asciiTheme="minorHAnsi" w:eastAsia="Times New Roman" w:hAnsiTheme="minorHAnsi"/>
          <w:sz w:val="23"/>
          <w:szCs w:val="23"/>
        </w:rPr>
        <w:t xml:space="preserve"> House</w:t>
      </w:r>
      <w:r w:rsidRPr="00216D22">
        <w:rPr>
          <w:rFonts w:asciiTheme="minorHAnsi" w:eastAsia="Times New Roman" w:hAnsiTheme="minorHAnsi"/>
          <w:sz w:val="23"/>
          <w:szCs w:val="23"/>
        </w:rPr>
        <w:t xml:space="preserve"> shall provide all such data from the previous calendar year to the Department of Justice no later than 60 days following the request or by June 30, whichever is the earliest time</w:t>
      </w:r>
      <w:r w:rsidR="004B5DA7" w:rsidRPr="00216D22">
        <w:rPr>
          <w:rFonts w:asciiTheme="minorHAnsi" w:eastAsia="Times New Roman" w:hAnsiTheme="minorHAnsi"/>
          <w:sz w:val="23"/>
          <w:szCs w:val="23"/>
        </w:rPr>
        <w:t xml:space="preserve"> </w:t>
      </w:r>
      <w:r w:rsidRPr="00216D22">
        <w:rPr>
          <w:rFonts w:asciiTheme="minorHAnsi" w:eastAsia="Times New Roman" w:hAnsiTheme="minorHAnsi"/>
          <w:sz w:val="23"/>
          <w:szCs w:val="23"/>
        </w:rPr>
        <w:t>frame.</w:t>
      </w:r>
    </w:p>
    <w:p w:rsidR="006D0F2F" w:rsidRPr="00216D22" w:rsidRDefault="006D0F2F" w:rsidP="00704A30">
      <w:pPr>
        <w:widowControl w:val="0"/>
        <w:spacing w:after="0" w:line="240" w:lineRule="auto"/>
        <w:ind w:left="1069"/>
        <w:rPr>
          <w:rFonts w:asciiTheme="minorHAnsi" w:eastAsia="Times New Roman" w:hAnsiTheme="minorHAnsi"/>
          <w:sz w:val="23"/>
          <w:szCs w:val="23"/>
        </w:rPr>
      </w:pPr>
    </w:p>
    <w:p w:rsidR="006D0F2F" w:rsidRPr="00216D22" w:rsidRDefault="006D0F2F" w:rsidP="00D648BC">
      <w:pPr>
        <w:widowControl w:val="0"/>
        <w:spacing w:after="0" w:line="240" w:lineRule="auto"/>
        <w:rPr>
          <w:rFonts w:asciiTheme="minorHAnsi" w:eastAsia="Times New Roman" w:hAnsiTheme="minorHAnsi"/>
          <w:b/>
          <w:sz w:val="23"/>
          <w:szCs w:val="23"/>
        </w:rPr>
      </w:pPr>
      <w:r w:rsidRPr="00216D22">
        <w:rPr>
          <w:rFonts w:asciiTheme="minorHAnsi" w:eastAsia="Times New Roman" w:hAnsiTheme="minorHAnsi"/>
          <w:b/>
          <w:sz w:val="23"/>
          <w:szCs w:val="23"/>
        </w:rPr>
        <w:t>2.3.3</w:t>
      </w:r>
      <w:r w:rsidRPr="00216D22">
        <w:rPr>
          <w:rFonts w:asciiTheme="minorHAnsi" w:eastAsia="Times New Roman" w:hAnsiTheme="minorHAnsi"/>
          <w:b/>
          <w:sz w:val="23"/>
          <w:szCs w:val="23"/>
        </w:rPr>
        <w:tab/>
        <w:t>Data</w:t>
      </w:r>
      <w:r w:rsidR="004B5DA7" w:rsidRPr="00216D22">
        <w:rPr>
          <w:rFonts w:asciiTheme="minorHAnsi" w:eastAsia="Times New Roman" w:hAnsiTheme="minorHAnsi"/>
          <w:b/>
          <w:sz w:val="23"/>
          <w:szCs w:val="23"/>
        </w:rPr>
        <w:t xml:space="preserve"> Review for Corrective Action </w:t>
      </w:r>
      <w:r w:rsidR="004B5DA7" w:rsidRPr="00216D22">
        <w:rPr>
          <w:rFonts w:asciiTheme="minorHAnsi" w:hAnsiTheme="minorHAnsi"/>
          <w:color w:val="050505"/>
          <w:sz w:val="23"/>
          <w:szCs w:val="23"/>
        </w:rPr>
        <w:t xml:space="preserve">§ </w:t>
      </w:r>
      <w:r w:rsidR="004B5DA7" w:rsidRPr="00216D22">
        <w:rPr>
          <w:rFonts w:asciiTheme="minorHAnsi" w:eastAsia="Times New Roman" w:hAnsiTheme="minorHAnsi"/>
          <w:b/>
          <w:sz w:val="23"/>
          <w:szCs w:val="23"/>
        </w:rPr>
        <w:t>115.388</w:t>
      </w:r>
    </w:p>
    <w:p w:rsidR="006D0F2F" w:rsidRPr="00216D22" w:rsidRDefault="006D0F2F" w:rsidP="00D648BC">
      <w:pPr>
        <w:widowControl w:val="0"/>
        <w:spacing w:after="0" w:line="240" w:lineRule="auto"/>
        <w:rPr>
          <w:rFonts w:asciiTheme="minorHAnsi" w:eastAsia="Times New Roman" w:hAnsiTheme="minorHAnsi"/>
          <w:b/>
          <w:sz w:val="23"/>
          <w:szCs w:val="23"/>
        </w:rPr>
      </w:pPr>
    </w:p>
    <w:p w:rsidR="006D0F2F" w:rsidRPr="00216D22" w:rsidRDefault="006D0F2F" w:rsidP="00150655">
      <w:pPr>
        <w:widowControl w:val="0"/>
        <w:numPr>
          <w:ilvl w:val="0"/>
          <w:numId w:val="49"/>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Data collected in 2.3.2 above shall be u</w:t>
      </w:r>
      <w:r w:rsidR="004B5DA7" w:rsidRPr="00216D22">
        <w:rPr>
          <w:rFonts w:asciiTheme="minorHAnsi" w:eastAsia="Times New Roman" w:hAnsiTheme="minorHAnsi"/>
          <w:sz w:val="23"/>
          <w:szCs w:val="23"/>
        </w:rPr>
        <w:t xml:space="preserve">sed to assess and improve the effectiveness of </w:t>
      </w:r>
      <w:r w:rsidR="00D648BC" w:rsidRPr="00216D22">
        <w:rPr>
          <w:rFonts w:asciiTheme="minorHAnsi" w:eastAsia="Times New Roman" w:hAnsiTheme="minorHAnsi"/>
          <w:sz w:val="23"/>
          <w:szCs w:val="23"/>
        </w:rPr>
        <w:t>Argus</w:t>
      </w:r>
      <w:r w:rsidR="004B5DA7" w:rsidRPr="00216D22">
        <w:rPr>
          <w:rFonts w:asciiTheme="minorHAnsi" w:eastAsia="Times New Roman" w:hAnsiTheme="minorHAnsi"/>
          <w:sz w:val="23"/>
          <w:szCs w:val="23"/>
        </w:rPr>
        <w:t xml:space="preserve"> House’s</w:t>
      </w:r>
      <w:r w:rsidRPr="00216D22">
        <w:rPr>
          <w:rFonts w:asciiTheme="minorHAnsi" w:eastAsia="Times New Roman" w:hAnsiTheme="minorHAnsi"/>
          <w:sz w:val="23"/>
          <w:szCs w:val="23"/>
        </w:rPr>
        <w:t xml:space="preserve"> sexual abuse prevention, detection, and respons</w:t>
      </w:r>
      <w:r w:rsidR="004B5DA7" w:rsidRPr="00216D22">
        <w:rPr>
          <w:rFonts w:asciiTheme="minorHAnsi" w:eastAsia="Times New Roman" w:hAnsiTheme="minorHAnsi"/>
          <w:sz w:val="23"/>
          <w:szCs w:val="23"/>
        </w:rPr>
        <w:t xml:space="preserve">e </w:t>
      </w:r>
      <w:r w:rsidR="00704A30" w:rsidRPr="00216D22">
        <w:rPr>
          <w:rFonts w:asciiTheme="minorHAnsi" w:eastAsia="Times New Roman" w:hAnsiTheme="minorHAnsi"/>
          <w:sz w:val="23"/>
          <w:szCs w:val="23"/>
        </w:rPr>
        <w:t xml:space="preserve">procedures, practices </w:t>
      </w:r>
      <w:r w:rsidRPr="00216D22">
        <w:rPr>
          <w:rFonts w:asciiTheme="minorHAnsi" w:eastAsia="Times New Roman" w:hAnsiTheme="minorHAnsi"/>
          <w:sz w:val="23"/>
          <w:szCs w:val="23"/>
        </w:rPr>
        <w:t>and training, including:</w:t>
      </w:r>
    </w:p>
    <w:p w:rsidR="006D0F2F" w:rsidRPr="00216D22" w:rsidRDefault="006D0F2F" w:rsidP="00D648BC">
      <w:pPr>
        <w:widowControl w:val="0"/>
        <w:spacing w:after="0" w:line="240" w:lineRule="auto"/>
        <w:rPr>
          <w:rFonts w:asciiTheme="minorHAnsi" w:eastAsia="Times New Roman" w:hAnsiTheme="minorHAnsi"/>
          <w:sz w:val="23"/>
          <w:szCs w:val="23"/>
        </w:rPr>
      </w:pPr>
    </w:p>
    <w:p w:rsidR="006D0F2F" w:rsidRPr="00216D22" w:rsidRDefault="006D0F2F" w:rsidP="00150655">
      <w:pPr>
        <w:widowControl w:val="0"/>
        <w:numPr>
          <w:ilvl w:val="0"/>
          <w:numId w:val="48"/>
        </w:numPr>
        <w:tabs>
          <w:tab w:val="left" w:pos="2252"/>
        </w:tabs>
        <w:spacing w:after="0" w:line="240" w:lineRule="auto"/>
        <w:ind w:right="843"/>
        <w:rPr>
          <w:rFonts w:asciiTheme="minorHAnsi" w:hAnsiTheme="minorHAnsi"/>
          <w:color w:val="050505"/>
          <w:sz w:val="23"/>
          <w:szCs w:val="23"/>
        </w:rPr>
      </w:pPr>
      <w:r w:rsidRPr="00216D22">
        <w:rPr>
          <w:rFonts w:asciiTheme="minorHAnsi" w:hAnsiTheme="minorHAnsi"/>
          <w:color w:val="050505"/>
          <w:sz w:val="23"/>
          <w:szCs w:val="23"/>
        </w:rPr>
        <w:t xml:space="preserve">Identifying problem </w:t>
      </w:r>
      <w:r w:rsidR="004B5DA7" w:rsidRPr="00216D22">
        <w:rPr>
          <w:rFonts w:asciiTheme="minorHAnsi" w:hAnsiTheme="minorHAnsi"/>
          <w:color w:val="050505"/>
          <w:sz w:val="23"/>
          <w:szCs w:val="23"/>
        </w:rPr>
        <w:t>areas</w:t>
      </w:r>
    </w:p>
    <w:p w:rsidR="006D0F2F" w:rsidRPr="00216D22" w:rsidRDefault="006D0F2F" w:rsidP="00150655">
      <w:pPr>
        <w:widowControl w:val="0"/>
        <w:numPr>
          <w:ilvl w:val="0"/>
          <w:numId w:val="48"/>
        </w:numPr>
        <w:tabs>
          <w:tab w:val="left" w:pos="2243"/>
        </w:tabs>
        <w:spacing w:after="0" w:line="240" w:lineRule="auto"/>
        <w:ind w:right="843"/>
        <w:rPr>
          <w:rFonts w:asciiTheme="minorHAnsi" w:hAnsiTheme="minorHAnsi"/>
          <w:color w:val="050505"/>
          <w:sz w:val="23"/>
          <w:szCs w:val="23"/>
        </w:rPr>
      </w:pPr>
      <w:r w:rsidRPr="00216D22">
        <w:rPr>
          <w:rFonts w:asciiTheme="minorHAnsi" w:hAnsiTheme="minorHAnsi"/>
          <w:color w:val="050505"/>
          <w:sz w:val="23"/>
          <w:szCs w:val="23"/>
        </w:rPr>
        <w:t>Taking correc</w:t>
      </w:r>
      <w:r w:rsidR="004B5DA7" w:rsidRPr="00216D22">
        <w:rPr>
          <w:rFonts w:asciiTheme="minorHAnsi" w:hAnsiTheme="minorHAnsi"/>
          <w:color w:val="050505"/>
          <w:sz w:val="23"/>
          <w:szCs w:val="23"/>
        </w:rPr>
        <w:t>tive action on an ongoing basis</w:t>
      </w:r>
    </w:p>
    <w:p w:rsidR="006D0F2F" w:rsidRPr="00216D22" w:rsidRDefault="006D0F2F" w:rsidP="00150655">
      <w:pPr>
        <w:widowControl w:val="0"/>
        <w:numPr>
          <w:ilvl w:val="0"/>
          <w:numId w:val="48"/>
        </w:numPr>
        <w:tabs>
          <w:tab w:val="left" w:pos="2248"/>
        </w:tabs>
        <w:spacing w:after="0" w:line="240" w:lineRule="auto"/>
        <w:ind w:right="843"/>
        <w:rPr>
          <w:rFonts w:asciiTheme="minorHAnsi" w:hAnsiTheme="minorHAnsi"/>
          <w:color w:val="050505"/>
          <w:sz w:val="23"/>
          <w:szCs w:val="23"/>
        </w:rPr>
      </w:pPr>
      <w:r w:rsidRPr="00216D22">
        <w:rPr>
          <w:rFonts w:asciiTheme="minorHAnsi" w:hAnsiTheme="minorHAnsi"/>
          <w:color w:val="050505"/>
          <w:sz w:val="23"/>
          <w:szCs w:val="23"/>
        </w:rPr>
        <w:t>Preparing an annual report of its findings</w:t>
      </w:r>
      <w:r w:rsidR="004B5DA7" w:rsidRPr="00216D22">
        <w:rPr>
          <w:rFonts w:asciiTheme="minorHAnsi" w:hAnsiTheme="minorHAnsi"/>
          <w:color w:val="050505"/>
          <w:sz w:val="23"/>
          <w:szCs w:val="23"/>
        </w:rPr>
        <w:t xml:space="preserve"> and corrective actions as needed</w:t>
      </w:r>
      <w:r w:rsidRPr="00216D22">
        <w:rPr>
          <w:rFonts w:asciiTheme="minorHAnsi" w:hAnsiTheme="minorHAnsi"/>
          <w:color w:val="050505"/>
          <w:sz w:val="23"/>
          <w:szCs w:val="23"/>
        </w:rPr>
        <w:t>.</w:t>
      </w:r>
    </w:p>
    <w:p w:rsidR="006D0F2F" w:rsidRPr="00216D22" w:rsidRDefault="006D0F2F" w:rsidP="00D648BC">
      <w:pPr>
        <w:widowControl w:val="0"/>
        <w:tabs>
          <w:tab w:val="left" w:pos="2248"/>
        </w:tabs>
        <w:spacing w:after="0" w:line="240" w:lineRule="auto"/>
        <w:ind w:left="2247" w:right="290"/>
        <w:rPr>
          <w:rFonts w:asciiTheme="minorHAnsi" w:eastAsia="Times New Roman" w:hAnsiTheme="minorHAnsi"/>
          <w:sz w:val="23"/>
          <w:szCs w:val="23"/>
        </w:rPr>
      </w:pPr>
    </w:p>
    <w:p w:rsidR="006D0F2F" w:rsidRPr="00216D22" w:rsidRDefault="006D0F2F" w:rsidP="00150655">
      <w:pPr>
        <w:widowControl w:val="0"/>
        <w:numPr>
          <w:ilvl w:val="0"/>
          <w:numId w:val="49"/>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Such </w:t>
      </w:r>
      <w:r w:rsidRPr="00216D22">
        <w:rPr>
          <w:rFonts w:asciiTheme="minorHAnsi" w:eastAsia="Times New Roman" w:hAnsiTheme="minorHAnsi"/>
          <w:sz w:val="23"/>
          <w:szCs w:val="23"/>
          <w:highlight w:val="green"/>
        </w:rPr>
        <w:t>annual reports</w:t>
      </w:r>
      <w:r w:rsidRPr="00216D22">
        <w:rPr>
          <w:rFonts w:asciiTheme="minorHAnsi" w:eastAsia="Times New Roman" w:hAnsiTheme="minorHAnsi"/>
          <w:sz w:val="23"/>
          <w:szCs w:val="23"/>
        </w:rPr>
        <w:t xml:space="preserve"> shall include a comparison of the current year's data and corrective actions with those from p</w:t>
      </w:r>
      <w:r w:rsidR="004B5DA7" w:rsidRPr="00216D22">
        <w:rPr>
          <w:rFonts w:asciiTheme="minorHAnsi" w:eastAsia="Times New Roman" w:hAnsiTheme="minorHAnsi"/>
          <w:sz w:val="23"/>
          <w:szCs w:val="23"/>
        </w:rPr>
        <w:t xml:space="preserve">rior years and shall provide a summary </w:t>
      </w:r>
      <w:r w:rsidRPr="00216D22">
        <w:rPr>
          <w:rFonts w:asciiTheme="minorHAnsi" w:eastAsia="Times New Roman" w:hAnsiTheme="minorHAnsi"/>
          <w:sz w:val="23"/>
          <w:szCs w:val="23"/>
        </w:rPr>
        <w:t xml:space="preserve">of </w:t>
      </w:r>
      <w:r w:rsidR="00D648BC" w:rsidRPr="00216D22">
        <w:rPr>
          <w:rFonts w:asciiTheme="minorHAnsi" w:eastAsia="Times New Roman" w:hAnsiTheme="minorHAnsi"/>
          <w:sz w:val="23"/>
          <w:szCs w:val="23"/>
        </w:rPr>
        <w:t>Argus</w:t>
      </w:r>
      <w:r w:rsidR="004B5DA7" w:rsidRPr="00216D22">
        <w:rPr>
          <w:rFonts w:asciiTheme="minorHAnsi" w:eastAsia="Times New Roman" w:hAnsiTheme="minorHAnsi"/>
          <w:sz w:val="23"/>
          <w:szCs w:val="23"/>
        </w:rPr>
        <w:t xml:space="preserve"> House’s</w:t>
      </w:r>
      <w:r w:rsidRPr="00216D22">
        <w:rPr>
          <w:rFonts w:asciiTheme="minorHAnsi" w:eastAsia="Times New Roman" w:hAnsiTheme="minorHAnsi"/>
          <w:sz w:val="23"/>
          <w:szCs w:val="23"/>
        </w:rPr>
        <w:t xml:space="preserve"> progress in addressing sexual abuse.</w:t>
      </w:r>
    </w:p>
    <w:p w:rsidR="006D0F2F" w:rsidRPr="00216D22" w:rsidRDefault="006D0F2F" w:rsidP="00D648BC">
      <w:pPr>
        <w:widowControl w:val="0"/>
        <w:tabs>
          <w:tab w:val="left" w:pos="1892"/>
        </w:tabs>
        <w:spacing w:after="0" w:line="240" w:lineRule="auto"/>
        <w:ind w:left="1882" w:right="661"/>
        <w:rPr>
          <w:rFonts w:asciiTheme="minorHAnsi" w:eastAsia="Times New Roman" w:hAnsiTheme="minorHAnsi"/>
          <w:sz w:val="23"/>
          <w:szCs w:val="23"/>
        </w:rPr>
      </w:pPr>
    </w:p>
    <w:p w:rsidR="006D0F2F" w:rsidRPr="00216D22" w:rsidRDefault="006D0F2F" w:rsidP="00150655">
      <w:pPr>
        <w:widowControl w:val="0"/>
        <w:numPr>
          <w:ilvl w:val="0"/>
          <w:numId w:val="50"/>
        </w:numPr>
        <w:tabs>
          <w:tab w:val="left" w:pos="2252"/>
        </w:tabs>
        <w:spacing w:after="0" w:line="240" w:lineRule="auto"/>
        <w:ind w:right="843"/>
        <w:rPr>
          <w:rFonts w:asciiTheme="minorHAnsi" w:hAnsiTheme="minorHAnsi"/>
          <w:color w:val="050505"/>
          <w:sz w:val="23"/>
          <w:szCs w:val="23"/>
        </w:rPr>
      </w:pPr>
      <w:r w:rsidRPr="00216D22">
        <w:rPr>
          <w:rFonts w:asciiTheme="minorHAnsi" w:hAnsiTheme="minorHAnsi"/>
          <w:color w:val="050505"/>
          <w:sz w:val="23"/>
          <w:szCs w:val="23"/>
        </w:rPr>
        <w:t xml:space="preserve">The report shall be approved by the </w:t>
      </w:r>
      <w:r w:rsidR="00561520" w:rsidRPr="00216D22">
        <w:rPr>
          <w:rFonts w:asciiTheme="minorHAnsi" w:hAnsiTheme="minorHAnsi"/>
          <w:color w:val="050505"/>
          <w:sz w:val="23"/>
          <w:szCs w:val="23"/>
        </w:rPr>
        <w:t xml:space="preserve">Agency head </w:t>
      </w:r>
      <w:r w:rsidRPr="00216D22">
        <w:rPr>
          <w:rFonts w:asciiTheme="minorHAnsi" w:hAnsiTheme="minorHAnsi"/>
          <w:color w:val="050505"/>
          <w:sz w:val="23"/>
          <w:szCs w:val="23"/>
        </w:rPr>
        <w:t>and made available to the public through its website.</w:t>
      </w:r>
    </w:p>
    <w:p w:rsidR="006D0F2F" w:rsidRPr="00216D22" w:rsidRDefault="006D0F2F" w:rsidP="00150655">
      <w:pPr>
        <w:widowControl w:val="0"/>
        <w:numPr>
          <w:ilvl w:val="0"/>
          <w:numId w:val="50"/>
        </w:numPr>
        <w:tabs>
          <w:tab w:val="left" w:pos="2233"/>
        </w:tabs>
        <w:spacing w:after="0" w:line="240" w:lineRule="auto"/>
        <w:ind w:right="843"/>
        <w:rPr>
          <w:rFonts w:asciiTheme="minorHAnsi" w:hAnsiTheme="minorHAnsi"/>
          <w:color w:val="050505"/>
          <w:sz w:val="23"/>
          <w:szCs w:val="23"/>
        </w:rPr>
      </w:pPr>
      <w:r w:rsidRPr="00216D22">
        <w:rPr>
          <w:rFonts w:asciiTheme="minorHAnsi" w:hAnsiTheme="minorHAnsi"/>
          <w:color w:val="050505"/>
          <w:sz w:val="23"/>
          <w:szCs w:val="23"/>
        </w:rPr>
        <w:t>Specific material from the report may be redacted when publications would present a clear and specific threat to the safety and security of a facility. The nature of the material redacted must be indicated.</w:t>
      </w:r>
    </w:p>
    <w:p w:rsidR="006D0F2F" w:rsidRPr="00216D22" w:rsidRDefault="006D0F2F" w:rsidP="00D648BC">
      <w:pPr>
        <w:widowControl w:val="0"/>
        <w:spacing w:after="0" w:line="240" w:lineRule="auto"/>
        <w:ind w:left="1864"/>
        <w:rPr>
          <w:rFonts w:asciiTheme="minorHAnsi" w:eastAsia="Times New Roman" w:hAnsiTheme="minorHAnsi"/>
          <w:sz w:val="23"/>
          <w:szCs w:val="23"/>
        </w:rPr>
      </w:pPr>
    </w:p>
    <w:p w:rsidR="006D0F2F" w:rsidRPr="00216D22" w:rsidRDefault="006D0F2F" w:rsidP="00D648BC">
      <w:pPr>
        <w:widowControl w:val="0"/>
        <w:spacing w:after="0" w:line="240" w:lineRule="auto"/>
        <w:rPr>
          <w:rFonts w:asciiTheme="minorHAnsi" w:eastAsia="Times New Roman" w:hAnsiTheme="minorHAnsi"/>
          <w:b/>
          <w:sz w:val="23"/>
          <w:szCs w:val="23"/>
        </w:rPr>
      </w:pPr>
      <w:r w:rsidRPr="00216D22">
        <w:rPr>
          <w:rFonts w:asciiTheme="minorHAnsi" w:eastAsia="Times New Roman" w:hAnsiTheme="minorHAnsi"/>
          <w:b/>
          <w:sz w:val="23"/>
          <w:szCs w:val="23"/>
        </w:rPr>
        <w:t>2.3.4</w:t>
      </w:r>
      <w:r w:rsidRPr="00216D22">
        <w:rPr>
          <w:rFonts w:asciiTheme="minorHAnsi" w:eastAsia="Times New Roman" w:hAnsiTheme="minorHAnsi"/>
          <w:b/>
          <w:sz w:val="23"/>
          <w:szCs w:val="23"/>
        </w:rPr>
        <w:tab/>
        <w:t>Data Storage</w:t>
      </w:r>
      <w:r w:rsidR="00561520" w:rsidRPr="00216D22">
        <w:rPr>
          <w:rFonts w:asciiTheme="minorHAnsi" w:eastAsia="Times New Roman" w:hAnsiTheme="minorHAnsi"/>
          <w:b/>
          <w:sz w:val="23"/>
          <w:szCs w:val="23"/>
        </w:rPr>
        <w:t xml:space="preserve">, Publication and Destruction </w:t>
      </w:r>
      <w:r w:rsidR="00561520" w:rsidRPr="00216D22">
        <w:rPr>
          <w:rFonts w:asciiTheme="minorHAnsi" w:hAnsiTheme="minorHAnsi"/>
          <w:color w:val="050505"/>
          <w:sz w:val="23"/>
          <w:szCs w:val="23"/>
        </w:rPr>
        <w:t xml:space="preserve">§ </w:t>
      </w:r>
      <w:r w:rsidR="00561520" w:rsidRPr="00216D22">
        <w:rPr>
          <w:rFonts w:asciiTheme="minorHAnsi" w:eastAsia="Times New Roman" w:hAnsiTheme="minorHAnsi"/>
          <w:b/>
          <w:sz w:val="23"/>
          <w:szCs w:val="23"/>
        </w:rPr>
        <w:t>115.389</w:t>
      </w:r>
    </w:p>
    <w:p w:rsidR="006D0F2F" w:rsidRPr="00216D22" w:rsidRDefault="006D0F2F" w:rsidP="00D648BC">
      <w:pPr>
        <w:widowControl w:val="0"/>
        <w:spacing w:after="0" w:line="240" w:lineRule="auto"/>
        <w:rPr>
          <w:rFonts w:asciiTheme="minorHAnsi" w:eastAsia="Times New Roman" w:hAnsiTheme="minorHAnsi"/>
          <w:b/>
          <w:sz w:val="23"/>
          <w:szCs w:val="23"/>
        </w:rPr>
      </w:pPr>
    </w:p>
    <w:p w:rsidR="00561520" w:rsidRPr="00216D22" w:rsidRDefault="00D648BC" w:rsidP="00150655">
      <w:pPr>
        <w:widowControl w:val="0"/>
        <w:numPr>
          <w:ilvl w:val="0"/>
          <w:numId w:val="51"/>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Argus</w:t>
      </w:r>
      <w:r w:rsidR="00561520" w:rsidRPr="00216D22">
        <w:rPr>
          <w:rFonts w:asciiTheme="minorHAnsi" w:eastAsia="Times New Roman" w:hAnsiTheme="minorHAnsi"/>
          <w:sz w:val="23"/>
          <w:szCs w:val="23"/>
        </w:rPr>
        <w:t xml:space="preserve"> House</w:t>
      </w:r>
      <w:r w:rsidR="006D0F2F" w:rsidRPr="00216D22">
        <w:rPr>
          <w:rFonts w:asciiTheme="minorHAnsi" w:eastAsia="Times New Roman" w:hAnsiTheme="minorHAnsi"/>
          <w:sz w:val="23"/>
          <w:szCs w:val="23"/>
        </w:rPr>
        <w:t xml:space="preserve"> shall ensure that data collected pursuant to 2.3.2 above are </w:t>
      </w:r>
      <w:r w:rsidR="00561520" w:rsidRPr="00216D22">
        <w:rPr>
          <w:rFonts w:asciiTheme="minorHAnsi" w:eastAsia="Times New Roman" w:hAnsiTheme="minorHAnsi"/>
          <w:sz w:val="23"/>
          <w:szCs w:val="23"/>
        </w:rPr>
        <w:t>securely retained.</w:t>
      </w:r>
    </w:p>
    <w:p w:rsidR="00561520" w:rsidRPr="00216D22" w:rsidRDefault="00561520" w:rsidP="00216D22">
      <w:pPr>
        <w:widowControl w:val="0"/>
        <w:spacing w:after="0" w:line="240" w:lineRule="auto"/>
        <w:ind w:left="1080"/>
        <w:rPr>
          <w:rFonts w:asciiTheme="minorHAnsi" w:eastAsia="Times New Roman" w:hAnsiTheme="minorHAnsi"/>
          <w:sz w:val="23"/>
          <w:szCs w:val="23"/>
        </w:rPr>
      </w:pPr>
    </w:p>
    <w:p w:rsidR="00561520" w:rsidRPr="00216D22" w:rsidRDefault="00D648BC" w:rsidP="00150655">
      <w:pPr>
        <w:widowControl w:val="0"/>
        <w:numPr>
          <w:ilvl w:val="0"/>
          <w:numId w:val="51"/>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Argus</w:t>
      </w:r>
      <w:r w:rsidR="00561520" w:rsidRPr="00216D22">
        <w:rPr>
          <w:rFonts w:asciiTheme="minorHAnsi" w:eastAsia="Times New Roman" w:hAnsiTheme="minorHAnsi"/>
          <w:sz w:val="23"/>
          <w:szCs w:val="23"/>
        </w:rPr>
        <w:t xml:space="preserve"> House</w:t>
      </w:r>
      <w:r w:rsidR="006D0F2F" w:rsidRPr="00216D22">
        <w:rPr>
          <w:rFonts w:asciiTheme="minorHAnsi" w:eastAsia="Times New Roman" w:hAnsiTheme="minorHAnsi"/>
          <w:sz w:val="23"/>
          <w:szCs w:val="23"/>
        </w:rPr>
        <w:t xml:space="preserve"> shall make a</w:t>
      </w:r>
      <w:r w:rsidR="00561520" w:rsidRPr="00216D22">
        <w:rPr>
          <w:rFonts w:asciiTheme="minorHAnsi" w:eastAsia="Times New Roman" w:hAnsiTheme="minorHAnsi"/>
          <w:sz w:val="23"/>
          <w:szCs w:val="23"/>
        </w:rPr>
        <w:t>ll aggregated sexual abuse data</w:t>
      </w:r>
      <w:r w:rsidR="006D0F2F" w:rsidRPr="00216D22">
        <w:rPr>
          <w:rFonts w:asciiTheme="minorHAnsi" w:eastAsia="Times New Roman" w:hAnsiTheme="minorHAnsi"/>
          <w:sz w:val="23"/>
          <w:szCs w:val="23"/>
        </w:rPr>
        <w:t xml:space="preserve"> readily available to the public at least </w:t>
      </w:r>
      <w:r w:rsidR="006D0F2F" w:rsidRPr="00216D22">
        <w:rPr>
          <w:rFonts w:asciiTheme="minorHAnsi" w:eastAsia="Times New Roman" w:hAnsiTheme="minorHAnsi"/>
          <w:sz w:val="23"/>
          <w:szCs w:val="23"/>
          <w:highlight w:val="green"/>
        </w:rPr>
        <w:t>annually</w:t>
      </w:r>
      <w:r w:rsidR="006D0F2F" w:rsidRPr="00216D22">
        <w:rPr>
          <w:rFonts w:asciiTheme="minorHAnsi" w:eastAsia="Times New Roman" w:hAnsiTheme="minorHAnsi"/>
          <w:sz w:val="23"/>
          <w:szCs w:val="23"/>
        </w:rPr>
        <w:t xml:space="preserve"> through its website.</w:t>
      </w:r>
    </w:p>
    <w:p w:rsidR="00561520" w:rsidRPr="00216D22" w:rsidRDefault="00561520" w:rsidP="00216D22">
      <w:pPr>
        <w:widowControl w:val="0"/>
        <w:spacing w:after="0" w:line="240" w:lineRule="auto"/>
        <w:ind w:left="1080"/>
        <w:rPr>
          <w:rFonts w:asciiTheme="minorHAnsi" w:eastAsia="Times New Roman" w:hAnsiTheme="minorHAnsi"/>
          <w:sz w:val="23"/>
          <w:szCs w:val="23"/>
        </w:rPr>
      </w:pPr>
    </w:p>
    <w:p w:rsidR="00561520" w:rsidRPr="00216D22" w:rsidRDefault="006D0F2F" w:rsidP="00150655">
      <w:pPr>
        <w:widowControl w:val="0"/>
        <w:numPr>
          <w:ilvl w:val="0"/>
          <w:numId w:val="51"/>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Before making aggregated sexual abuse data publicly available, </w:t>
      </w:r>
      <w:r w:rsidR="00D648BC" w:rsidRPr="00216D22">
        <w:rPr>
          <w:rFonts w:asciiTheme="minorHAnsi" w:eastAsia="Times New Roman" w:hAnsiTheme="minorHAnsi"/>
          <w:sz w:val="23"/>
          <w:szCs w:val="23"/>
        </w:rPr>
        <w:t>Argus</w:t>
      </w:r>
      <w:r w:rsidR="00561520" w:rsidRPr="00216D22">
        <w:rPr>
          <w:rFonts w:asciiTheme="minorHAnsi" w:eastAsia="Times New Roman" w:hAnsiTheme="minorHAnsi"/>
          <w:sz w:val="23"/>
          <w:szCs w:val="23"/>
        </w:rPr>
        <w:t xml:space="preserve"> House</w:t>
      </w:r>
      <w:r w:rsidRPr="00216D22">
        <w:rPr>
          <w:rFonts w:asciiTheme="minorHAnsi" w:eastAsia="Times New Roman" w:hAnsiTheme="minorHAnsi"/>
          <w:sz w:val="23"/>
          <w:szCs w:val="23"/>
        </w:rPr>
        <w:t xml:space="preserve"> shall remove all personal identifiers.</w:t>
      </w:r>
    </w:p>
    <w:p w:rsidR="00561520" w:rsidRPr="00216D22" w:rsidRDefault="00561520" w:rsidP="00216D22">
      <w:pPr>
        <w:widowControl w:val="0"/>
        <w:spacing w:after="0" w:line="240" w:lineRule="auto"/>
        <w:ind w:left="1080"/>
        <w:rPr>
          <w:rFonts w:asciiTheme="minorHAnsi" w:eastAsia="Times New Roman" w:hAnsiTheme="minorHAnsi"/>
          <w:sz w:val="23"/>
          <w:szCs w:val="23"/>
        </w:rPr>
      </w:pPr>
    </w:p>
    <w:p w:rsidR="006D0F2F" w:rsidRPr="00216D22" w:rsidRDefault="00D648BC" w:rsidP="00150655">
      <w:pPr>
        <w:widowControl w:val="0"/>
        <w:numPr>
          <w:ilvl w:val="0"/>
          <w:numId w:val="51"/>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Argus</w:t>
      </w:r>
      <w:r w:rsidR="00561520" w:rsidRPr="00216D22">
        <w:rPr>
          <w:rFonts w:asciiTheme="minorHAnsi" w:eastAsia="Times New Roman" w:hAnsiTheme="minorHAnsi"/>
          <w:sz w:val="23"/>
          <w:szCs w:val="23"/>
        </w:rPr>
        <w:t xml:space="preserve"> House</w:t>
      </w:r>
      <w:r w:rsidR="006D0F2F" w:rsidRPr="00216D22">
        <w:rPr>
          <w:rFonts w:asciiTheme="minorHAnsi" w:eastAsia="Times New Roman" w:hAnsiTheme="minorHAnsi"/>
          <w:sz w:val="23"/>
          <w:szCs w:val="23"/>
        </w:rPr>
        <w:t xml:space="preserve"> shall </w:t>
      </w:r>
      <w:r w:rsidR="006D0F2F" w:rsidRPr="00216D22">
        <w:rPr>
          <w:rFonts w:asciiTheme="minorHAnsi" w:eastAsia="Times New Roman" w:hAnsiTheme="minorHAnsi"/>
          <w:sz w:val="23"/>
          <w:szCs w:val="23"/>
          <w:highlight w:val="green"/>
        </w:rPr>
        <w:t>maintain sexual abuse</w:t>
      </w:r>
      <w:r w:rsidR="006D0F2F" w:rsidRPr="00216D22">
        <w:rPr>
          <w:rFonts w:asciiTheme="minorHAnsi" w:eastAsia="Times New Roman" w:hAnsiTheme="minorHAnsi"/>
          <w:sz w:val="23"/>
          <w:szCs w:val="23"/>
        </w:rPr>
        <w:t xml:space="preserve"> data collected pursuant to 2.3.2 above for at </w:t>
      </w:r>
      <w:r w:rsidR="006D0F2F" w:rsidRPr="00216D22">
        <w:rPr>
          <w:rFonts w:asciiTheme="minorHAnsi" w:eastAsia="Times New Roman" w:hAnsiTheme="minorHAnsi"/>
          <w:sz w:val="23"/>
          <w:szCs w:val="23"/>
        </w:rPr>
        <w:lastRenderedPageBreak/>
        <w:t>least 10 years after the date of its initial collection unless Federal, State, or local law requires otherwise.</w:t>
      </w:r>
    </w:p>
    <w:p w:rsidR="006D0F2F" w:rsidRPr="00216D22" w:rsidRDefault="006D0F2F" w:rsidP="00D648BC">
      <w:pPr>
        <w:widowControl w:val="0"/>
        <w:spacing w:after="0" w:line="240" w:lineRule="auto"/>
        <w:ind w:right="232"/>
        <w:rPr>
          <w:rFonts w:asciiTheme="minorHAnsi" w:eastAsia="Times New Roman" w:hAnsiTheme="minorHAnsi"/>
          <w:b/>
          <w:color w:val="030303"/>
          <w:sz w:val="23"/>
          <w:szCs w:val="23"/>
        </w:rPr>
      </w:pPr>
      <w:r w:rsidRPr="00216D22">
        <w:rPr>
          <w:rFonts w:asciiTheme="minorHAnsi" w:eastAsia="Times New Roman" w:hAnsiTheme="minorHAnsi"/>
          <w:b/>
          <w:color w:val="030303"/>
          <w:sz w:val="23"/>
          <w:szCs w:val="23"/>
        </w:rPr>
        <w:t xml:space="preserve">  </w:t>
      </w:r>
    </w:p>
    <w:p w:rsidR="006D0F2F" w:rsidRPr="00216D22" w:rsidRDefault="00561520" w:rsidP="00D648BC">
      <w:pPr>
        <w:widowControl w:val="0"/>
        <w:spacing w:after="0" w:line="240" w:lineRule="auto"/>
        <w:ind w:right="232"/>
        <w:rPr>
          <w:rFonts w:asciiTheme="minorHAnsi" w:eastAsia="Times New Roman" w:hAnsiTheme="minorHAnsi"/>
          <w:b/>
          <w:color w:val="030303"/>
          <w:sz w:val="23"/>
          <w:szCs w:val="23"/>
        </w:rPr>
      </w:pPr>
      <w:r w:rsidRPr="00216D22">
        <w:rPr>
          <w:rFonts w:asciiTheme="minorHAnsi" w:eastAsia="Times New Roman" w:hAnsiTheme="minorHAnsi"/>
          <w:b/>
          <w:color w:val="030303"/>
          <w:sz w:val="23"/>
          <w:szCs w:val="23"/>
        </w:rPr>
        <w:t>2.4</w:t>
      </w:r>
      <w:r w:rsidRPr="00216D22">
        <w:rPr>
          <w:rFonts w:asciiTheme="minorHAnsi" w:eastAsia="Times New Roman" w:hAnsiTheme="minorHAnsi"/>
          <w:b/>
          <w:color w:val="030303"/>
          <w:sz w:val="23"/>
          <w:szCs w:val="23"/>
        </w:rPr>
        <w:tab/>
      </w:r>
      <w:r w:rsidR="006D0F2F" w:rsidRPr="00216D22">
        <w:rPr>
          <w:rFonts w:asciiTheme="minorHAnsi" w:eastAsia="Times New Roman" w:hAnsiTheme="minorHAnsi"/>
          <w:b/>
          <w:color w:val="030303"/>
          <w:sz w:val="23"/>
          <w:szCs w:val="23"/>
        </w:rPr>
        <w:t>Audits</w:t>
      </w:r>
    </w:p>
    <w:p w:rsidR="006D0F2F" w:rsidRPr="00216D22" w:rsidRDefault="006D0F2F" w:rsidP="00D648BC">
      <w:pPr>
        <w:widowControl w:val="0"/>
        <w:spacing w:after="0" w:line="240" w:lineRule="auto"/>
        <w:ind w:right="232"/>
        <w:rPr>
          <w:rFonts w:asciiTheme="minorHAnsi" w:eastAsia="Times New Roman" w:hAnsiTheme="minorHAnsi"/>
          <w:b/>
          <w:color w:val="030303"/>
          <w:sz w:val="23"/>
          <w:szCs w:val="23"/>
        </w:rPr>
      </w:pPr>
    </w:p>
    <w:p w:rsidR="006D0F2F" w:rsidRPr="00216D22" w:rsidRDefault="006D0F2F" w:rsidP="00150655">
      <w:pPr>
        <w:widowControl w:val="0"/>
        <w:numPr>
          <w:ilvl w:val="2"/>
          <w:numId w:val="27"/>
        </w:numPr>
        <w:spacing w:after="0" w:line="240" w:lineRule="auto"/>
        <w:rPr>
          <w:rFonts w:asciiTheme="minorHAnsi" w:eastAsia="Times New Roman" w:hAnsiTheme="minorHAnsi"/>
          <w:b/>
          <w:sz w:val="23"/>
          <w:szCs w:val="23"/>
        </w:rPr>
      </w:pPr>
      <w:r w:rsidRPr="00216D22">
        <w:rPr>
          <w:rFonts w:asciiTheme="minorHAnsi" w:eastAsia="Times New Roman" w:hAnsiTheme="minorHAnsi"/>
          <w:b/>
          <w:color w:val="030303"/>
          <w:sz w:val="23"/>
          <w:szCs w:val="23"/>
        </w:rPr>
        <w:t xml:space="preserve">   F</w:t>
      </w:r>
      <w:r w:rsidR="00561520" w:rsidRPr="00216D22">
        <w:rPr>
          <w:rFonts w:asciiTheme="minorHAnsi" w:eastAsia="Times New Roman" w:hAnsiTheme="minorHAnsi"/>
          <w:b/>
          <w:sz w:val="23"/>
          <w:szCs w:val="23"/>
        </w:rPr>
        <w:t xml:space="preserve">requency and Scope of Audits </w:t>
      </w:r>
      <w:r w:rsidR="00561520" w:rsidRPr="00216D22">
        <w:rPr>
          <w:rFonts w:asciiTheme="minorHAnsi" w:hAnsiTheme="minorHAnsi"/>
          <w:color w:val="050505"/>
          <w:sz w:val="23"/>
          <w:szCs w:val="23"/>
        </w:rPr>
        <w:t>§ 1</w:t>
      </w:r>
      <w:r w:rsidR="00561520" w:rsidRPr="00216D22">
        <w:rPr>
          <w:rFonts w:asciiTheme="minorHAnsi" w:eastAsia="Times New Roman" w:hAnsiTheme="minorHAnsi"/>
          <w:b/>
          <w:sz w:val="23"/>
          <w:szCs w:val="23"/>
        </w:rPr>
        <w:t>15.401</w:t>
      </w:r>
    </w:p>
    <w:p w:rsidR="006D0F2F" w:rsidRPr="00216D22" w:rsidRDefault="006D0F2F" w:rsidP="00D648BC">
      <w:pPr>
        <w:widowControl w:val="0"/>
        <w:spacing w:after="0" w:line="240" w:lineRule="auto"/>
        <w:rPr>
          <w:rFonts w:asciiTheme="minorHAnsi" w:eastAsia="Times New Roman" w:hAnsiTheme="minorHAnsi"/>
          <w:b/>
          <w:sz w:val="23"/>
          <w:szCs w:val="23"/>
        </w:rPr>
      </w:pPr>
    </w:p>
    <w:p w:rsidR="00561520"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During the three-year period starting on August 20, 2013 and during each three-year period thereafter, </w:t>
      </w:r>
      <w:r w:rsidR="00D648BC" w:rsidRPr="00216D22">
        <w:rPr>
          <w:rFonts w:asciiTheme="minorHAnsi" w:eastAsia="Times New Roman" w:hAnsiTheme="minorHAnsi"/>
          <w:sz w:val="23"/>
          <w:szCs w:val="23"/>
        </w:rPr>
        <w:t>Argus</w:t>
      </w:r>
      <w:r w:rsidR="00561520" w:rsidRPr="00216D22">
        <w:rPr>
          <w:rFonts w:asciiTheme="minorHAnsi" w:eastAsia="Times New Roman" w:hAnsiTheme="minorHAnsi"/>
          <w:sz w:val="23"/>
          <w:szCs w:val="23"/>
        </w:rPr>
        <w:t xml:space="preserve"> House</w:t>
      </w:r>
      <w:r w:rsidRPr="00216D22">
        <w:rPr>
          <w:rFonts w:asciiTheme="minorHAnsi" w:eastAsia="Times New Roman" w:hAnsiTheme="minorHAnsi"/>
          <w:sz w:val="23"/>
          <w:szCs w:val="23"/>
        </w:rPr>
        <w:t xml:space="preserve"> shall ensure that each facility operated by the agency is audited at least once.</w:t>
      </w:r>
    </w:p>
    <w:p w:rsidR="00561520" w:rsidRPr="00216D22" w:rsidRDefault="00561520" w:rsidP="00216D22">
      <w:pPr>
        <w:widowControl w:val="0"/>
        <w:spacing w:after="0" w:line="240" w:lineRule="auto"/>
        <w:ind w:left="1080"/>
        <w:rPr>
          <w:rFonts w:asciiTheme="minorHAnsi" w:eastAsia="Times New Roman" w:hAnsiTheme="minorHAnsi"/>
          <w:sz w:val="23"/>
          <w:szCs w:val="23"/>
        </w:rPr>
      </w:pPr>
    </w:p>
    <w:p w:rsidR="00561520"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During each one-year period starting on August 20, 2013 </w:t>
      </w:r>
      <w:r w:rsidR="00D648BC" w:rsidRPr="00216D22">
        <w:rPr>
          <w:rFonts w:asciiTheme="minorHAnsi" w:eastAsia="Times New Roman" w:hAnsiTheme="minorHAnsi"/>
          <w:sz w:val="23"/>
          <w:szCs w:val="23"/>
        </w:rPr>
        <w:t>Argus</w:t>
      </w:r>
      <w:r w:rsidR="00561520" w:rsidRPr="00216D22">
        <w:rPr>
          <w:rFonts w:asciiTheme="minorHAnsi" w:eastAsia="Times New Roman" w:hAnsiTheme="minorHAnsi"/>
          <w:sz w:val="23"/>
          <w:szCs w:val="23"/>
        </w:rPr>
        <w:t xml:space="preserve"> House </w:t>
      </w:r>
      <w:r w:rsidRPr="00216D22">
        <w:rPr>
          <w:rFonts w:asciiTheme="minorHAnsi" w:eastAsia="Times New Roman" w:hAnsiTheme="minorHAnsi"/>
          <w:sz w:val="23"/>
          <w:szCs w:val="23"/>
        </w:rPr>
        <w:t>shall ensure that at least one­ third of each facility type operated by the agency is audited.</w:t>
      </w:r>
      <w:r w:rsidR="00561520" w:rsidRPr="00216D22">
        <w:rPr>
          <w:rFonts w:asciiTheme="minorHAnsi" w:eastAsia="Times New Roman" w:hAnsiTheme="minorHAnsi"/>
          <w:sz w:val="23"/>
          <w:szCs w:val="23"/>
        </w:rPr>
        <w:t xml:space="preserve"> </w:t>
      </w:r>
      <w:r w:rsidRPr="00216D22">
        <w:rPr>
          <w:rFonts w:asciiTheme="minorHAnsi" w:eastAsia="Times New Roman" w:hAnsiTheme="minorHAnsi"/>
          <w:sz w:val="23"/>
          <w:szCs w:val="23"/>
        </w:rPr>
        <w:t>The Department of Justice may send a recommendation to an agency for an expedited audit if the Department has reason to believe that a particular facility may be experiencing problems    relating to sexual abuse. The recommendation may also include referrals to resources that may assist the agency with PREA-related issues.</w:t>
      </w:r>
    </w:p>
    <w:p w:rsidR="00561520" w:rsidRPr="00216D22" w:rsidRDefault="00561520" w:rsidP="00216D22">
      <w:pPr>
        <w:widowControl w:val="0"/>
        <w:spacing w:after="0" w:line="240" w:lineRule="auto"/>
        <w:ind w:left="1080"/>
        <w:rPr>
          <w:rFonts w:asciiTheme="minorHAnsi" w:eastAsia="Times New Roman" w:hAnsiTheme="minorHAnsi"/>
          <w:sz w:val="23"/>
          <w:szCs w:val="23"/>
        </w:rPr>
      </w:pPr>
    </w:p>
    <w:p w:rsidR="006D0F2F"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The Department of Justice shall develop and issue an audit instrument that will provide guidance on the conduct of and contents of the audit.</w:t>
      </w:r>
    </w:p>
    <w:p w:rsidR="006D0F2F" w:rsidRPr="00216D22" w:rsidRDefault="006D0F2F" w:rsidP="00216D22">
      <w:pPr>
        <w:widowControl w:val="0"/>
        <w:spacing w:after="0" w:line="240" w:lineRule="auto"/>
        <w:ind w:left="720"/>
        <w:rPr>
          <w:rFonts w:asciiTheme="minorHAnsi" w:eastAsia="Times New Roman" w:hAnsiTheme="minorHAnsi"/>
          <w:sz w:val="23"/>
          <w:szCs w:val="23"/>
        </w:rPr>
      </w:pPr>
    </w:p>
    <w:p w:rsidR="00561520" w:rsidRPr="00216D22" w:rsidRDefault="00D648BC"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Argus</w:t>
      </w:r>
      <w:r w:rsidR="00561520" w:rsidRPr="00216D22">
        <w:rPr>
          <w:rFonts w:asciiTheme="minorHAnsi" w:eastAsia="Times New Roman" w:hAnsiTheme="minorHAnsi"/>
          <w:sz w:val="23"/>
          <w:szCs w:val="23"/>
        </w:rPr>
        <w:t xml:space="preserve"> House </w:t>
      </w:r>
      <w:r w:rsidR="006D0F2F" w:rsidRPr="00216D22">
        <w:rPr>
          <w:rFonts w:asciiTheme="minorHAnsi" w:eastAsia="Times New Roman" w:hAnsiTheme="minorHAnsi"/>
          <w:sz w:val="23"/>
          <w:szCs w:val="23"/>
        </w:rPr>
        <w:t>shall bear the burden of demonstrating compliance with the standards.</w:t>
      </w:r>
    </w:p>
    <w:p w:rsidR="00561520" w:rsidRPr="00216D22" w:rsidRDefault="00561520" w:rsidP="00216D22">
      <w:pPr>
        <w:widowControl w:val="0"/>
        <w:spacing w:after="0" w:line="240" w:lineRule="auto"/>
        <w:ind w:left="720"/>
        <w:rPr>
          <w:rFonts w:asciiTheme="minorHAnsi" w:eastAsia="Times New Roman" w:hAnsiTheme="minorHAnsi"/>
          <w:sz w:val="23"/>
          <w:szCs w:val="23"/>
        </w:rPr>
      </w:pPr>
    </w:p>
    <w:p w:rsidR="00561520"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The auditor shall </w:t>
      </w:r>
      <w:r w:rsidR="00561520" w:rsidRPr="00216D22">
        <w:rPr>
          <w:rFonts w:asciiTheme="minorHAnsi" w:eastAsia="Times New Roman" w:hAnsiTheme="minorHAnsi"/>
          <w:sz w:val="23"/>
          <w:szCs w:val="23"/>
        </w:rPr>
        <w:t xml:space="preserve">have access to </w:t>
      </w:r>
      <w:r w:rsidRPr="00216D22">
        <w:rPr>
          <w:rFonts w:asciiTheme="minorHAnsi" w:eastAsia="Times New Roman" w:hAnsiTheme="minorHAnsi"/>
          <w:sz w:val="23"/>
          <w:szCs w:val="23"/>
        </w:rPr>
        <w:t xml:space="preserve">all relevant agency-wide policies, procedures, reports, internal and external audits, and accreditations </w:t>
      </w:r>
      <w:r w:rsidR="00561520" w:rsidRPr="00216D22">
        <w:rPr>
          <w:rFonts w:asciiTheme="minorHAnsi" w:eastAsia="Times New Roman" w:hAnsiTheme="minorHAnsi"/>
          <w:sz w:val="23"/>
          <w:szCs w:val="23"/>
        </w:rPr>
        <w:t>as deemed necessary.</w:t>
      </w:r>
    </w:p>
    <w:p w:rsidR="00561520" w:rsidRPr="00216D22" w:rsidRDefault="00561520"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The audits shall review, at a minimum, a sampling of relevant documents and other records and information for the most recent one-year period.</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The auditor shall have access to, and shall observe, all areas of the audited facilities.</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The auditor shall be permitted to request and receive copies of any relevant documents (including electronically stored information).</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The auditor shall retain and preserve all documentation (including, e.g., video tapes and interview notes) relied upon in making audit determinations. Such documentation shall be provided to the Department of Justice upon request.</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The auditor shall interview a representative sample of residents and of staff, supervisors, and administrators.</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The auditor shall review a sampling of any available videotapes and other electronically available data that may be relevant to the provisions being audited.</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The auditor shall be permitted to conduct private interviews with residents.</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Residents shall be permitted to send confidential information or correspondence to the </w:t>
      </w:r>
      <w:r w:rsidRPr="00216D22">
        <w:rPr>
          <w:rFonts w:asciiTheme="minorHAnsi" w:eastAsia="Times New Roman" w:hAnsiTheme="minorHAnsi"/>
          <w:sz w:val="23"/>
          <w:szCs w:val="23"/>
        </w:rPr>
        <w:lastRenderedPageBreak/>
        <w:t>auditor in the same manner as if they were communicating with legal counsel.</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D0F2F" w:rsidRPr="00216D22" w:rsidRDefault="006D0F2F" w:rsidP="00150655">
      <w:pPr>
        <w:widowControl w:val="0"/>
        <w:numPr>
          <w:ilvl w:val="0"/>
          <w:numId w:val="52"/>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Auditors shall attempt to communicate with community-based or victim advocates who may have insight into relevant conditions in the facility.</w:t>
      </w:r>
    </w:p>
    <w:p w:rsidR="006D0F2F" w:rsidRPr="00216D22" w:rsidRDefault="006D0F2F" w:rsidP="00D648BC">
      <w:pPr>
        <w:widowControl w:val="0"/>
        <w:tabs>
          <w:tab w:val="left" w:pos="1887"/>
        </w:tabs>
        <w:spacing w:after="0" w:line="240" w:lineRule="auto"/>
        <w:ind w:left="1881" w:right="296"/>
        <w:rPr>
          <w:rFonts w:asciiTheme="minorHAnsi" w:hAnsiTheme="minorHAnsi"/>
          <w:color w:val="050505"/>
          <w:sz w:val="23"/>
          <w:szCs w:val="23"/>
        </w:rPr>
      </w:pPr>
    </w:p>
    <w:p w:rsidR="006D0F2F" w:rsidRPr="00216D22" w:rsidRDefault="006A00B9" w:rsidP="00150655">
      <w:pPr>
        <w:widowControl w:val="0"/>
        <w:numPr>
          <w:ilvl w:val="2"/>
          <w:numId w:val="27"/>
        </w:numPr>
        <w:spacing w:after="0" w:line="240" w:lineRule="auto"/>
        <w:rPr>
          <w:rFonts w:asciiTheme="minorHAnsi" w:eastAsia="Times New Roman" w:hAnsiTheme="minorHAnsi"/>
          <w:b/>
          <w:sz w:val="23"/>
          <w:szCs w:val="23"/>
        </w:rPr>
      </w:pPr>
      <w:r w:rsidRPr="00216D22">
        <w:rPr>
          <w:rFonts w:asciiTheme="minorHAnsi" w:eastAsia="Times New Roman" w:hAnsiTheme="minorHAnsi"/>
          <w:b/>
          <w:sz w:val="23"/>
          <w:szCs w:val="23"/>
        </w:rPr>
        <w:t xml:space="preserve">Auditor Qualifications </w:t>
      </w:r>
      <w:r w:rsidRPr="00216D22">
        <w:rPr>
          <w:rFonts w:asciiTheme="minorHAnsi" w:hAnsiTheme="minorHAnsi"/>
          <w:color w:val="050505"/>
          <w:sz w:val="23"/>
          <w:szCs w:val="23"/>
        </w:rPr>
        <w:t xml:space="preserve">§ </w:t>
      </w:r>
      <w:r w:rsidRPr="00216D22">
        <w:rPr>
          <w:rFonts w:asciiTheme="minorHAnsi" w:eastAsia="Times New Roman" w:hAnsiTheme="minorHAnsi"/>
          <w:b/>
          <w:sz w:val="23"/>
          <w:szCs w:val="23"/>
        </w:rPr>
        <w:t>115.402</w:t>
      </w:r>
    </w:p>
    <w:p w:rsidR="006D0F2F" w:rsidRPr="00216D22" w:rsidRDefault="006D0F2F" w:rsidP="00D648BC">
      <w:pPr>
        <w:widowControl w:val="0"/>
        <w:spacing w:after="0" w:line="240" w:lineRule="auto"/>
        <w:rPr>
          <w:rFonts w:asciiTheme="minorHAnsi" w:eastAsia="Times New Roman" w:hAnsiTheme="minorHAnsi"/>
          <w:b/>
          <w:sz w:val="23"/>
          <w:szCs w:val="23"/>
        </w:rPr>
      </w:pPr>
    </w:p>
    <w:p w:rsidR="006A00B9" w:rsidRPr="00216D22" w:rsidRDefault="006D0F2F" w:rsidP="00150655">
      <w:pPr>
        <w:widowControl w:val="0"/>
        <w:numPr>
          <w:ilvl w:val="0"/>
          <w:numId w:val="53"/>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An audit shall be conducted by:</w:t>
      </w:r>
    </w:p>
    <w:p w:rsidR="006A00B9" w:rsidRPr="00216D22" w:rsidRDefault="006D0F2F" w:rsidP="00150655">
      <w:pPr>
        <w:widowControl w:val="0"/>
        <w:numPr>
          <w:ilvl w:val="1"/>
          <w:numId w:val="28"/>
        </w:numPr>
        <w:tabs>
          <w:tab w:val="left" w:pos="1440"/>
        </w:tabs>
        <w:spacing w:after="0" w:line="240" w:lineRule="auto"/>
        <w:ind w:left="1440" w:right="296"/>
        <w:rPr>
          <w:rFonts w:asciiTheme="minorHAnsi" w:eastAsia="Times New Roman" w:hAnsiTheme="minorHAnsi"/>
          <w:sz w:val="23"/>
          <w:szCs w:val="23"/>
        </w:rPr>
      </w:pPr>
      <w:r w:rsidRPr="00216D22">
        <w:rPr>
          <w:rFonts w:asciiTheme="minorHAnsi" w:hAnsiTheme="minorHAnsi"/>
          <w:color w:val="050505"/>
          <w:sz w:val="23"/>
          <w:szCs w:val="23"/>
        </w:rPr>
        <w:t>A member of a correctional monitoring body that is not part of, or under the authority</w:t>
      </w:r>
      <w:r w:rsidRPr="00216D22">
        <w:rPr>
          <w:rFonts w:asciiTheme="minorHAnsi" w:hAnsiTheme="minorHAnsi"/>
          <w:color w:val="050505"/>
          <w:spacing w:val="19"/>
          <w:sz w:val="23"/>
          <w:szCs w:val="23"/>
        </w:rPr>
        <w:t xml:space="preserve"> </w:t>
      </w:r>
      <w:r w:rsidRPr="00216D22">
        <w:rPr>
          <w:rFonts w:asciiTheme="minorHAnsi" w:hAnsiTheme="minorHAnsi"/>
          <w:color w:val="050505"/>
          <w:sz w:val="23"/>
          <w:szCs w:val="23"/>
        </w:rPr>
        <w:t>of,</w:t>
      </w:r>
      <w:r w:rsidRPr="00216D22">
        <w:rPr>
          <w:rFonts w:asciiTheme="minorHAnsi" w:hAnsiTheme="minorHAnsi"/>
          <w:color w:val="050505"/>
          <w:w w:val="104"/>
          <w:sz w:val="23"/>
          <w:szCs w:val="23"/>
        </w:rPr>
        <w:t xml:space="preserve"> </w:t>
      </w:r>
      <w:r w:rsidRPr="00216D22">
        <w:rPr>
          <w:rFonts w:asciiTheme="minorHAnsi" w:hAnsiTheme="minorHAnsi"/>
          <w:color w:val="050505"/>
          <w:sz w:val="23"/>
          <w:szCs w:val="23"/>
        </w:rPr>
        <w:t>the agency (but may be part of, or authorized by, the relevant State or local</w:t>
      </w:r>
      <w:r w:rsidRPr="00216D22">
        <w:rPr>
          <w:rFonts w:asciiTheme="minorHAnsi" w:hAnsiTheme="minorHAnsi"/>
          <w:color w:val="050505"/>
          <w:spacing w:val="55"/>
          <w:sz w:val="23"/>
          <w:szCs w:val="23"/>
        </w:rPr>
        <w:t xml:space="preserve"> </w:t>
      </w:r>
      <w:r w:rsidR="006A00B9" w:rsidRPr="00216D22">
        <w:rPr>
          <w:rFonts w:asciiTheme="minorHAnsi" w:hAnsiTheme="minorHAnsi"/>
          <w:color w:val="050505"/>
          <w:sz w:val="23"/>
          <w:szCs w:val="23"/>
        </w:rPr>
        <w:t>government)</w:t>
      </w:r>
    </w:p>
    <w:p w:rsidR="006A00B9" w:rsidRPr="00216D22" w:rsidRDefault="006D0F2F" w:rsidP="00150655">
      <w:pPr>
        <w:widowControl w:val="0"/>
        <w:numPr>
          <w:ilvl w:val="1"/>
          <w:numId w:val="28"/>
        </w:numPr>
        <w:tabs>
          <w:tab w:val="left" w:pos="1440"/>
        </w:tabs>
        <w:spacing w:after="0" w:line="240" w:lineRule="auto"/>
        <w:ind w:left="1440" w:right="296"/>
        <w:rPr>
          <w:rFonts w:asciiTheme="minorHAnsi" w:hAnsiTheme="minorHAnsi"/>
          <w:color w:val="050505"/>
          <w:sz w:val="23"/>
          <w:szCs w:val="23"/>
        </w:rPr>
      </w:pPr>
      <w:r w:rsidRPr="00216D22">
        <w:rPr>
          <w:rFonts w:asciiTheme="minorHAnsi" w:hAnsiTheme="minorHAnsi"/>
          <w:color w:val="050505"/>
          <w:sz w:val="23"/>
          <w:szCs w:val="23"/>
        </w:rPr>
        <w:t xml:space="preserve">A member of an auditing entity such as an inspector general's or </w:t>
      </w:r>
      <w:r w:rsidR="00216D22" w:rsidRPr="00216D22">
        <w:rPr>
          <w:rFonts w:asciiTheme="minorHAnsi" w:hAnsiTheme="minorHAnsi"/>
          <w:color w:val="050505"/>
          <w:sz w:val="23"/>
          <w:szCs w:val="23"/>
        </w:rPr>
        <w:t>om</w:t>
      </w:r>
      <w:r w:rsidRPr="00216D22">
        <w:rPr>
          <w:rFonts w:asciiTheme="minorHAnsi" w:hAnsiTheme="minorHAnsi"/>
          <w:color w:val="050505"/>
          <w:sz w:val="23"/>
          <w:szCs w:val="23"/>
        </w:rPr>
        <w:t xml:space="preserve">budsperson's office </w:t>
      </w:r>
      <w:r w:rsidR="006A00B9" w:rsidRPr="00216D22">
        <w:rPr>
          <w:rFonts w:asciiTheme="minorHAnsi" w:hAnsiTheme="minorHAnsi"/>
          <w:color w:val="050505"/>
          <w:sz w:val="23"/>
          <w:szCs w:val="23"/>
        </w:rPr>
        <w:t>that is external to the agency</w:t>
      </w:r>
    </w:p>
    <w:p w:rsidR="006A00B9" w:rsidRDefault="006D0F2F" w:rsidP="00150655">
      <w:pPr>
        <w:widowControl w:val="0"/>
        <w:numPr>
          <w:ilvl w:val="1"/>
          <w:numId w:val="28"/>
        </w:numPr>
        <w:tabs>
          <w:tab w:val="left" w:pos="1440"/>
        </w:tabs>
        <w:spacing w:after="0" w:line="240" w:lineRule="auto"/>
        <w:ind w:left="1440" w:right="296"/>
        <w:rPr>
          <w:rFonts w:asciiTheme="minorHAnsi" w:hAnsiTheme="minorHAnsi"/>
          <w:color w:val="050505"/>
          <w:sz w:val="23"/>
          <w:szCs w:val="23"/>
        </w:rPr>
      </w:pPr>
      <w:r w:rsidRPr="00216D22">
        <w:rPr>
          <w:rFonts w:asciiTheme="minorHAnsi" w:hAnsiTheme="minorHAnsi"/>
          <w:color w:val="050505"/>
          <w:sz w:val="23"/>
          <w:szCs w:val="23"/>
        </w:rPr>
        <w:t>Other outside individuals with relevant experience.</w:t>
      </w:r>
    </w:p>
    <w:p w:rsidR="00216D22" w:rsidRPr="00216D22" w:rsidRDefault="00216D22" w:rsidP="00216D22">
      <w:pPr>
        <w:widowControl w:val="0"/>
        <w:tabs>
          <w:tab w:val="left" w:pos="1440"/>
        </w:tabs>
        <w:spacing w:after="0" w:line="240" w:lineRule="auto"/>
        <w:ind w:left="1440" w:right="296"/>
        <w:rPr>
          <w:rFonts w:asciiTheme="minorHAnsi" w:hAnsiTheme="minorHAnsi"/>
          <w:color w:val="050505"/>
          <w:sz w:val="23"/>
          <w:szCs w:val="23"/>
        </w:rPr>
      </w:pPr>
    </w:p>
    <w:p w:rsidR="006A00B9" w:rsidRPr="00216D22" w:rsidRDefault="006D0F2F" w:rsidP="00150655">
      <w:pPr>
        <w:widowControl w:val="0"/>
        <w:numPr>
          <w:ilvl w:val="0"/>
          <w:numId w:val="53"/>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All auditors shall be certified by the Department of Justice. Th</w:t>
      </w:r>
      <w:r w:rsidR="006A00B9" w:rsidRPr="00216D22">
        <w:rPr>
          <w:rFonts w:asciiTheme="minorHAnsi" w:eastAsia="Times New Roman" w:hAnsiTheme="minorHAnsi"/>
          <w:sz w:val="23"/>
          <w:szCs w:val="23"/>
        </w:rPr>
        <w:t xml:space="preserve">e Department of Justice shall </w:t>
      </w:r>
      <w:r w:rsidRPr="00216D22">
        <w:rPr>
          <w:rFonts w:asciiTheme="minorHAnsi" w:eastAsia="Times New Roman" w:hAnsiTheme="minorHAnsi"/>
          <w:sz w:val="23"/>
          <w:szCs w:val="23"/>
        </w:rPr>
        <w:t>develop and issue procedures regarding the certification process, which shall include training requirements.</w:t>
      </w:r>
    </w:p>
    <w:p w:rsidR="006A00B9" w:rsidRPr="00FC1340" w:rsidRDefault="006A00B9" w:rsidP="00D648BC">
      <w:pPr>
        <w:widowControl w:val="0"/>
        <w:tabs>
          <w:tab w:val="left" w:pos="1872"/>
        </w:tabs>
        <w:spacing w:after="0" w:line="240" w:lineRule="auto"/>
        <w:ind w:left="1766" w:right="296"/>
        <w:rPr>
          <w:rFonts w:ascii="Calibri" w:eastAsia="Times New Roman" w:hAnsi="Calibri"/>
          <w:sz w:val="25"/>
          <w:szCs w:val="25"/>
        </w:rPr>
      </w:pPr>
    </w:p>
    <w:p w:rsidR="006A00B9" w:rsidRPr="00216D22" w:rsidRDefault="006D0F2F" w:rsidP="00150655">
      <w:pPr>
        <w:widowControl w:val="0"/>
        <w:numPr>
          <w:ilvl w:val="0"/>
          <w:numId w:val="53"/>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No audit may be conducted by an auditor who has received financial compensation from the agency being audited (except for compensation received for conducting prior PREA audits) within the three years prior to the agency's retention of the auditor.</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D0F2F" w:rsidRPr="00216D22" w:rsidRDefault="00D648BC" w:rsidP="00150655">
      <w:pPr>
        <w:widowControl w:val="0"/>
        <w:numPr>
          <w:ilvl w:val="0"/>
          <w:numId w:val="53"/>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Argus</w:t>
      </w:r>
      <w:r w:rsidR="006A00B9" w:rsidRPr="00216D22">
        <w:rPr>
          <w:rFonts w:asciiTheme="minorHAnsi" w:eastAsia="Times New Roman" w:hAnsiTheme="minorHAnsi"/>
          <w:sz w:val="23"/>
          <w:szCs w:val="23"/>
        </w:rPr>
        <w:t xml:space="preserve"> House</w:t>
      </w:r>
      <w:r w:rsidR="006D0F2F" w:rsidRPr="00216D22">
        <w:rPr>
          <w:rFonts w:asciiTheme="minorHAnsi" w:eastAsia="Times New Roman" w:hAnsiTheme="minorHAnsi"/>
          <w:sz w:val="23"/>
          <w:szCs w:val="23"/>
        </w:rPr>
        <w:t xml:space="preserve"> shall not employ, contract with, or otherwise financially compensate the auditor for three years subsequent to the agency's retention of the auditor, with the exception of contracting for subsequent PREA audits.</w:t>
      </w:r>
    </w:p>
    <w:p w:rsidR="006D0F2F" w:rsidRPr="00216D22" w:rsidRDefault="006D0F2F" w:rsidP="00216D22">
      <w:pPr>
        <w:widowControl w:val="0"/>
        <w:spacing w:after="0" w:line="240" w:lineRule="auto"/>
        <w:ind w:left="1080"/>
        <w:rPr>
          <w:rFonts w:asciiTheme="minorHAnsi" w:eastAsia="Times New Roman" w:hAnsiTheme="minorHAnsi"/>
          <w:sz w:val="23"/>
          <w:szCs w:val="23"/>
        </w:rPr>
      </w:pPr>
    </w:p>
    <w:p w:rsidR="006D0F2F" w:rsidRPr="00FC1340" w:rsidRDefault="006D0F2F" w:rsidP="00150655">
      <w:pPr>
        <w:widowControl w:val="0"/>
        <w:numPr>
          <w:ilvl w:val="2"/>
          <w:numId w:val="27"/>
        </w:numPr>
        <w:spacing w:after="0" w:line="240" w:lineRule="auto"/>
        <w:rPr>
          <w:rFonts w:ascii="Calibri" w:eastAsia="Times New Roman" w:hAnsi="Calibri"/>
          <w:b/>
          <w:sz w:val="23"/>
          <w:szCs w:val="23"/>
        </w:rPr>
      </w:pPr>
      <w:r w:rsidRPr="00FC1340">
        <w:rPr>
          <w:rFonts w:ascii="Calibri" w:eastAsia="Times New Roman" w:hAnsi="Calibri"/>
          <w:b/>
          <w:sz w:val="23"/>
          <w:szCs w:val="23"/>
        </w:rPr>
        <w:t xml:space="preserve"> </w:t>
      </w:r>
      <w:r w:rsidR="006A00B9" w:rsidRPr="00FC1340">
        <w:rPr>
          <w:rFonts w:ascii="Calibri" w:eastAsia="Times New Roman" w:hAnsi="Calibri"/>
          <w:b/>
          <w:sz w:val="23"/>
          <w:szCs w:val="23"/>
        </w:rPr>
        <w:t xml:space="preserve">   Audit Content and Findings </w:t>
      </w:r>
      <w:r w:rsidR="006A00B9" w:rsidRPr="00FC1340">
        <w:rPr>
          <w:rFonts w:ascii="Calibri" w:hAnsi="Calibri"/>
          <w:color w:val="050505"/>
        </w:rPr>
        <w:t xml:space="preserve">§ </w:t>
      </w:r>
      <w:r w:rsidR="006A00B9" w:rsidRPr="00FC1340">
        <w:rPr>
          <w:rFonts w:ascii="Calibri" w:eastAsia="Times New Roman" w:hAnsi="Calibri"/>
          <w:b/>
          <w:sz w:val="23"/>
          <w:szCs w:val="23"/>
        </w:rPr>
        <w:t>115.403</w:t>
      </w:r>
    </w:p>
    <w:p w:rsidR="006D0F2F" w:rsidRPr="00FC1340" w:rsidRDefault="006D0F2F" w:rsidP="00D648BC">
      <w:pPr>
        <w:widowControl w:val="0"/>
        <w:spacing w:after="0" w:line="240" w:lineRule="auto"/>
        <w:rPr>
          <w:rFonts w:ascii="Calibri" w:eastAsia="Times New Roman" w:hAnsi="Calibri"/>
          <w:b/>
          <w:sz w:val="23"/>
          <w:szCs w:val="23"/>
        </w:rPr>
      </w:pPr>
    </w:p>
    <w:p w:rsidR="006A00B9" w:rsidRPr="00216D22" w:rsidRDefault="006D0F2F" w:rsidP="00150655">
      <w:pPr>
        <w:widowControl w:val="0"/>
        <w:numPr>
          <w:ilvl w:val="0"/>
          <w:numId w:val="54"/>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Each audit shall include a certification by the auditor that no conflict of interest exists with respect to his or her ability to conduct an audit of the agency under review.</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4"/>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Audit reports shall state whether agency-wide policies and procedures comply with relevant PREA standards. </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4"/>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For each PREA standard, the auditor shall determine whether the audited facility reaches one of the following findings: Exceeds Standard (substantially exceeds requirement of standard</w:t>
      </w:r>
      <w:proofErr w:type="gramStart"/>
      <w:r w:rsidRPr="00216D22">
        <w:rPr>
          <w:rFonts w:asciiTheme="minorHAnsi" w:eastAsia="Times New Roman" w:hAnsiTheme="minorHAnsi"/>
          <w:sz w:val="23"/>
          <w:szCs w:val="23"/>
        </w:rPr>
        <w:t xml:space="preserve">); </w:t>
      </w:r>
      <w:r w:rsidR="006A00B9" w:rsidRPr="00216D22">
        <w:rPr>
          <w:rFonts w:asciiTheme="minorHAnsi" w:eastAsia="Times New Roman" w:hAnsiTheme="minorHAnsi"/>
          <w:sz w:val="23"/>
          <w:szCs w:val="23"/>
        </w:rPr>
        <w:t xml:space="preserve"> </w:t>
      </w:r>
      <w:r w:rsidRPr="00216D22">
        <w:rPr>
          <w:rFonts w:asciiTheme="minorHAnsi" w:eastAsia="Times New Roman" w:hAnsiTheme="minorHAnsi"/>
          <w:sz w:val="23"/>
          <w:szCs w:val="23"/>
        </w:rPr>
        <w:t>Meets</w:t>
      </w:r>
      <w:proofErr w:type="gramEnd"/>
      <w:r w:rsidRPr="00216D22">
        <w:rPr>
          <w:rFonts w:asciiTheme="minorHAnsi" w:eastAsia="Times New Roman" w:hAnsiTheme="minorHAnsi"/>
          <w:sz w:val="23"/>
          <w:szCs w:val="23"/>
        </w:rPr>
        <w:t xml:space="preserve"> Standard (substantial compliance; complies in all material ways with the standard for the relevant review period);</w:t>
      </w:r>
      <w:r w:rsidR="006A00B9" w:rsidRPr="00216D22">
        <w:rPr>
          <w:rFonts w:asciiTheme="minorHAnsi" w:eastAsia="Times New Roman" w:hAnsiTheme="minorHAnsi"/>
          <w:sz w:val="23"/>
          <w:szCs w:val="23"/>
        </w:rPr>
        <w:t xml:space="preserve"> </w:t>
      </w:r>
      <w:r w:rsidRPr="00216D22">
        <w:rPr>
          <w:rFonts w:asciiTheme="minorHAnsi" w:eastAsia="Times New Roman" w:hAnsiTheme="minorHAnsi"/>
          <w:sz w:val="23"/>
          <w:szCs w:val="23"/>
        </w:rPr>
        <w:t>Does Not Meet Standard (requires corrective action). The audit summary shall indicate, among other things, the number of provisions the facility has achieved at each grade level.</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4"/>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Audit reports shall describe the methodology, samp</w:t>
      </w:r>
      <w:r w:rsidR="006A00B9" w:rsidRPr="00216D22">
        <w:rPr>
          <w:rFonts w:asciiTheme="minorHAnsi" w:eastAsia="Times New Roman" w:hAnsiTheme="minorHAnsi"/>
          <w:sz w:val="23"/>
          <w:szCs w:val="23"/>
        </w:rPr>
        <w:t xml:space="preserve">ling sizes, and basis for the </w:t>
      </w:r>
      <w:r w:rsidRPr="00216D22">
        <w:rPr>
          <w:rFonts w:asciiTheme="minorHAnsi" w:eastAsia="Times New Roman" w:hAnsiTheme="minorHAnsi"/>
          <w:sz w:val="23"/>
          <w:szCs w:val="23"/>
        </w:rPr>
        <w:t>auditor's conclusions with regard to each standard provision for each corrective action.</w:t>
      </w:r>
    </w:p>
    <w:p w:rsidR="006A00B9" w:rsidRPr="00216D22" w:rsidRDefault="006A00B9" w:rsidP="00216D22">
      <w:pPr>
        <w:widowControl w:val="0"/>
        <w:spacing w:after="0" w:line="240" w:lineRule="auto"/>
        <w:ind w:left="1080"/>
        <w:rPr>
          <w:rFonts w:asciiTheme="minorHAnsi" w:eastAsia="Times New Roman" w:hAnsiTheme="minorHAnsi"/>
          <w:sz w:val="23"/>
          <w:szCs w:val="23"/>
        </w:rPr>
      </w:pPr>
    </w:p>
    <w:p w:rsidR="006A00B9" w:rsidRPr="00216D22" w:rsidRDefault="006D0F2F" w:rsidP="00150655">
      <w:pPr>
        <w:widowControl w:val="0"/>
        <w:numPr>
          <w:ilvl w:val="0"/>
          <w:numId w:val="54"/>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 xml:space="preserve">Auditors shall redact any personally identifiable resident or staff information from their reports, but shall provide such information to the agency upon request, and may </w:t>
      </w:r>
      <w:r w:rsidRPr="00216D22">
        <w:rPr>
          <w:rFonts w:asciiTheme="minorHAnsi" w:eastAsia="Times New Roman" w:hAnsiTheme="minorHAnsi"/>
          <w:sz w:val="23"/>
          <w:szCs w:val="23"/>
        </w:rPr>
        <w:lastRenderedPageBreak/>
        <w:t>provide such information to the Department of Justice.</w:t>
      </w:r>
    </w:p>
    <w:p w:rsidR="006A00B9" w:rsidRPr="00216D22" w:rsidRDefault="006A00B9" w:rsidP="00150655">
      <w:pPr>
        <w:widowControl w:val="0"/>
        <w:numPr>
          <w:ilvl w:val="0"/>
          <w:numId w:val="54"/>
        </w:numPr>
        <w:spacing w:after="0" w:line="240" w:lineRule="auto"/>
        <w:rPr>
          <w:rFonts w:asciiTheme="minorHAnsi" w:eastAsia="Times New Roman" w:hAnsiTheme="minorHAnsi"/>
          <w:sz w:val="23"/>
          <w:szCs w:val="23"/>
        </w:rPr>
      </w:pPr>
    </w:p>
    <w:p w:rsidR="006D0F2F" w:rsidRPr="00216D22" w:rsidRDefault="00D648BC" w:rsidP="00150655">
      <w:pPr>
        <w:widowControl w:val="0"/>
        <w:numPr>
          <w:ilvl w:val="0"/>
          <w:numId w:val="54"/>
        </w:numPr>
        <w:spacing w:after="0" w:line="240" w:lineRule="auto"/>
        <w:rPr>
          <w:rFonts w:asciiTheme="minorHAnsi" w:eastAsia="Times New Roman" w:hAnsiTheme="minorHAnsi"/>
          <w:sz w:val="23"/>
          <w:szCs w:val="23"/>
        </w:rPr>
      </w:pPr>
      <w:r w:rsidRPr="00216D22">
        <w:rPr>
          <w:rFonts w:asciiTheme="minorHAnsi" w:eastAsia="Times New Roman" w:hAnsiTheme="minorHAnsi"/>
          <w:sz w:val="23"/>
          <w:szCs w:val="23"/>
        </w:rPr>
        <w:t>Argus</w:t>
      </w:r>
      <w:r w:rsidR="006A00B9" w:rsidRPr="00216D22">
        <w:rPr>
          <w:rFonts w:asciiTheme="minorHAnsi" w:eastAsia="Times New Roman" w:hAnsiTheme="minorHAnsi"/>
          <w:sz w:val="23"/>
          <w:szCs w:val="23"/>
        </w:rPr>
        <w:t xml:space="preserve"> House</w:t>
      </w:r>
      <w:r w:rsidR="006D0F2F" w:rsidRPr="00216D22">
        <w:rPr>
          <w:rFonts w:asciiTheme="minorHAnsi" w:eastAsia="Times New Roman" w:hAnsiTheme="minorHAnsi"/>
          <w:sz w:val="23"/>
          <w:szCs w:val="23"/>
        </w:rPr>
        <w:t xml:space="preserve"> shall ensure that the auditor's final report is published on the agency's website, or is otherwise made readily available to the public.</w:t>
      </w:r>
    </w:p>
    <w:p w:rsidR="006D0F2F" w:rsidRPr="00FC1340" w:rsidRDefault="006D0F2F" w:rsidP="00D648BC">
      <w:pPr>
        <w:widowControl w:val="0"/>
        <w:tabs>
          <w:tab w:val="left" w:pos="1887"/>
        </w:tabs>
        <w:spacing w:after="0" w:line="240" w:lineRule="auto"/>
        <w:ind w:left="1542" w:right="695"/>
        <w:rPr>
          <w:rFonts w:ascii="Calibri" w:hAnsi="Calibri"/>
          <w:color w:val="050505"/>
          <w:sz w:val="23"/>
        </w:rPr>
      </w:pPr>
    </w:p>
    <w:p w:rsidR="006D0F2F" w:rsidRPr="00FC1340" w:rsidRDefault="006D0F2F" w:rsidP="00D648BC">
      <w:pPr>
        <w:widowControl w:val="0"/>
        <w:spacing w:after="0" w:line="240" w:lineRule="auto"/>
        <w:rPr>
          <w:rFonts w:ascii="Calibri" w:eastAsia="Times New Roman" w:hAnsi="Calibri"/>
          <w:b/>
          <w:sz w:val="23"/>
          <w:szCs w:val="23"/>
        </w:rPr>
      </w:pPr>
      <w:r w:rsidRPr="00FC1340">
        <w:rPr>
          <w:rFonts w:ascii="Calibri" w:eastAsia="Times New Roman" w:hAnsi="Calibri"/>
          <w:b/>
          <w:sz w:val="23"/>
          <w:szCs w:val="23"/>
        </w:rPr>
        <w:t>2.4.4</w:t>
      </w:r>
      <w:r w:rsidR="006A00B9" w:rsidRPr="00FC1340">
        <w:rPr>
          <w:rFonts w:ascii="Calibri" w:eastAsia="Times New Roman" w:hAnsi="Calibri"/>
          <w:b/>
          <w:sz w:val="23"/>
          <w:szCs w:val="23"/>
        </w:rPr>
        <w:tab/>
        <w:t xml:space="preserve">Audit Corrective Action Plan </w:t>
      </w:r>
      <w:r w:rsidR="006A00B9" w:rsidRPr="00FC1340">
        <w:rPr>
          <w:rFonts w:ascii="Calibri" w:hAnsi="Calibri"/>
          <w:color w:val="050505"/>
        </w:rPr>
        <w:t xml:space="preserve">§ </w:t>
      </w:r>
      <w:r w:rsidR="006A00B9" w:rsidRPr="00FC1340">
        <w:rPr>
          <w:rFonts w:ascii="Calibri" w:eastAsia="Times New Roman" w:hAnsi="Calibri"/>
          <w:b/>
          <w:sz w:val="23"/>
          <w:szCs w:val="23"/>
        </w:rPr>
        <w:t>115.404</w:t>
      </w:r>
    </w:p>
    <w:p w:rsidR="006D0F2F" w:rsidRPr="00FC1340" w:rsidRDefault="006D0F2F" w:rsidP="00D648BC">
      <w:pPr>
        <w:widowControl w:val="0"/>
        <w:spacing w:after="0" w:line="240" w:lineRule="auto"/>
        <w:rPr>
          <w:rFonts w:ascii="Calibri" w:eastAsia="Times New Roman" w:hAnsi="Calibri"/>
          <w:b/>
          <w:sz w:val="23"/>
          <w:szCs w:val="23"/>
        </w:rPr>
      </w:pPr>
    </w:p>
    <w:p w:rsidR="006D0F2F" w:rsidRPr="00FC1340" w:rsidRDefault="006D0F2F" w:rsidP="00150655">
      <w:pPr>
        <w:widowControl w:val="0"/>
        <w:numPr>
          <w:ilvl w:val="0"/>
          <w:numId w:val="1"/>
        </w:numPr>
        <w:spacing w:after="0" w:line="240" w:lineRule="auto"/>
        <w:ind w:right="296"/>
        <w:rPr>
          <w:rFonts w:ascii="Calibri" w:eastAsia="Times New Roman" w:hAnsi="Calibri"/>
          <w:color w:val="050505"/>
          <w:sz w:val="23"/>
          <w:szCs w:val="23"/>
        </w:rPr>
      </w:pPr>
      <w:r w:rsidRPr="00FC1340">
        <w:rPr>
          <w:rFonts w:ascii="Calibri" w:eastAsia="Times New Roman" w:hAnsi="Calibri"/>
          <w:sz w:val="23"/>
          <w:szCs w:val="23"/>
        </w:rPr>
        <w:t>A finding of "Does Not Meet Standard" with one or mo</w:t>
      </w:r>
      <w:r w:rsidR="006A00B9" w:rsidRPr="00FC1340">
        <w:rPr>
          <w:rFonts w:ascii="Calibri" w:eastAsia="Times New Roman" w:hAnsi="Calibri"/>
          <w:sz w:val="23"/>
          <w:szCs w:val="23"/>
        </w:rPr>
        <w:t xml:space="preserve">re standards shall trigger a180 </w:t>
      </w:r>
      <w:r w:rsidRPr="00FC1340">
        <w:rPr>
          <w:rFonts w:ascii="Calibri" w:eastAsia="Times New Roman" w:hAnsi="Calibri"/>
          <w:sz w:val="23"/>
          <w:szCs w:val="23"/>
        </w:rPr>
        <w:t>day corrective action period</w:t>
      </w:r>
      <w:r w:rsidRPr="00FC1340">
        <w:rPr>
          <w:rFonts w:ascii="Calibri" w:eastAsia="Times New Roman" w:hAnsi="Calibri"/>
          <w:color w:val="050505"/>
          <w:sz w:val="23"/>
          <w:szCs w:val="23"/>
        </w:rPr>
        <w:t>.</w:t>
      </w:r>
      <w:r w:rsidR="006A00B9" w:rsidRPr="00FC1340">
        <w:rPr>
          <w:rFonts w:ascii="Calibri" w:eastAsia="Times New Roman" w:hAnsi="Calibri"/>
          <w:color w:val="050505"/>
          <w:sz w:val="23"/>
          <w:szCs w:val="23"/>
        </w:rPr>
        <w:t xml:space="preserve"> </w:t>
      </w:r>
      <w:r w:rsidRPr="00FC1340">
        <w:rPr>
          <w:rFonts w:ascii="Calibri" w:hAnsi="Calibri"/>
          <w:color w:val="050505"/>
          <w:sz w:val="23"/>
        </w:rPr>
        <w:t xml:space="preserve">The auditor and </w:t>
      </w:r>
      <w:r w:rsidR="00D648BC">
        <w:rPr>
          <w:rFonts w:ascii="Calibri" w:hAnsi="Calibri"/>
          <w:color w:val="050505"/>
          <w:sz w:val="23"/>
        </w:rPr>
        <w:t>Argus</w:t>
      </w:r>
      <w:r w:rsidR="006A00B9" w:rsidRPr="00FC1340">
        <w:rPr>
          <w:rFonts w:ascii="Calibri" w:hAnsi="Calibri"/>
          <w:color w:val="050505"/>
          <w:sz w:val="23"/>
        </w:rPr>
        <w:t xml:space="preserve"> House</w:t>
      </w:r>
      <w:r w:rsidRPr="00FC1340">
        <w:rPr>
          <w:rFonts w:ascii="Calibri" w:hAnsi="Calibri"/>
          <w:color w:val="050505"/>
          <w:sz w:val="23"/>
        </w:rPr>
        <w:t xml:space="preserve"> shall jointly develop a corrective action plan to achieve</w:t>
      </w:r>
      <w:r w:rsidRPr="00FC1340">
        <w:rPr>
          <w:rFonts w:ascii="Calibri" w:hAnsi="Calibri"/>
          <w:color w:val="050505"/>
          <w:spacing w:val="36"/>
          <w:sz w:val="23"/>
        </w:rPr>
        <w:t xml:space="preserve"> </w:t>
      </w:r>
      <w:r w:rsidRPr="00FC1340">
        <w:rPr>
          <w:rFonts w:ascii="Calibri" w:hAnsi="Calibri"/>
          <w:color w:val="050505"/>
          <w:sz w:val="23"/>
        </w:rPr>
        <w:t>compliance.</w:t>
      </w:r>
    </w:p>
    <w:p w:rsidR="006A00B9" w:rsidRPr="00FC1340" w:rsidRDefault="006A00B9" w:rsidP="00D648BC">
      <w:pPr>
        <w:widowControl w:val="0"/>
        <w:tabs>
          <w:tab w:val="left" w:pos="1872"/>
        </w:tabs>
        <w:spacing w:after="0" w:line="240" w:lineRule="auto"/>
        <w:ind w:left="1523" w:right="485"/>
        <w:rPr>
          <w:rFonts w:ascii="Calibri" w:eastAsia="Times New Roman" w:hAnsi="Calibri"/>
          <w:szCs w:val="24"/>
        </w:rPr>
      </w:pPr>
    </w:p>
    <w:p w:rsidR="006D0F2F" w:rsidRPr="00FC1340" w:rsidRDefault="006D0F2F" w:rsidP="00150655">
      <w:pPr>
        <w:widowControl w:val="0"/>
        <w:numPr>
          <w:ilvl w:val="0"/>
          <w:numId w:val="1"/>
        </w:numPr>
        <w:tabs>
          <w:tab w:val="left" w:pos="1872"/>
        </w:tabs>
        <w:spacing w:after="0" w:line="240" w:lineRule="auto"/>
        <w:ind w:right="485"/>
        <w:rPr>
          <w:rFonts w:ascii="Calibri" w:eastAsia="Times New Roman" w:hAnsi="Calibri"/>
          <w:sz w:val="23"/>
          <w:szCs w:val="23"/>
        </w:rPr>
      </w:pPr>
      <w:r w:rsidRPr="00FC1340">
        <w:rPr>
          <w:rFonts w:ascii="Calibri" w:hAnsi="Calibri"/>
          <w:color w:val="050505"/>
          <w:sz w:val="23"/>
        </w:rPr>
        <w:t>The auditor shall take necessary and appropriate steps to verify implementation of the</w:t>
      </w:r>
      <w:r w:rsidRPr="00FC1340">
        <w:rPr>
          <w:rFonts w:ascii="Calibri" w:hAnsi="Calibri"/>
          <w:color w:val="050505"/>
          <w:spacing w:val="20"/>
          <w:sz w:val="23"/>
        </w:rPr>
        <w:t xml:space="preserve"> </w:t>
      </w:r>
      <w:r w:rsidRPr="00FC1340">
        <w:rPr>
          <w:rFonts w:ascii="Calibri" w:hAnsi="Calibri"/>
          <w:color w:val="050505"/>
          <w:sz w:val="23"/>
        </w:rPr>
        <w:t>corrective action plan, such as reviewing updated policies and procedures or</w:t>
      </w:r>
      <w:r w:rsidRPr="00FC1340">
        <w:rPr>
          <w:rFonts w:ascii="Calibri" w:hAnsi="Calibri"/>
          <w:color w:val="050505"/>
          <w:spacing w:val="1"/>
          <w:sz w:val="23"/>
        </w:rPr>
        <w:t xml:space="preserve"> </w:t>
      </w:r>
      <w:r w:rsidRPr="00FC1340">
        <w:rPr>
          <w:rFonts w:ascii="Calibri" w:hAnsi="Calibri"/>
          <w:color w:val="050505"/>
          <w:sz w:val="23"/>
        </w:rPr>
        <w:t>re-inspecting portions of a</w:t>
      </w:r>
      <w:r w:rsidRPr="00FC1340">
        <w:rPr>
          <w:rFonts w:ascii="Calibri" w:hAnsi="Calibri"/>
          <w:color w:val="050505"/>
          <w:spacing w:val="31"/>
          <w:sz w:val="23"/>
        </w:rPr>
        <w:t xml:space="preserve"> </w:t>
      </w:r>
      <w:r w:rsidRPr="00FC1340">
        <w:rPr>
          <w:rFonts w:ascii="Calibri" w:hAnsi="Calibri"/>
          <w:color w:val="050505"/>
          <w:sz w:val="23"/>
        </w:rPr>
        <w:t>facility.</w:t>
      </w:r>
    </w:p>
    <w:p w:rsidR="006A00B9" w:rsidRPr="00FC1340" w:rsidRDefault="006A00B9" w:rsidP="00D648BC">
      <w:pPr>
        <w:widowControl w:val="0"/>
        <w:tabs>
          <w:tab w:val="left" w:pos="1882"/>
        </w:tabs>
        <w:spacing w:after="0" w:line="240" w:lineRule="auto"/>
        <w:ind w:left="1876" w:right="293"/>
        <w:jc w:val="both"/>
        <w:rPr>
          <w:rFonts w:ascii="Calibri" w:eastAsia="Times New Roman" w:hAnsi="Calibri"/>
          <w:sz w:val="23"/>
          <w:szCs w:val="23"/>
        </w:rPr>
      </w:pPr>
    </w:p>
    <w:p w:rsidR="006A00B9" w:rsidRPr="00FC1340" w:rsidRDefault="006D0F2F" w:rsidP="00150655">
      <w:pPr>
        <w:widowControl w:val="0"/>
        <w:numPr>
          <w:ilvl w:val="0"/>
          <w:numId w:val="1"/>
        </w:numPr>
        <w:tabs>
          <w:tab w:val="left" w:pos="1882"/>
        </w:tabs>
        <w:spacing w:after="0" w:line="240" w:lineRule="auto"/>
        <w:ind w:right="293"/>
        <w:jc w:val="both"/>
        <w:rPr>
          <w:rFonts w:ascii="Calibri" w:eastAsia="Times New Roman" w:hAnsi="Calibri"/>
        </w:rPr>
      </w:pPr>
      <w:r w:rsidRPr="00FC1340">
        <w:rPr>
          <w:rFonts w:ascii="Calibri" w:hAnsi="Calibri"/>
          <w:color w:val="050505"/>
          <w:sz w:val="23"/>
        </w:rPr>
        <w:t>After the 180-day corrective action period ends, the auditor shall issue a final</w:t>
      </w:r>
      <w:r w:rsidRPr="00FC1340">
        <w:rPr>
          <w:rFonts w:ascii="Calibri" w:hAnsi="Calibri"/>
          <w:color w:val="050505"/>
          <w:spacing w:val="20"/>
          <w:sz w:val="23"/>
        </w:rPr>
        <w:t xml:space="preserve"> </w:t>
      </w:r>
      <w:r w:rsidRPr="00FC1340">
        <w:rPr>
          <w:rFonts w:ascii="Calibri" w:hAnsi="Calibri"/>
          <w:color w:val="050505"/>
          <w:sz w:val="23"/>
        </w:rPr>
        <w:t>determination as to whether the facility has achieved compliance with those standards requiring</w:t>
      </w:r>
      <w:r w:rsidRPr="00FC1340">
        <w:rPr>
          <w:rFonts w:ascii="Calibri" w:hAnsi="Calibri"/>
          <w:color w:val="050505"/>
          <w:spacing w:val="21"/>
          <w:sz w:val="23"/>
        </w:rPr>
        <w:t xml:space="preserve"> </w:t>
      </w:r>
      <w:r w:rsidRPr="00FC1340">
        <w:rPr>
          <w:rFonts w:ascii="Calibri" w:hAnsi="Calibri"/>
          <w:color w:val="050505"/>
          <w:sz w:val="23"/>
        </w:rPr>
        <w:t>corrective</w:t>
      </w:r>
      <w:r w:rsidRPr="00FC1340">
        <w:rPr>
          <w:rFonts w:ascii="Calibri" w:hAnsi="Calibri"/>
          <w:color w:val="050505"/>
          <w:w w:val="101"/>
          <w:sz w:val="23"/>
        </w:rPr>
        <w:t xml:space="preserve"> </w:t>
      </w:r>
      <w:r w:rsidRPr="00FC1340">
        <w:rPr>
          <w:rFonts w:ascii="Calibri" w:hAnsi="Calibri"/>
          <w:color w:val="050505"/>
          <w:sz w:val="23"/>
        </w:rPr>
        <w:t>action.</w:t>
      </w:r>
    </w:p>
    <w:p w:rsidR="006A00B9" w:rsidRPr="00FC1340" w:rsidRDefault="006A00B9" w:rsidP="00D648BC">
      <w:pPr>
        <w:widowControl w:val="0"/>
        <w:tabs>
          <w:tab w:val="left" w:pos="1882"/>
        </w:tabs>
        <w:spacing w:after="0" w:line="240" w:lineRule="auto"/>
        <w:ind w:right="293"/>
        <w:jc w:val="both"/>
        <w:rPr>
          <w:rFonts w:ascii="Calibri" w:eastAsia="Times New Roman" w:hAnsi="Calibri"/>
        </w:rPr>
      </w:pPr>
    </w:p>
    <w:p w:rsidR="006D0F2F" w:rsidRPr="00FC1340" w:rsidRDefault="006A00B9" w:rsidP="00150655">
      <w:pPr>
        <w:widowControl w:val="0"/>
        <w:numPr>
          <w:ilvl w:val="0"/>
          <w:numId w:val="1"/>
        </w:numPr>
        <w:tabs>
          <w:tab w:val="left" w:pos="1882"/>
        </w:tabs>
        <w:spacing w:after="0" w:line="240" w:lineRule="auto"/>
        <w:ind w:right="293"/>
        <w:jc w:val="both"/>
        <w:rPr>
          <w:rFonts w:ascii="Calibri" w:eastAsia="Times New Roman" w:hAnsi="Calibri"/>
        </w:rPr>
      </w:pPr>
      <w:r w:rsidRPr="00FC1340">
        <w:rPr>
          <w:rFonts w:ascii="Calibri" w:eastAsia="Times New Roman" w:hAnsi="Calibri"/>
          <w:w w:val="115"/>
          <w:szCs w:val="23"/>
        </w:rPr>
        <w:t>If</w:t>
      </w:r>
      <w:r w:rsidR="006D0F2F" w:rsidRPr="00FC1340">
        <w:rPr>
          <w:rFonts w:ascii="Calibri" w:eastAsia="Times New Roman" w:hAnsi="Calibri"/>
          <w:w w:val="115"/>
          <w:szCs w:val="23"/>
        </w:rPr>
        <w:t xml:space="preserve"> </w:t>
      </w:r>
      <w:r w:rsidR="00D648BC">
        <w:rPr>
          <w:rFonts w:ascii="Calibri" w:eastAsia="Times New Roman" w:hAnsi="Calibri"/>
          <w:sz w:val="23"/>
          <w:szCs w:val="23"/>
        </w:rPr>
        <w:t>Argus</w:t>
      </w:r>
      <w:r w:rsidRPr="00FC1340">
        <w:rPr>
          <w:rFonts w:ascii="Calibri" w:eastAsia="Times New Roman" w:hAnsi="Calibri"/>
          <w:sz w:val="23"/>
          <w:szCs w:val="23"/>
        </w:rPr>
        <w:t xml:space="preserve"> House</w:t>
      </w:r>
      <w:r w:rsidR="006D0F2F" w:rsidRPr="00FC1340">
        <w:rPr>
          <w:rFonts w:ascii="Calibri" w:eastAsia="Times New Roman" w:hAnsi="Calibri"/>
          <w:sz w:val="23"/>
          <w:szCs w:val="23"/>
        </w:rPr>
        <w:t xml:space="preserve"> does not achieve compliance with each standard, it may (at its discretion and cost)</w:t>
      </w:r>
      <w:r w:rsidR="006D0F2F" w:rsidRPr="00FC1340">
        <w:rPr>
          <w:rFonts w:ascii="Calibri" w:eastAsia="Times New Roman" w:hAnsi="Calibri"/>
          <w:w w:val="102"/>
          <w:sz w:val="23"/>
          <w:szCs w:val="23"/>
        </w:rPr>
        <w:t xml:space="preserve"> </w:t>
      </w:r>
      <w:r w:rsidR="006D0F2F" w:rsidRPr="00FC1340">
        <w:rPr>
          <w:rFonts w:ascii="Calibri" w:eastAsia="Times New Roman" w:hAnsi="Calibri"/>
          <w:sz w:val="23"/>
          <w:szCs w:val="23"/>
        </w:rPr>
        <w:t>request a subsequent audit once it believes that is has achieved</w:t>
      </w:r>
      <w:r w:rsidR="006D0F2F" w:rsidRPr="00FC1340">
        <w:rPr>
          <w:rFonts w:ascii="Calibri" w:eastAsia="Times New Roman" w:hAnsi="Calibri"/>
          <w:spacing w:val="48"/>
          <w:sz w:val="23"/>
          <w:szCs w:val="23"/>
        </w:rPr>
        <w:t xml:space="preserve"> </w:t>
      </w:r>
      <w:r w:rsidR="006D0F2F" w:rsidRPr="00FC1340">
        <w:rPr>
          <w:rFonts w:ascii="Calibri" w:eastAsia="Times New Roman" w:hAnsi="Calibri"/>
          <w:sz w:val="23"/>
          <w:szCs w:val="23"/>
        </w:rPr>
        <w:t>compliance.</w:t>
      </w:r>
    </w:p>
    <w:p w:rsidR="00150655" w:rsidRPr="00FC1340" w:rsidRDefault="00150655" w:rsidP="00D648BC">
      <w:pPr>
        <w:widowControl w:val="0"/>
        <w:spacing w:after="0" w:line="240" w:lineRule="auto"/>
        <w:ind w:left="1028"/>
        <w:rPr>
          <w:rFonts w:ascii="Calibri" w:eastAsia="Times New Roman" w:hAnsi="Calibri"/>
          <w:sz w:val="23"/>
          <w:szCs w:val="23"/>
        </w:rPr>
      </w:pPr>
    </w:p>
    <w:p w:rsidR="006D0F2F" w:rsidRPr="00FC1340" w:rsidRDefault="006A00B9" w:rsidP="00150655">
      <w:pPr>
        <w:widowControl w:val="0"/>
        <w:numPr>
          <w:ilvl w:val="2"/>
          <w:numId w:val="27"/>
        </w:numPr>
        <w:spacing w:after="0" w:line="240" w:lineRule="auto"/>
        <w:rPr>
          <w:rFonts w:ascii="Calibri" w:eastAsia="Times New Roman" w:hAnsi="Calibri"/>
          <w:b/>
          <w:sz w:val="23"/>
          <w:szCs w:val="23"/>
        </w:rPr>
      </w:pPr>
      <w:r w:rsidRPr="00FC1340">
        <w:rPr>
          <w:rFonts w:ascii="Calibri" w:eastAsia="Times New Roman" w:hAnsi="Calibri"/>
          <w:b/>
          <w:sz w:val="23"/>
          <w:szCs w:val="23"/>
        </w:rPr>
        <w:t xml:space="preserve">Audit Appeals </w:t>
      </w:r>
      <w:r w:rsidRPr="00FC1340">
        <w:rPr>
          <w:rFonts w:ascii="Calibri" w:hAnsi="Calibri"/>
          <w:color w:val="050505"/>
        </w:rPr>
        <w:t xml:space="preserve">§ </w:t>
      </w:r>
      <w:r w:rsidRPr="00FC1340">
        <w:rPr>
          <w:rFonts w:ascii="Calibri" w:eastAsia="Times New Roman" w:hAnsi="Calibri"/>
          <w:b/>
          <w:sz w:val="23"/>
          <w:szCs w:val="23"/>
        </w:rPr>
        <w:t>115.405</w:t>
      </w:r>
    </w:p>
    <w:p w:rsidR="00C56B65" w:rsidRPr="00150655" w:rsidRDefault="00D648BC" w:rsidP="00150655">
      <w:pPr>
        <w:widowControl w:val="0"/>
        <w:numPr>
          <w:ilvl w:val="0"/>
          <w:numId w:val="55"/>
        </w:numPr>
        <w:spacing w:after="0" w:line="240" w:lineRule="auto"/>
        <w:rPr>
          <w:rFonts w:asciiTheme="minorHAnsi" w:eastAsia="Times New Roman" w:hAnsiTheme="minorHAnsi"/>
          <w:sz w:val="23"/>
          <w:szCs w:val="23"/>
        </w:rPr>
      </w:pPr>
      <w:r w:rsidRPr="00150655">
        <w:rPr>
          <w:rFonts w:asciiTheme="minorHAnsi" w:eastAsia="Times New Roman" w:hAnsiTheme="minorHAnsi"/>
          <w:sz w:val="23"/>
          <w:szCs w:val="23"/>
        </w:rPr>
        <w:t>Argus</w:t>
      </w:r>
      <w:r w:rsidR="00C56B65" w:rsidRPr="00150655">
        <w:rPr>
          <w:rFonts w:asciiTheme="minorHAnsi" w:eastAsia="Times New Roman" w:hAnsiTheme="minorHAnsi"/>
          <w:sz w:val="23"/>
          <w:szCs w:val="23"/>
        </w:rPr>
        <w:t xml:space="preserve"> House</w:t>
      </w:r>
      <w:r w:rsidR="006D0F2F" w:rsidRPr="00150655">
        <w:rPr>
          <w:rFonts w:asciiTheme="minorHAnsi" w:eastAsia="Times New Roman" w:hAnsiTheme="minorHAnsi"/>
          <w:sz w:val="23"/>
          <w:szCs w:val="23"/>
        </w:rPr>
        <w:t xml:space="preserve"> may </w:t>
      </w:r>
      <w:r w:rsidR="00C56B65" w:rsidRPr="00150655">
        <w:rPr>
          <w:rFonts w:asciiTheme="minorHAnsi" w:eastAsia="Times New Roman" w:hAnsiTheme="minorHAnsi"/>
          <w:sz w:val="23"/>
          <w:szCs w:val="23"/>
        </w:rPr>
        <w:t>initiate</w:t>
      </w:r>
      <w:r w:rsidR="006D0F2F" w:rsidRPr="00150655">
        <w:rPr>
          <w:rFonts w:asciiTheme="minorHAnsi" w:eastAsia="Times New Roman" w:hAnsiTheme="minorHAnsi"/>
          <w:sz w:val="23"/>
          <w:szCs w:val="23"/>
        </w:rPr>
        <w:t xml:space="preserve"> an appeal with the Department of Justice regarding any specific audit finding that it believes to be incorrect. Such appeal must be </w:t>
      </w:r>
      <w:r w:rsidR="00C56B65" w:rsidRPr="00150655">
        <w:rPr>
          <w:rFonts w:asciiTheme="minorHAnsi" w:eastAsia="Times New Roman" w:hAnsiTheme="minorHAnsi"/>
          <w:sz w:val="23"/>
          <w:szCs w:val="23"/>
        </w:rPr>
        <w:t>initiated</w:t>
      </w:r>
      <w:r w:rsidR="006D0F2F" w:rsidRPr="00150655">
        <w:rPr>
          <w:rFonts w:asciiTheme="minorHAnsi" w:eastAsia="Times New Roman" w:hAnsiTheme="minorHAnsi"/>
          <w:sz w:val="23"/>
          <w:szCs w:val="23"/>
        </w:rPr>
        <w:t xml:space="preserve"> within 90 days of the auditor's final determination.</w:t>
      </w:r>
    </w:p>
    <w:p w:rsidR="00C56B65" w:rsidRPr="00150655" w:rsidRDefault="00C56B65" w:rsidP="00150655">
      <w:pPr>
        <w:widowControl w:val="0"/>
        <w:spacing w:after="0" w:line="240" w:lineRule="auto"/>
        <w:ind w:left="1080"/>
        <w:rPr>
          <w:rFonts w:asciiTheme="minorHAnsi" w:eastAsia="Times New Roman" w:hAnsiTheme="minorHAnsi"/>
          <w:sz w:val="23"/>
          <w:szCs w:val="23"/>
        </w:rPr>
      </w:pPr>
    </w:p>
    <w:p w:rsidR="00C56B65" w:rsidRPr="00150655" w:rsidRDefault="006D0F2F" w:rsidP="00150655">
      <w:pPr>
        <w:widowControl w:val="0"/>
        <w:numPr>
          <w:ilvl w:val="0"/>
          <w:numId w:val="55"/>
        </w:numPr>
        <w:spacing w:after="0" w:line="240" w:lineRule="auto"/>
        <w:rPr>
          <w:rFonts w:asciiTheme="minorHAnsi" w:eastAsia="Times New Roman" w:hAnsiTheme="minorHAnsi"/>
          <w:sz w:val="23"/>
          <w:szCs w:val="23"/>
        </w:rPr>
      </w:pPr>
      <w:r w:rsidRPr="00150655">
        <w:rPr>
          <w:rFonts w:asciiTheme="minorHAnsi" w:eastAsia="Times New Roman" w:hAnsiTheme="minorHAnsi"/>
          <w:sz w:val="23"/>
          <w:szCs w:val="23"/>
        </w:rPr>
        <w:t xml:space="preserve">If the Department of Justice determines that </w:t>
      </w:r>
      <w:r w:rsidR="00D648BC" w:rsidRPr="00150655">
        <w:rPr>
          <w:rFonts w:asciiTheme="minorHAnsi" w:eastAsia="Times New Roman" w:hAnsiTheme="minorHAnsi"/>
          <w:sz w:val="23"/>
          <w:szCs w:val="23"/>
        </w:rPr>
        <w:t>Argus</w:t>
      </w:r>
      <w:r w:rsidR="00C56B65" w:rsidRPr="00150655">
        <w:rPr>
          <w:rFonts w:asciiTheme="minorHAnsi" w:eastAsia="Times New Roman" w:hAnsiTheme="minorHAnsi"/>
          <w:sz w:val="23"/>
          <w:szCs w:val="23"/>
        </w:rPr>
        <w:t xml:space="preserve"> House</w:t>
      </w:r>
      <w:r w:rsidRPr="00150655">
        <w:rPr>
          <w:rFonts w:asciiTheme="minorHAnsi" w:eastAsia="Times New Roman" w:hAnsiTheme="minorHAnsi"/>
          <w:sz w:val="23"/>
          <w:szCs w:val="23"/>
        </w:rPr>
        <w:t xml:space="preserve"> has stated good cause for a re-evaluation, </w:t>
      </w:r>
      <w:r w:rsidR="00D648BC" w:rsidRPr="00150655">
        <w:rPr>
          <w:rFonts w:asciiTheme="minorHAnsi" w:eastAsia="Times New Roman" w:hAnsiTheme="minorHAnsi"/>
          <w:sz w:val="23"/>
          <w:szCs w:val="23"/>
        </w:rPr>
        <w:t>Argus</w:t>
      </w:r>
      <w:r w:rsidR="00C56B65" w:rsidRPr="00150655">
        <w:rPr>
          <w:rFonts w:asciiTheme="minorHAnsi" w:eastAsia="Times New Roman" w:hAnsiTheme="minorHAnsi"/>
          <w:sz w:val="23"/>
          <w:szCs w:val="23"/>
        </w:rPr>
        <w:t xml:space="preserve"> House</w:t>
      </w:r>
      <w:r w:rsidRPr="00150655">
        <w:rPr>
          <w:rFonts w:asciiTheme="minorHAnsi" w:eastAsia="Times New Roman" w:hAnsiTheme="minorHAnsi"/>
          <w:sz w:val="23"/>
          <w:szCs w:val="23"/>
        </w:rPr>
        <w:t xml:space="preserve"> may commission a re-audit by an auditor mutually agreed upon by the Department of Justice and </w:t>
      </w:r>
      <w:r w:rsidR="00D648BC" w:rsidRPr="00150655">
        <w:rPr>
          <w:rFonts w:asciiTheme="minorHAnsi" w:eastAsia="Times New Roman" w:hAnsiTheme="minorHAnsi"/>
          <w:sz w:val="23"/>
          <w:szCs w:val="23"/>
        </w:rPr>
        <w:t>Argus</w:t>
      </w:r>
      <w:r w:rsidR="00C56B65" w:rsidRPr="00150655">
        <w:rPr>
          <w:rFonts w:asciiTheme="minorHAnsi" w:eastAsia="Times New Roman" w:hAnsiTheme="minorHAnsi"/>
          <w:sz w:val="23"/>
          <w:szCs w:val="23"/>
        </w:rPr>
        <w:t xml:space="preserve"> House</w:t>
      </w:r>
      <w:r w:rsidRPr="00150655">
        <w:rPr>
          <w:rFonts w:asciiTheme="minorHAnsi" w:eastAsia="Times New Roman" w:hAnsiTheme="minorHAnsi"/>
          <w:sz w:val="23"/>
          <w:szCs w:val="23"/>
        </w:rPr>
        <w:t xml:space="preserve">. </w:t>
      </w:r>
      <w:r w:rsidR="00D648BC" w:rsidRPr="00150655">
        <w:rPr>
          <w:rFonts w:asciiTheme="minorHAnsi" w:eastAsia="Times New Roman" w:hAnsiTheme="minorHAnsi"/>
          <w:sz w:val="23"/>
          <w:szCs w:val="23"/>
        </w:rPr>
        <w:t>Argus</w:t>
      </w:r>
      <w:r w:rsidR="00C56B65" w:rsidRPr="00150655">
        <w:rPr>
          <w:rFonts w:asciiTheme="minorHAnsi" w:eastAsia="Times New Roman" w:hAnsiTheme="minorHAnsi"/>
          <w:sz w:val="23"/>
          <w:szCs w:val="23"/>
        </w:rPr>
        <w:t xml:space="preserve"> House</w:t>
      </w:r>
      <w:r w:rsidRPr="00150655">
        <w:rPr>
          <w:rFonts w:asciiTheme="minorHAnsi" w:eastAsia="Times New Roman" w:hAnsiTheme="minorHAnsi"/>
          <w:sz w:val="23"/>
          <w:szCs w:val="23"/>
        </w:rPr>
        <w:t xml:space="preserve"> shall bear the costs of this re-audit.</w:t>
      </w:r>
    </w:p>
    <w:p w:rsidR="00C56B65" w:rsidRPr="00150655" w:rsidRDefault="00C56B65" w:rsidP="00150655">
      <w:pPr>
        <w:widowControl w:val="0"/>
        <w:spacing w:after="0" w:line="240" w:lineRule="auto"/>
        <w:ind w:left="1080"/>
        <w:rPr>
          <w:rFonts w:asciiTheme="minorHAnsi" w:eastAsia="Times New Roman" w:hAnsiTheme="minorHAnsi"/>
          <w:sz w:val="23"/>
          <w:szCs w:val="23"/>
        </w:rPr>
      </w:pPr>
    </w:p>
    <w:p w:rsidR="006D0F2F" w:rsidRDefault="006D0F2F" w:rsidP="00150655">
      <w:pPr>
        <w:widowControl w:val="0"/>
        <w:numPr>
          <w:ilvl w:val="0"/>
          <w:numId w:val="55"/>
        </w:numPr>
        <w:spacing w:after="0" w:line="240" w:lineRule="auto"/>
        <w:rPr>
          <w:rFonts w:asciiTheme="minorHAnsi" w:eastAsia="Times New Roman" w:hAnsiTheme="minorHAnsi"/>
          <w:sz w:val="23"/>
          <w:szCs w:val="23"/>
        </w:rPr>
      </w:pPr>
      <w:r w:rsidRPr="00150655">
        <w:rPr>
          <w:rFonts w:asciiTheme="minorHAnsi" w:eastAsia="Times New Roman" w:hAnsiTheme="minorHAnsi"/>
          <w:sz w:val="23"/>
          <w:szCs w:val="23"/>
        </w:rPr>
        <w:t>The findings of the re-audit shall be considered final.</w:t>
      </w:r>
    </w:p>
    <w:p w:rsidR="00150655" w:rsidRDefault="00150655" w:rsidP="00150655">
      <w:pPr>
        <w:widowControl w:val="0"/>
        <w:spacing w:after="0" w:line="240" w:lineRule="auto"/>
        <w:rPr>
          <w:rFonts w:asciiTheme="minorHAnsi" w:eastAsia="Times New Roman" w:hAnsiTheme="minorHAnsi"/>
          <w:sz w:val="23"/>
          <w:szCs w:val="23"/>
        </w:rPr>
      </w:pPr>
    </w:p>
    <w:p w:rsidR="006D0F2F" w:rsidRPr="00FC1340" w:rsidRDefault="006D0F2F" w:rsidP="00D648BC">
      <w:pPr>
        <w:widowControl w:val="0"/>
        <w:shd w:val="clear" w:color="auto" w:fill="FFFFFF"/>
        <w:tabs>
          <w:tab w:val="left" w:pos="1889"/>
        </w:tabs>
        <w:spacing w:after="0" w:line="240" w:lineRule="auto"/>
        <w:ind w:right="394"/>
        <w:rPr>
          <w:rFonts w:ascii="Calibri" w:hAnsi="Calibri"/>
          <w:b/>
          <w:sz w:val="23"/>
          <w:szCs w:val="23"/>
        </w:rPr>
      </w:pPr>
      <w:r w:rsidRPr="00FC1340">
        <w:rPr>
          <w:rFonts w:ascii="Calibri" w:eastAsia="Times New Roman" w:hAnsi="Calibri"/>
          <w:b/>
          <w:color w:val="000000"/>
          <w:sz w:val="23"/>
          <w:szCs w:val="23"/>
        </w:rPr>
        <w:t xml:space="preserve">2.4.5    </w:t>
      </w:r>
      <w:r w:rsidR="00C56B65" w:rsidRPr="00FC1340">
        <w:rPr>
          <w:rFonts w:ascii="Calibri" w:hAnsi="Calibri"/>
          <w:b/>
          <w:sz w:val="23"/>
          <w:szCs w:val="23"/>
        </w:rPr>
        <w:t xml:space="preserve">State Compliance </w:t>
      </w:r>
      <w:r w:rsidR="00C56B65" w:rsidRPr="00FC1340">
        <w:rPr>
          <w:rFonts w:ascii="Calibri" w:hAnsi="Calibri"/>
          <w:color w:val="050505"/>
        </w:rPr>
        <w:t xml:space="preserve">§ </w:t>
      </w:r>
      <w:r w:rsidR="00C56B65" w:rsidRPr="00FC1340">
        <w:rPr>
          <w:rFonts w:ascii="Calibri" w:hAnsi="Calibri"/>
          <w:b/>
          <w:sz w:val="23"/>
          <w:szCs w:val="23"/>
        </w:rPr>
        <w:t>115.501</w:t>
      </w:r>
    </w:p>
    <w:p w:rsidR="00A23238" w:rsidRPr="00150655" w:rsidRDefault="006D0F2F" w:rsidP="00150655">
      <w:pPr>
        <w:widowControl w:val="0"/>
        <w:numPr>
          <w:ilvl w:val="0"/>
          <w:numId w:val="56"/>
        </w:numPr>
        <w:tabs>
          <w:tab w:val="left" w:pos="1080"/>
        </w:tabs>
        <w:spacing w:after="0" w:line="240" w:lineRule="auto"/>
        <w:ind w:left="990" w:hanging="270"/>
        <w:rPr>
          <w:rFonts w:asciiTheme="minorHAnsi" w:eastAsia="Times New Roman" w:hAnsiTheme="minorHAnsi"/>
          <w:sz w:val="23"/>
          <w:szCs w:val="23"/>
        </w:rPr>
      </w:pPr>
      <w:r w:rsidRPr="00150655">
        <w:rPr>
          <w:rFonts w:asciiTheme="minorHAnsi" w:eastAsia="Times New Roman" w:hAnsiTheme="minorHAnsi"/>
          <w:sz w:val="23"/>
          <w:szCs w:val="23"/>
        </w:rPr>
        <w:t>In determining pursuant to 42 U.S.C.  15607 (c) (2) whether the State is in</w:t>
      </w:r>
      <w:r w:rsidR="00150655">
        <w:rPr>
          <w:rFonts w:asciiTheme="minorHAnsi" w:eastAsia="Times New Roman" w:hAnsiTheme="minorHAnsi"/>
          <w:sz w:val="23"/>
          <w:szCs w:val="23"/>
        </w:rPr>
        <w:t xml:space="preserve"> </w:t>
      </w:r>
      <w:r w:rsidRPr="00150655">
        <w:rPr>
          <w:rFonts w:asciiTheme="minorHAnsi" w:eastAsia="Times New Roman" w:hAnsiTheme="minorHAnsi"/>
          <w:sz w:val="23"/>
          <w:szCs w:val="23"/>
        </w:rPr>
        <w:t>full compliance with the PR EA standards, the Governor shall consider the results of the most recent agency audits</w:t>
      </w:r>
      <w:r w:rsidR="00A23238" w:rsidRPr="00150655">
        <w:rPr>
          <w:rFonts w:asciiTheme="minorHAnsi" w:eastAsia="Times New Roman" w:hAnsiTheme="minorHAnsi"/>
          <w:sz w:val="23"/>
          <w:szCs w:val="23"/>
        </w:rPr>
        <w:t>.</w:t>
      </w:r>
    </w:p>
    <w:p w:rsidR="00A23238" w:rsidRPr="00150655" w:rsidRDefault="00A23238" w:rsidP="00150655">
      <w:pPr>
        <w:widowControl w:val="0"/>
        <w:spacing w:after="0" w:line="240" w:lineRule="auto"/>
        <w:ind w:left="1080"/>
        <w:rPr>
          <w:rFonts w:asciiTheme="minorHAnsi" w:eastAsia="Times New Roman" w:hAnsiTheme="minorHAnsi"/>
          <w:sz w:val="23"/>
          <w:szCs w:val="23"/>
        </w:rPr>
      </w:pPr>
    </w:p>
    <w:p w:rsidR="00625CD6" w:rsidRDefault="006D0F2F" w:rsidP="00150655">
      <w:pPr>
        <w:widowControl w:val="0"/>
        <w:numPr>
          <w:ilvl w:val="0"/>
          <w:numId w:val="56"/>
        </w:numPr>
        <w:spacing w:after="0" w:line="240" w:lineRule="auto"/>
        <w:rPr>
          <w:rFonts w:asciiTheme="minorHAnsi" w:eastAsia="Times New Roman" w:hAnsiTheme="minorHAnsi"/>
          <w:sz w:val="23"/>
          <w:szCs w:val="23"/>
        </w:rPr>
      </w:pPr>
      <w:r w:rsidRPr="00150655">
        <w:rPr>
          <w:rFonts w:asciiTheme="minorHAnsi" w:eastAsia="Times New Roman" w:hAnsiTheme="minorHAnsi"/>
          <w:sz w:val="23"/>
          <w:szCs w:val="23"/>
        </w:rPr>
        <w:t>The Governor's certification shall apply to all fac</w:t>
      </w:r>
      <w:r w:rsidR="00A23238" w:rsidRPr="00150655">
        <w:rPr>
          <w:rFonts w:asciiTheme="minorHAnsi" w:eastAsia="Times New Roman" w:hAnsiTheme="minorHAnsi"/>
          <w:sz w:val="23"/>
          <w:szCs w:val="23"/>
        </w:rPr>
        <w:t xml:space="preserve">ilities in the State under the </w:t>
      </w:r>
      <w:r w:rsidRPr="00150655">
        <w:rPr>
          <w:rFonts w:asciiTheme="minorHAnsi" w:eastAsia="Times New Roman" w:hAnsiTheme="minorHAnsi"/>
          <w:sz w:val="23"/>
          <w:szCs w:val="23"/>
        </w:rPr>
        <w:tab/>
        <w:t xml:space="preserve">                  operational control of the State's executive branch</w:t>
      </w:r>
      <w:r w:rsidR="00A23238" w:rsidRPr="00150655">
        <w:rPr>
          <w:rFonts w:asciiTheme="minorHAnsi" w:eastAsia="Times New Roman" w:hAnsiTheme="minorHAnsi"/>
          <w:sz w:val="23"/>
          <w:szCs w:val="23"/>
        </w:rPr>
        <w:t xml:space="preserve">, including facilities operated by </w:t>
      </w:r>
      <w:r w:rsidRPr="00150655">
        <w:rPr>
          <w:rFonts w:asciiTheme="minorHAnsi" w:eastAsia="Times New Roman" w:hAnsiTheme="minorHAnsi"/>
          <w:sz w:val="23"/>
          <w:szCs w:val="23"/>
        </w:rPr>
        <w:t>private entities on behalf of the State's executive branch.</w:t>
      </w:r>
    </w:p>
    <w:p w:rsidR="00FA6B42" w:rsidRPr="00FA6B42" w:rsidRDefault="00625CD6" w:rsidP="00A01E15">
      <w:pPr>
        <w:spacing w:after="0" w:line="240" w:lineRule="auto"/>
        <w:rPr>
          <w:rFonts w:asciiTheme="minorHAnsi" w:eastAsia="Times New Roman" w:hAnsiTheme="minorHAnsi"/>
          <w:sz w:val="23"/>
          <w:szCs w:val="23"/>
        </w:rPr>
      </w:pPr>
      <w:r>
        <w:rPr>
          <w:rFonts w:asciiTheme="minorHAnsi" w:eastAsia="Times New Roman" w:hAnsiTheme="minorHAnsi"/>
          <w:sz w:val="23"/>
          <w:szCs w:val="23"/>
        </w:rPr>
        <w:br w:type="page"/>
      </w:r>
      <w:r w:rsidR="00A01E15" w:rsidRPr="00FA6B42">
        <w:rPr>
          <w:rFonts w:asciiTheme="minorHAnsi" w:eastAsia="Times New Roman" w:hAnsiTheme="minorHAnsi"/>
          <w:sz w:val="23"/>
          <w:szCs w:val="23"/>
        </w:rPr>
        <w:lastRenderedPageBreak/>
        <w:t xml:space="preserve"> </w:t>
      </w:r>
    </w:p>
    <w:sectPr w:rsidR="00FA6B42" w:rsidRPr="00FA6B42" w:rsidSect="00FB3D2B">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15" w:rsidRDefault="00A01E15" w:rsidP="00764400">
      <w:pPr>
        <w:spacing w:after="0" w:line="240" w:lineRule="auto"/>
      </w:pPr>
      <w:r>
        <w:separator/>
      </w:r>
    </w:p>
  </w:endnote>
  <w:endnote w:type="continuationSeparator" w:id="0">
    <w:p w:rsidR="00A01E15" w:rsidRDefault="00A01E15" w:rsidP="0076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dern No. 20">
    <w:panose1 w:val="0207070407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15" w:rsidRDefault="00A01E15" w:rsidP="00764400">
      <w:pPr>
        <w:spacing w:after="0" w:line="240" w:lineRule="auto"/>
      </w:pPr>
      <w:r>
        <w:separator/>
      </w:r>
    </w:p>
  </w:footnote>
  <w:footnote w:type="continuationSeparator" w:id="0">
    <w:p w:rsidR="00A01E15" w:rsidRDefault="00A01E15" w:rsidP="0076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312297305"/>
      <w:docPartObj>
        <w:docPartGallery w:val="Page Numbers (Top of Page)"/>
        <w:docPartUnique/>
      </w:docPartObj>
    </w:sdtPr>
    <w:sdtEndPr>
      <w:rPr>
        <w:noProof/>
      </w:rPr>
    </w:sdtEndPr>
    <w:sdtContent>
      <w:p w:rsidR="00680483" w:rsidRPr="00FB3D2B" w:rsidRDefault="00680483">
        <w:pPr>
          <w:pStyle w:val="Header"/>
          <w:jc w:val="right"/>
          <w:rPr>
            <w:rFonts w:asciiTheme="minorHAnsi" w:hAnsiTheme="minorHAnsi"/>
            <w:sz w:val="18"/>
            <w:szCs w:val="18"/>
          </w:rPr>
        </w:pPr>
        <w:r w:rsidRPr="00FB3D2B">
          <w:rPr>
            <w:rFonts w:asciiTheme="minorHAnsi" w:hAnsiTheme="minorHAnsi"/>
            <w:sz w:val="18"/>
            <w:szCs w:val="18"/>
          </w:rPr>
          <w:t>Argus House PREA Manual,</w:t>
        </w:r>
        <w:r w:rsidR="00FB3D2B">
          <w:rPr>
            <w:rFonts w:asciiTheme="minorHAnsi" w:hAnsiTheme="minorHAnsi"/>
            <w:sz w:val="18"/>
            <w:szCs w:val="18"/>
          </w:rPr>
          <w:t xml:space="preserve"> p.</w:t>
        </w:r>
        <w:r w:rsidRPr="00FB3D2B">
          <w:rPr>
            <w:rFonts w:asciiTheme="minorHAnsi" w:hAnsiTheme="minorHAnsi"/>
            <w:sz w:val="18"/>
            <w:szCs w:val="18"/>
          </w:rPr>
          <w:t xml:space="preserve"> </w:t>
        </w:r>
        <w:r w:rsidRPr="00FB3D2B">
          <w:rPr>
            <w:rFonts w:asciiTheme="minorHAnsi" w:hAnsiTheme="minorHAnsi"/>
            <w:sz w:val="18"/>
            <w:szCs w:val="18"/>
          </w:rPr>
          <w:fldChar w:fldCharType="begin"/>
        </w:r>
        <w:r w:rsidRPr="00FB3D2B">
          <w:rPr>
            <w:rFonts w:asciiTheme="minorHAnsi" w:hAnsiTheme="minorHAnsi"/>
            <w:sz w:val="18"/>
            <w:szCs w:val="18"/>
          </w:rPr>
          <w:instrText xml:space="preserve"> PAGE   \* MERGEFORMAT </w:instrText>
        </w:r>
        <w:r w:rsidRPr="00FB3D2B">
          <w:rPr>
            <w:rFonts w:asciiTheme="minorHAnsi" w:hAnsiTheme="minorHAnsi"/>
            <w:sz w:val="18"/>
            <w:szCs w:val="18"/>
          </w:rPr>
          <w:fldChar w:fldCharType="separate"/>
        </w:r>
        <w:r w:rsidR="00080D3C">
          <w:rPr>
            <w:rFonts w:asciiTheme="minorHAnsi" w:hAnsiTheme="minorHAnsi"/>
            <w:noProof/>
            <w:sz w:val="18"/>
            <w:szCs w:val="18"/>
          </w:rPr>
          <w:t>21</w:t>
        </w:r>
        <w:r w:rsidRPr="00FB3D2B">
          <w:rPr>
            <w:rFonts w:asciiTheme="minorHAnsi" w:hAnsiTheme="minorHAnsi"/>
            <w:noProof/>
            <w:sz w:val="18"/>
            <w:szCs w:val="18"/>
          </w:rPr>
          <w:fldChar w:fldCharType="end"/>
        </w:r>
      </w:p>
    </w:sdtContent>
  </w:sdt>
  <w:p w:rsidR="00A01E15" w:rsidRDefault="00A01E15">
    <w:pPr>
      <w:spacing w:line="14" w:lineRule="auto"/>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61B"/>
    <w:multiLevelType w:val="hybridMultilevel"/>
    <w:tmpl w:val="9B42B96E"/>
    <w:lvl w:ilvl="0" w:tplc="791E124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32C5F"/>
    <w:multiLevelType w:val="multilevel"/>
    <w:tmpl w:val="D96240A6"/>
    <w:lvl w:ilvl="0">
      <w:start w:val="2"/>
      <w:numFmt w:val="decimal"/>
      <w:lvlText w:val="%1"/>
      <w:lvlJc w:val="left"/>
      <w:pPr>
        <w:ind w:left="480" w:hanging="480"/>
      </w:pPr>
      <w:rPr>
        <w:rFonts w:hint="default"/>
        <w:color w:val="030303"/>
        <w:w w:val="100"/>
      </w:rPr>
    </w:lvl>
    <w:lvl w:ilvl="1">
      <w:start w:val="2"/>
      <w:numFmt w:val="decimal"/>
      <w:lvlText w:val="%1.%2"/>
      <w:lvlJc w:val="left"/>
      <w:pPr>
        <w:ind w:left="535" w:hanging="480"/>
      </w:pPr>
      <w:rPr>
        <w:rFonts w:hint="default"/>
        <w:color w:val="030303"/>
        <w:w w:val="100"/>
      </w:rPr>
    </w:lvl>
    <w:lvl w:ilvl="2">
      <w:start w:val="2"/>
      <w:numFmt w:val="decimal"/>
      <w:lvlText w:val="%1.%2.%3"/>
      <w:lvlJc w:val="left"/>
      <w:pPr>
        <w:ind w:left="830" w:hanging="720"/>
      </w:pPr>
      <w:rPr>
        <w:rFonts w:hint="default"/>
        <w:color w:val="030303"/>
        <w:w w:val="100"/>
      </w:rPr>
    </w:lvl>
    <w:lvl w:ilvl="3">
      <w:start w:val="1"/>
      <w:numFmt w:val="decimal"/>
      <w:lvlText w:val="%1.%2.%3.%4"/>
      <w:lvlJc w:val="left"/>
      <w:pPr>
        <w:ind w:left="885" w:hanging="720"/>
      </w:pPr>
      <w:rPr>
        <w:rFonts w:hint="default"/>
        <w:color w:val="030303"/>
        <w:w w:val="100"/>
      </w:rPr>
    </w:lvl>
    <w:lvl w:ilvl="4">
      <w:start w:val="1"/>
      <w:numFmt w:val="decimal"/>
      <w:lvlText w:val="%1.%2.%3.%4.%5"/>
      <w:lvlJc w:val="left"/>
      <w:pPr>
        <w:ind w:left="1300" w:hanging="1080"/>
      </w:pPr>
      <w:rPr>
        <w:rFonts w:hint="default"/>
        <w:color w:val="030303"/>
        <w:w w:val="100"/>
      </w:rPr>
    </w:lvl>
    <w:lvl w:ilvl="5">
      <w:start w:val="1"/>
      <w:numFmt w:val="decimal"/>
      <w:lvlText w:val="%1.%2.%3.%4.%5.%6"/>
      <w:lvlJc w:val="left"/>
      <w:pPr>
        <w:ind w:left="1355" w:hanging="1080"/>
      </w:pPr>
      <w:rPr>
        <w:rFonts w:hint="default"/>
        <w:color w:val="030303"/>
        <w:w w:val="100"/>
      </w:rPr>
    </w:lvl>
    <w:lvl w:ilvl="6">
      <w:start w:val="1"/>
      <w:numFmt w:val="decimal"/>
      <w:lvlText w:val="%1.%2.%3.%4.%5.%6.%7"/>
      <w:lvlJc w:val="left"/>
      <w:pPr>
        <w:ind w:left="1770" w:hanging="1440"/>
      </w:pPr>
      <w:rPr>
        <w:rFonts w:hint="default"/>
        <w:color w:val="030303"/>
        <w:w w:val="100"/>
      </w:rPr>
    </w:lvl>
    <w:lvl w:ilvl="7">
      <w:start w:val="1"/>
      <w:numFmt w:val="decimal"/>
      <w:lvlText w:val="%1.%2.%3.%4.%5.%6.%7.%8"/>
      <w:lvlJc w:val="left"/>
      <w:pPr>
        <w:ind w:left="1825" w:hanging="1440"/>
      </w:pPr>
      <w:rPr>
        <w:rFonts w:hint="default"/>
        <w:color w:val="030303"/>
        <w:w w:val="100"/>
      </w:rPr>
    </w:lvl>
    <w:lvl w:ilvl="8">
      <w:start w:val="1"/>
      <w:numFmt w:val="decimal"/>
      <w:lvlText w:val="%1.%2.%3.%4.%5.%6.%7.%8.%9"/>
      <w:lvlJc w:val="left"/>
      <w:pPr>
        <w:ind w:left="2240" w:hanging="1800"/>
      </w:pPr>
      <w:rPr>
        <w:rFonts w:hint="default"/>
        <w:color w:val="030303"/>
        <w:w w:val="100"/>
      </w:rPr>
    </w:lvl>
  </w:abstractNum>
  <w:abstractNum w:abstractNumId="2" w15:restartNumberingAfterBreak="0">
    <w:nsid w:val="0474773F"/>
    <w:multiLevelType w:val="hybridMultilevel"/>
    <w:tmpl w:val="2062ADEC"/>
    <w:lvl w:ilvl="0" w:tplc="1B062842">
      <w:start w:val="1"/>
      <w:numFmt w:val="lowerLetter"/>
      <w:lvlText w:val="%1."/>
      <w:lvlJc w:val="left"/>
      <w:pPr>
        <w:ind w:left="1081" w:hanging="361"/>
      </w:pPr>
      <w:rPr>
        <w:rFonts w:ascii="Calibri" w:eastAsia="Times New Roman" w:hAnsi="Calibri" w:hint="default"/>
        <w:color w:val="050505"/>
        <w:spacing w:val="7"/>
        <w:w w:val="103"/>
        <w:sz w:val="23"/>
        <w:szCs w:val="23"/>
      </w:rPr>
    </w:lvl>
    <w:lvl w:ilvl="1" w:tplc="04090019" w:tentative="1">
      <w:start w:val="1"/>
      <w:numFmt w:val="lowerLetter"/>
      <w:lvlText w:val="%2."/>
      <w:lvlJc w:val="left"/>
      <w:pPr>
        <w:ind w:left="313" w:hanging="360"/>
      </w:pPr>
    </w:lvl>
    <w:lvl w:ilvl="2" w:tplc="0409001B" w:tentative="1">
      <w:start w:val="1"/>
      <w:numFmt w:val="lowerRoman"/>
      <w:lvlText w:val="%3."/>
      <w:lvlJc w:val="right"/>
      <w:pPr>
        <w:ind w:left="1033" w:hanging="180"/>
      </w:pPr>
    </w:lvl>
    <w:lvl w:ilvl="3" w:tplc="0409000F" w:tentative="1">
      <w:start w:val="1"/>
      <w:numFmt w:val="decimal"/>
      <w:lvlText w:val="%4."/>
      <w:lvlJc w:val="left"/>
      <w:pPr>
        <w:ind w:left="1753" w:hanging="360"/>
      </w:pPr>
    </w:lvl>
    <w:lvl w:ilvl="4" w:tplc="04090019" w:tentative="1">
      <w:start w:val="1"/>
      <w:numFmt w:val="lowerLetter"/>
      <w:lvlText w:val="%5."/>
      <w:lvlJc w:val="left"/>
      <w:pPr>
        <w:ind w:left="2473" w:hanging="360"/>
      </w:pPr>
    </w:lvl>
    <w:lvl w:ilvl="5" w:tplc="0409001B" w:tentative="1">
      <w:start w:val="1"/>
      <w:numFmt w:val="lowerRoman"/>
      <w:lvlText w:val="%6."/>
      <w:lvlJc w:val="right"/>
      <w:pPr>
        <w:ind w:left="3193" w:hanging="180"/>
      </w:pPr>
    </w:lvl>
    <w:lvl w:ilvl="6" w:tplc="0409000F" w:tentative="1">
      <w:start w:val="1"/>
      <w:numFmt w:val="decimal"/>
      <w:lvlText w:val="%7."/>
      <w:lvlJc w:val="left"/>
      <w:pPr>
        <w:ind w:left="3913" w:hanging="360"/>
      </w:pPr>
    </w:lvl>
    <w:lvl w:ilvl="7" w:tplc="04090019" w:tentative="1">
      <w:start w:val="1"/>
      <w:numFmt w:val="lowerLetter"/>
      <w:lvlText w:val="%8."/>
      <w:lvlJc w:val="left"/>
      <w:pPr>
        <w:ind w:left="4633" w:hanging="360"/>
      </w:pPr>
    </w:lvl>
    <w:lvl w:ilvl="8" w:tplc="0409001B" w:tentative="1">
      <w:start w:val="1"/>
      <w:numFmt w:val="lowerRoman"/>
      <w:lvlText w:val="%9."/>
      <w:lvlJc w:val="right"/>
      <w:pPr>
        <w:ind w:left="5353" w:hanging="180"/>
      </w:pPr>
    </w:lvl>
  </w:abstractNum>
  <w:abstractNum w:abstractNumId="3" w15:restartNumberingAfterBreak="0">
    <w:nsid w:val="083629A7"/>
    <w:multiLevelType w:val="hybridMultilevel"/>
    <w:tmpl w:val="DEAA9F40"/>
    <w:lvl w:ilvl="0" w:tplc="E2EAD4A0">
      <w:start w:val="1"/>
      <w:numFmt w:val="decimal"/>
      <w:lvlText w:val="%1."/>
      <w:lvlJc w:val="left"/>
      <w:pPr>
        <w:ind w:left="1080" w:hanging="360"/>
      </w:pPr>
      <w:rPr>
        <w:rFonts w:asciiTheme="minorHAnsi" w:eastAsia="Times New Roman" w:hAnsiTheme="minorHAnsi" w:hint="default"/>
        <w:b w:val="0"/>
        <w:color w:val="010101"/>
        <w:w w:val="96"/>
        <w:sz w:val="23"/>
        <w:szCs w:val="23"/>
      </w:rPr>
    </w:lvl>
    <w:lvl w:ilvl="1" w:tplc="613A584C">
      <w:start w:val="1"/>
      <w:numFmt w:val="bullet"/>
      <w:lvlText w:val="•"/>
      <w:lvlJc w:val="left"/>
      <w:pPr>
        <w:ind w:left="1985" w:hanging="360"/>
      </w:pPr>
      <w:rPr>
        <w:rFonts w:hint="default"/>
      </w:rPr>
    </w:lvl>
    <w:lvl w:ilvl="2" w:tplc="D386680A">
      <w:start w:val="1"/>
      <w:numFmt w:val="bullet"/>
      <w:lvlText w:val="•"/>
      <w:lvlJc w:val="left"/>
      <w:pPr>
        <w:ind w:left="2891" w:hanging="360"/>
      </w:pPr>
      <w:rPr>
        <w:rFonts w:hint="default"/>
      </w:rPr>
    </w:lvl>
    <w:lvl w:ilvl="3" w:tplc="CDBE9534">
      <w:start w:val="1"/>
      <w:numFmt w:val="bullet"/>
      <w:lvlText w:val="•"/>
      <w:lvlJc w:val="left"/>
      <w:pPr>
        <w:ind w:left="3797" w:hanging="360"/>
      </w:pPr>
      <w:rPr>
        <w:rFonts w:hint="default"/>
      </w:rPr>
    </w:lvl>
    <w:lvl w:ilvl="4" w:tplc="646E2E16">
      <w:start w:val="1"/>
      <w:numFmt w:val="bullet"/>
      <w:lvlText w:val="•"/>
      <w:lvlJc w:val="left"/>
      <w:pPr>
        <w:ind w:left="4703" w:hanging="360"/>
      </w:pPr>
      <w:rPr>
        <w:rFonts w:hint="default"/>
      </w:rPr>
    </w:lvl>
    <w:lvl w:ilvl="5" w:tplc="493A8EF4">
      <w:start w:val="1"/>
      <w:numFmt w:val="bullet"/>
      <w:lvlText w:val="•"/>
      <w:lvlJc w:val="left"/>
      <w:pPr>
        <w:ind w:left="5609" w:hanging="360"/>
      </w:pPr>
      <w:rPr>
        <w:rFonts w:hint="default"/>
      </w:rPr>
    </w:lvl>
    <w:lvl w:ilvl="6" w:tplc="9DC4FFA4">
      <w:start w:val="1"/>
      <w:numFmt w:val="bullet"/>
      <w:lvlText w:val="•"/>
      <w:lvlJc w:val="left"/>
      <w:pPr>
        <w:ind w:left="6515" w:hanging="360"/>
      </w:pPr>
      <w:rPr>
        <w:rFonts w:hint="default"/>
      </w:rPr>
    </w:lvl>
    <w:lvl w:ilvl="7" w:tplc="F9C46B38">
      <w:start w:val="1"/>
      <w:numFmt w:val="bullet"/>
      <w:lvlText w:val="•"/>
      <w:lvlJc w:val="left"/>
      <w:pPr>
        <w:ind w:left="7421" w:hanging="360"/>
      </w:pPr>
      <w:rPr>
        <w:rFonts w:hint="default"/>
      </w:rPr>
    </w:lvl>
    <w:lvl w:ilvl="8" w:tplc="DDDA6E00">
      <w:start w:val="1"/>
      <w:numFmt w:val="bullet"/>
      <w:lvlText w:val="•"/>
      <w:lvlJc w:val="left"/>
      <w:pPr>
        <w:ind w:left="8327" w:hanging="360"/>
      </w:pPr>
      <w:rPr>
        <w:rFonts w:hint="default"/>
      </w:rPr>
    </w:lvl>
  </w:abstractNum>
  <w:abstractNum w:abstractNumId="4" w15:restartNumberingAfterBreak="0">
    <w:nsid w:val="09C443F2"/>
    <w:multiLevelType w:val="hybridMultilevel"/>
    <w:tmpl w:val="A608FE6A"/>
    <w:lvl w:ilvl="0" w:tplc="B4968258">
      <w:start w:val="1"/>
      <w:numFmt w:val="lowerLetter"/>
      <w:lvlText w:val="%1."/>
      <w:lvlJc w:val="left"/>
      <w:pPr>
        <w:ind w:left="2180" w:hanging="365"/>
      </w:pPr>
      <w:rPr>
        <w:rFonts w:ascii="Calibri" w:eastAsia="Calibri" w:hAnsi="Calibri" w:cs="Times New Roman"/>
        <w:w w:val="104"/>
        <w:sz w:val="23"/>
        <w:szCs w:val="23"/>
      </w:rPr>
    </w:lvl>
    <w:lvl w:ilvl="1" w:tplc="CBCCE210">
      <w:start w:val="1"/>
      <w:numFmt w:val="lowerLetter"/>
      <w:lvlText w:val="%2."/>
      <w:lvlJc w:val="left"/>
      <w:pPr>
        <w:ind w:left="3330" w:hanging="360"/>
      </w:pPr>
      <w:rPr>
        <w:rFonts w:ascii="Calibri" w:eastAsia="Calibri" w:hAnsi="Calibri" w:cs="Times New Roman"/>
        <w:color w:val="030303"/>
        <w:w w:val="104"/>
        <w:sz w:val="23"/>
        <w:szCs w:val="23"/>
      </w:rPr>
    </w:lvl>
    <w:lvl w:ilvl="2" w:tplc="B6F0C322">
      <w:start w:val="1"/>
      <w:numFmt w:val="bullet"/>
      <w:lvlText w:val="•"/>
      <w:lvlJc w:val="left"/>
      <w:pPr>
        <w:ind w:left="4163" w:hanging="360"/>
      </w:pPr>
      <w:rPr>
        <w:rFonts w:hint="default"/>
      </w:rPr>
    </w:lvl>
    <w:lvl w:ilvl="3" w:tplc="6B8447F6">
      <w:start w:val="1"/>
      <w:numFmt w:val="bullet"/>
      <w:lvlText w:val="•"/>
      <w:lvlJc w:val="left"/>
      <w:pPr>
        <w:ind w:left="5003" w:hanging="360"/>
      </w:pPr>
      <w:rPr>
        <w:rFonts w:hint="default"/>
      </w:rPr>
    </w:lvl>
    <w:lvl w:ilvl="4" w:tplc="169E1792">
      <w:start w:val="1"/>
      <w:numFmt w:val="bullet"/>
      <w:lvlText w:val="•"/>
      <w:lvlJc w:val="left"/>
      <w:pPr>
        <w:ind w:left="5843" w:hanging="360"/>
      </w:pPr>
      <w:rPr>
        <w:rFonts w:hint="default"/>
      </w:rPr>
    </w:lvl>
    <w:lvl w:ilvl="5" w:tplc="A564944C">
      <w:start w:val="1"/>
      <w:numFmt w:val="bullet"/>
      <w:lvlText w:val="•"/>
      <w:lvlJc w:val="left"/>
      <w:pPr>
        <w:ind w:left="6683" w:hanging="360"/>
      </w:pPr>
      <w:rPr>
        <w:rFonts w:hint="default"/>
      </w:rPr>
    </w:lvl>
    <w:lvl w:ilvl="6" w:tplc="C1045040">
      <w:start w:val="1"/>
      <w:numFmt w:val="bullet"/>
      <w:lvlText w:val="•"/>
      <w:lvlJc w:val="left"/>
      <w:pPr>
        <w:ind w:left="7523" w:hanging="360"/>
      </w:pPr>
      <w:rPr>
        <w:rFonts w:hint="default"/>
      </w:rPr>
    </w:lvl>
    <w:lvl w:ilvl="7" w:tplc="1666CC0A">
      <w:start w:val="1"/>
      <w:numFmt w:val="bullet"/>
      <w:lvlText w:val="•"/>
      <w:lvlJc w:val="left"/>
      <w:pPr>
        <w:ind w:left="8363" w:hanging="360"/>
      </w:pPr>
      <w:rPr>
        <w:rFonts w:hint="default"/>
      </w:rPr>
    </w:lvl>
    <w:lvl w:ilvl="8" w:tplc="148470EA">
      <w:start w:val="1"/>
      <w:numFmt w:val="bullet"/>
      <w:lvlText w:val="•"/>
      <w:lvlJc w:val="left"/>
      <w:pPr>
        <w:ind w:left="9203" w:hanging="360"/>
      </w:pPr>
      <w:rPr>
        <w:rFonts w:hint="default"/>
      </w:rPr>
    </w:lvl>
  </w:abstractNum>
  <w:abstractNum w:abstractNumId="5" w15:restartNumberingAfterBreak="0">
    <w:nsid w:val="0ACF518D"/>
    <w:multiLevelType w:val="hybridMultilevel"/>
    <w:tmpl w:val="4FAA99EE"/>
    <w:lvl w:ilvl="0" w:tplc="42B43D84">
      <w:start w:val="1"/>
      <w:numFmt w:val="decimal"/>
      <w:lvlText w:val="%1."/>
      <w:lvlJc w:val="left"/>
      <w:pPr>
        <w:ind w:left="1128" w:hanging="360"/>
      </w:pPr>
      <w:rPr>
        <w:rFonts w:hint="default"/>
        <w:w w:val="105"/>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15:restartNumberingAfterBreak="0">
    <w:nsid w:val="0AE7034E"/>
    <w:multiLevelType w:val="multilevel"/>
    <w:tmpl w:val="D9E8300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384C30"/>
    <w:multiLevelType w:val="hybridMultilevel"/>
    <w:tmpl w:val="A608FE6A"/>
    <w:lvl w:ilvl="0" w:tplc="B4968258">
      <w:start w:val="1"/>
      <w:numFmt w:val="lowerLetter"/>
      <w:lvlText w:val="%1."/>
      <w:lvlJc w:val="left"/>
      <w:pPr>
        <w:ind w:left="2180" w:hanging="365"/>
      </w:pPr>
      <w:rPr>
        <w:rFonts w:ascii="Calibri" w:eastAsia="Calibri" w:hAnsi="Calibri" w:cs="Times New Roman"/>
        <w:w w:val="104"/>
        <w:sz w:val="23"/>
        <w:szCs w:val="23"/>
      </w:rPr>
    </w:lvl>
    <w:lvl w:ilvl="1" w:tplc="CBCCE210">
      <w:start w:val="1"/>
      <w:numFmt w:val="lowerLetter"/>
      <w:lvlText w:val="%2."/>
      <w:lvlJc w:val="left"/>
      <w:pPr>
        <w:ind w:left="3330" w:hanging="360"/>
      </w:pPr>
      <w:rPr>
        <w:rFonts w:ascii="Calibri" w:eastAsia="Calibri" w:hAnsi="Calibri" w:cs="Times New Roman"/>
        <w:color w:val="030303"/>
        <w:w w:val="104"/>
        <w:sz w:val="23"/>
        <w:szCs w:val="23"/>
      </w:rPr>
    </w:lvl>
    <w:lvl w:ilvl="2" w:tplc="B6F0C322">
      <w:start w:val="1"/>
      <w:numFmt w:val="bullet"/>
      <w:lvlText w:val="•"/>
      <w:lvlJc w:val="left"/>
      <w:pPr>
        <w:ind w:left="4163" w:hanging="360"/>
      </w:pPr>
      <w:rPr>
        <w:rFonts w:hint="default"/>
      </w:rPr>
    </w:lvl>
    <w:lvl w:ilvl="3" w:tplc="6B8447F6">
      <w:start w:val="1"/>
      <w:numFmt w:val="bullet"/>
      <w:lvlText w:val="•"/>
      <w:lvlJc w:val="left"/>
      <w:pPr>
        <w:ind w:left="5003" w:hanging="360"/>
      </w:pPr>
      <w:rPr>
        <w:rFonts w:hint="default"/>
      </w:rPr>
    </w:lvl>
    <w:lvl w:ilvl="4" w:tplc="169E1792">
      <w:start w:val="1"/>
      <w:numFmt w:val="bullet"/>
      <w:lvlText w:val="•"/>
      <w:lvlJc w:val="left"/>
      <w:pPr>
        <w:ind w:left="5843" w:hanging="360"/>
      </w:pPr>
      <w:rPr>
        <w:rFonts w:hint="default"/>
      </w:rPr>
    </w:lvl>
    <w:lvl w:ilvl="5" w:tplc="A564944C">
      <w:start w:val="1"/>
      <w:numFmt w:val="bullet"/>
      <w:lvlText w:val="•"/>
      <w:lvlJc w:val="left"/>
      <w:pPr>
        <w:ind w:left="6683" w:hanging="360"/>
      </w:pPr>
      <w:rPr>
        <w:rFonts w:hint="default"/>
      </w:rPr>
    </w:lvl>
    <w:lvl w:ilvl="6" w:tplc="C1045040">
      <w:start w:val="1"/>
      <w:numFmt w:val="bullet"/>
      <w:lvlText w:val="•"/>
      <w:lvlJc w:val="left"/>
      <w:pPr>
        <w:ind w:left="7523" w:hanging="360"/>
      </w:pPr>
      <w:rPr>
        <w:rFonts w:hint="default"/>
      </w:rPr>
    </w:lvl>
    <w:lvl w:ilvl="7" w:tplc="1666CC0A">
      <w:start w:val="1"/>
      <w:numFmt w:val="bullet"/>
      <w:lvlText w:val="•"/>
      <w:lvlJc w:val="left"/>
      <w:pPr>
        <w:ind w:left="8363" w:hanging="360"/>
      </w:pPr>
      <w:rPr>
        <w:rFonts w:hint="default"/>
      </w:rPr>
    </w:lvl>
    <w:lvl w:ilvl="8" w:tplc="148470EA">
      <w:start w:val="1"/>
      <w:numFmt w:val="bullet"/>
      <w:lvlText w:val="•"/>
      <w:lvlJc w:val="left"/>
      <w:pPr>
        <w:ind w:left="9203" w:hanging="360"/>
      </w:pPr>
      <w:rPr>
        <w:rFonts w:hint="default"/>
      </w:rPr>
    </w:lvl>
  </w:abstractNum>
  <w:abstractNum w:abstractNumId="8" w15:restartNumberingAfterBreak="0">
    <w:nsid w:val="0F1E22C2"/>
    <w:multiLevelType w:val="hybridMultilevel"/>
    <w:tmpl w:val="0336A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412AB"/>
    <w:multiLevelType w:val="hybridMultilevel"/>
    <w:tmpl w:val="A608FE6A"/>
    <w:lvl w:ilvl="0" w:tplc="B4968258">
      <w:start w:val="1"/>
      <w:numFmt w:val="lowerLetter"/>
      <w:lvlText w:val="%1."/>
      <w:lvlJc w:val="left"/>
      <w:pPr>
        <w:ind w:left="1095" w:hanging="365"/>
      </w:pPr>
      <w:rPr>
        <w:rFonts w:ascii="Calibri" w:eastAsia="Calibri" w:hAnsi="Calibri" w:cs="Times New Roman"/>
        <w:w w:val="104"/>
        <w:sz w:val="23"/>
        <w:szCs w:val="23"/>
      </w:rPr>
    </w:lvl>
    <w:lvl w:ilvl="1" w:tplc="CBCCE210">
      <w:start w:val="1"/>
      <w:numFmt w:val="lowerLetter"/>
      <w:lvlText w:val="%2."/>
      <w:lvlJc w:val="left"/>
      <w:pPr>
        <w:ind w:left="2245" w:hanging="360"/>
      </w:pPr>
      <w:rPr>
        <w:rFonts w:ascii="Calibri" w:eastAsia="Calibri" w:hAnsi="Calibri" w:cs="Times New Roman"/>
        <w:color w:val="030303"/>
        <w:w w:val="104"/>
        <w:sz w:val="23"/>
        <w:szCs w:val="23"/>
      </w:rPr>
    </w:lvl>
    <w:lvl w:ilvl="2" w:tplc="B6F0C322">
      <w:start w:val="1"/>
      <w:numFmt w:val="bullet"/>
      <w:lvlText w:val="•"/>
      <w:lvlJc w:val="left"/>
      <w:pPr>
        <w:ind w:left="3078" w:hanging="360"/>
      </w:pPr>
      <w:rPr>
        <w:rFonts w:hint="default"/>
      </w:rPr>
    </w:lvl>
    <w:lvl w:ilvl="3" w:tplc="6B8447F6">
      <w:start w:val="1"/>
      <w:numFmt w:val="bullet"/>
      <w:lvlText w:val="•"/>
      <w:lvlJc w:val="left"/>
      <w:pPr>
        <w:ind w:left="3918" w:hanging="360"/>
      </w:pPr>
      <w:rPr>
        <w:rFonts w:hint="default"/>
      </w:rPr>
    </w:lvl>
    <w:lvl w:ilvl="4" w:tplc="169E1792">
      <w:start w:val="1"/>
      <w:numFmt w:val="bullet"/>
      <w:lvlText w:val="•"/>
      <w:lvlJc w:val="left"/>
      <w:pPr>
        <w:ind w:left="4758" w:hanging="360"/>
      </w:pPr>
      <w:rPr>
        <w:rFonts w:hint="default"/>
      </w:rPr>
    </w:lvl>
    <w:lvl w:ilvl="5" w:tplc="A564944C">
      <w:start w:val="1"/>
      <w:numFmt w:val="bullet"/>
      <w:lvlText w:val="•"/>
      <w:lvlJc w:val="left"/>
      <w:pPr>
        <w:ind w:left="5598" w:hanging="360"/>
      </w:pPr>
      <w:rPr>
        <w:rFonts w:hint="default"/>
      </w:rPr>
    </w:lvl>
    <w:lvl w:ilvl="6" w:tplc="C1045040">
      <w:start w:val="1"/>
      <w:numFmt w:val="bullet"/>
      <w:lvlText w:val="•"/>
      <w:lvlJc w:val="left"/>
      <w:pPr>
        <w:ind w:left="6438" w:hanging="360"/>
      </w:pPr>
      <w:rPr>
        <w:rFonts w:hint="default"/>
      </w:rPr>
    </w:lvl>
    <w:lvl w:ilvl="7" w:tplc="1666CC0A">
      <w:start w:val="1"/>
      <w:numFmt w:val="bullet"/>
      <w:lvlText w:val="•"/>
      <w:lvlJc w:val="left"/>
      <w:pPr>
        <w:ind w:left="7278" w:hanging="360"/>
      </w:pPr>
      <w:rPr>
        <w:rFonts w:hint="default"/>
      </w:rPr>
    </w:lvl>
    <w:lvl w:ilvl="8" w:tplc="148470EA">
      <w:start w:val="1"/>
      <w:numFmt w:val="bullet"/>
      <w:lvlText w:val="•"/>
      <w:lvlJc w:val="left"/>
      <w:pPr>
        <w:ind w:left="8118" w:hanging="360"/>
      </w:pPr>
      <w:rPr>
        <w:rFonts w:hint="default"/>
      </w:rPr>
    </w:lvl>
  </w:abstractNum>
  <w:abstractNum w:abstractNumId="10" w15:restartNumberingAfterBreak="0">
    <w:nsid w:val="15FF7DE4"/>
    <w:multiLevelType w:val="hybridMultilevel"/>
    <w:tmpl w:val="2DF6B482"/>
    <w:lvl w:ilvl="0" w:tplc="7974D6B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125332"/>
    <w:multiLevelType w:val="hybridMultilevel"/>
    <w:tmpl w:val="DEAA9F40"/>
    <w:lvl w:ilvl="0" w:tplc="E2EAD4A0">
      <w:start w:val="1"/>
      <w:numFmt w:val="decimal"/>
      <w:lvlText w:val="%1."/>
      <w:lvlJc w:val="left"/>
      <w:pPr>
        <w:ind w:left="1080" w:hanging="360"/>
      </w:pPr>
      <w:rPr>
        <w:rFonts w:asciiTheme="minorHAnsi" w:eastAsia="Times New Roman" w:hAnsiTheme="minorHAnsi" w:hint="default"/>
        <w:b w:val="0"/>
        <w:color w:val="010101"/>
        <w:w w:val="96"/>
        <w:sz w:val="23"/>
        <w:szCs w:val="23"/>
      </w:rPr>
    </w:lvl>
    <w:lvl w:ilvl="1" w:tplc="613A584C">
      <w:start w:val="1"/>
      <w:numFmt w:val="bullet"/>
      <w:lvlText w:val="•"/>
      <w:lvlJc w:val="left"/>
      <w:pPr>
        <w:ind w:left="1985" w:hanging="360"/>
      </w:pPr>
      <w:rPr>
        <w:rFonts w:hint="default"/>
      </w:rPr>
    </w:lvl>
    <w:lvl w:ilvl="2" w:tplc="D386680A">
      <w:start w:val="1"/>
      <w:numFmt w:val="bullet"/>
      <w:lvlText w:val="•"/>
      <w:lvlJc w:val="left"/>
      <w:pPr>
        <w:ind w:left="2891" w:hanging="360"/>
      </w:pPr>
      <w:rPr>
        <w:rFonts w:hint="default"/>
      </w:rPr>
    </w:lvl>
    <w:lvl w:ilvl="3" w:tplc="CDBE9534">
      <w:start w:val="1"/>
      <w:numFmt w:val="bullet"/>
      <w:lvlText w:val="•"/>
      <w:lvlJc w:val="left"/>
      <w:pPr>
        <w:ind w:left="3797" w:hanging="360"/>
      </w:pPr>
      <w:rPr>
        <w:rFonts w:hint="default"/>
      </w:rPr>
    </w:lvl>
    <w:lvl w:ilvl="4" w:tplc="646E2E16">
      <w:start w:val="1"/>
      <w:numFmt w:val="bullet"/>
      <w:lvlText w:val="•"/>
      <w:lvlJc w:val="left"/>
      <w:pPr>
        <w:ind w:left="4703" w:hanging="360"/>
      </w:pPr>
      <w:rPr>
        <w:rFonts w:hint="default"/>
      </w:rPr>
    </w:lvl>
    <w:lvl w:ilvl="5" w:tplc="493A8EF4">
      <w:start w:val="1"/>
      <w:numFmt w:val="bullet"/>
      <w:lvlText w:val="•"/>
      <w:lvlJc w:val="left"/>
      <w:pPr>
        <w:ind w:left="5609" w:hanging="360"/>
      </w:pPr>
      <w:rPr>
        <w:rFonts w:hint="default"/>
      </w:rPr>
    </w:lvl>
    <w:lvl w:ilvl="6" w:tplc="9DC4FFA4">
      <w:start w:val="1"/>
      <w:numFmt w:val="bullet"/>
      <w:lvlText w:val="•"/>
      <w:lvlJc w:val="left"/>
      <w:pPr>
        <w:ind w:left="6515" w:hanging="360"/>
      </w:pPr>
      <w:rPr>
        <w:rFonts w:hint="default"/>
      </w:rPr>
    </w:lvl>
    <w:lvl w:ilvl="7" w:tplc="F9C46B38">
      <w:start w:val="1"/>
      <w:numFmt w:val="bullet"/>
      <w:lvlText w:val="•"/>
      <w:lvlJc w:val="left"/>
      <w:pPr>
        <w:ind w:left="7421" w:hanging="360"/>
      </w:pPr>
      <w:rPr>
        <w:rFonts w:hint="default"/>
      </w:rPr>
    </w:lvl>
    <w:lvl w:ilvl="8" w:tplc="DDDA6E00">
      <w:start w:val="1"/>
      <w:numFmt w:val="bullet"/>
      <w:lvlText w:val="•"/>
      <w:lvlJc w:val="left"/>
      <w:pPr>
        <w:ind w:left="8327" w:hanging="360"/>
      </w:pPr>
      <w:rPr>
        <w:rFonts w:hint="default"/>
      </w:rPr>
    </w:lvl>
  </w:abstractNum>
  <w:abstractNum w:abstractNumId="12" w15:restartNumberingAfterBreak="0">
    <w:nsid w:val="17710C3A"/>
    <w:multiLevelType w:val="multilevel"/>
    <w:tmpl w:val="B84E0B64"/>
    <w:lvl w:ilvl="0">
      <w:start w:val="1"/>
      <w:numFmt w:val="decimal"/>
      <w:lvlText w:val="%1."/>
      <w:lvlJc w:val="left"/>
      <w:pPr>
        <w:ind w:left="360" w:hanging="360"/>
      </w:pPr>
      <w:rPr>
        <w:rFonts w:hint="default"/>
        <w:b w:val="0"/>
        <w:color w:val="auto"/>
      </w:rPr>
    </w:lvl>
    <w:lvl w:ilvl="1">
      <w:start w:val="8"/>
      <w:numFmt w:val="decimal"/>
      <w:isLgl/>
      <w:lvlText w:val="%1.%2"/>
      <w:lvlJc w:val="left"/>
      <w:pPr>
        <w:ind w:left="480" w:hanging="480"/>
      </w:pPr>
      <w:rPr>
        <w:rFonts w:hint="default"/>
        <w:color w:val="auto"/>
      </w:rPr>
    </w:lvl>
    <w:lvl w:ilvl="2">
      <w:start w:val="3"/>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3" w15:restartNumberingAfterBreak="0">
    <w:nsid w:val="1F360F51"/>
    <w:multiLevelType w:val="hybridMultilevel"/>
    <w:tmpl w:val="C4F8D748"/>
    <w:lvl w:ilvl="0" w:tplc="997EF204">
      <w:start w:val="1"/>
      <w:numFmt w:val="decimal"/>
      <w:lvlText w:val="%1."/>
      <w:lvlJc w:val="left"/>
      <w:pPr>
        <w:ind w:left="1080" w:hanging="360"/>
      </w:pPr>
      <w:rPr>
        <w:rFonts w:ascii="Calibri" w:eastAsia="Times New Roman" w:hAnsi="Calibri" w:cs="Times New Roman"/>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0924367"/>
    <w:multiLevelType w:val="hybridMultilevel"/>
    <w:tmpl w:val="9AD2070C"/>
    <w:lvl w:ilvl="0" w:tplc="98C6690A">
      <w:start w:val="1"/>
      <w:numFmt w:val="decimal"/>
      <w:lvlText w:val="%1."/>
      <w:lvlJc w:val="left"/>
      <w:pPr>
        <w:ind w:left="1766" w:hanging="360"/>
      </w:pPr>
      <w:rPr>
        <w:rFonts w:ascii="Modern No. 20" w:eastAsia="Calibri" w:hAnsi="Modern No. 20" w:hint="default"/>
        <w:b w:val="0"/>
        <w:sz w:val="24"/>
      </w:rPr>
    </w:lvl>
    <w:lvl w:ilvl="1" w:tplc="04090019">
      <w:start w:val="1"/>
      <w:numFmt w:val="lowerLetter"/>
      <w:lvlText w:val="%2."/>
      <w:lvlJc w:val="left"/>
      <w:pPr>
        <w:ind w:left="2486" w:hanging="360"/>
      </w:pPr>
    </w:lvl>
    <w:lvl w:ilvl="2" w:tplc="0409001B">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15" w15:restartNumberingAfterBreak="0">
    <w:nsid w:val="221D72FE"/>
    <w:multiLevelType w:val="hybridMultilevel"/>
    <w:tmpl w:val="ADB6D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551C2"/>
    <w:multiLevelType w:val="multilevel"/>
    <w:tmpl w:val="7AFC9308"/>
    <w:lvl w:ilvl="0">
      <w:start w:val="1"/>
      <w:numFmt w:val="decimal"/>
      <w:lvlText w:val="%1"/>
      <w:lvlJc w:val="left"/>
      <w:pPr>
        <w:ind w:left="480" w:hanging="480"/>
      </w:pPr>
      <w:rPr>
        <w:rFonts w:hint="default"/>
        <w:color w:val="auto"/>
        <w:w w:val="100"/>
        <w:sz w:val="23"/>
      </w:rPr>
    </w:lvl>
    <w:lvl w:ilvl="1">
      <w:start w:val="4"/>
      <w:numFmt w:val="decimal"/>
      <w:lvlText w:val="%1.%2"/>
      <w:lvlJc w:val="left"/>
      <w:pPr>
        <w:ind w:left="480" w:hanging="480"/>
      </w:pPr>
      <w:rPr>
        <w:rFonts w:hint="default"/>
        <w:color w:val="auto"/>
        <w:w w:val="100"/>
        <w:sz w:val="23"/>
      </w:rPr>
    </w:lvl>
    <w:lvl w:ilvl="2">
      <w:start w:val="8"/>
      <w:numFmt w:val="decimal"/>
      <w:lvlText w:val="%1.%2.%3"/>
      <w:lvlJc w:val="left"/>
      <w:pPr>
        <w:ind w:left="720" w:hanging="720"/>
      </w:pPr>
      <w:rPr>
        <w:rFonts w:hint="default"/>
        <w:color w:val="auto"/>
        <w:w w:val="100"/>
        <w:sz w:val="23"/>
      </w:rPr>
    </w:lvl>
    <w:lvl w:ilvl="3">
      <w:start w:val="1"/>
      <w:numFmt w:val="decimal"/>
      <w:lvlText w:val="%1.%2.%3.%4"/>
      <w:lvlJc w:val="left"/>
      <w:pPr>
        <w:ind w:left="720" w:hanging="720"/>
      </w:pPr>
      <w:rPr>
        <w:rFonts w:hint="default"/>
        <w:color w:val="auto"/>
        <w:w w:val="100"/>
        <w:sz w:val="23"/>
      </w:rPr>
    </w:lvl>
    <w:lvl w:ilvl="4">
      <w:start w:val="1"/>
      <w:numFmt w:val="decimal"/>
      <w:lvlText w:val="%1.%2.%3.%4.%5"/>
      <w:lvlJc w:val="left"/>
      <w:pPr>
        <w:ind w:left="1080" w:hanging="1080"/>
      </w:pPr>
      <w:rPr>
        <w:rFonts w:hint="default"/>
        <w:color w:val="auto"/>
        <w:w w:val="100"/>
        <w:sz w:val="23"/>
      </w:rPr>
    </w:lvl>
    <w:lvl w:ilvl="5">
      <w:start w:val="1"/>
      <w:numFmt w:val="decimal"/>
      <w:lvlText w:val="%1.%2.%3.%4.%5.%6"/>
      <w:lvlJc w:val="left"/>
      <w:pPr>
        <w:ind w:left="1080" w:hanging="1080"/>
      </w:pPr>
      <w:rPr>
        <w:rFonts w:hint="default"/>
        <w:color w:val="auto"/>
        <w:w w:val="100"/>
        <w:sz w:val="23"/>
      </w:rPr>
    </w:lvl>
    <w:lvl w:ilvl="6">
      <w:start w:val="1"/>
      <w:numFmt w:val="decimal"/>
      <w:lvlText w:val="%1.%2.%3.%4.%5.%6.%7"/>
      <w:lvlJc w:val="left"/>
      <w:pPr>
        <w:ind w:left="1440" w:hanging="1440"/>
      </w:pPr>
      <w:rPr>
        <w:rFonts w:hint="default"/>
        <w:color w:val="auto"/>
        <w:w w:val="100"/>
        <w:sz w:val="23"/>
      </w:rPr>
    </w:lvl>
    <w:lvl w:ilvl="7">
      <w:start w:val="1"/>
      <w:numFmt w:val="decimal"/>
      <w:lvlText w:val="%1.%2.%3.%4.%5.%6.%7.%8"/>
      <w:lvlJc w:val="left"/>
      <w:pPr>
        <w:ind w:left="1440" w:hanging="1440"/>
      </w:pPr>
      <w:rPr>
        <w:rFonts w:hint="default"/>
        <w:color w:val="auto"/>
        <w:w w:val="100"/>
        <w:sz w:val="23"/>
      </w:rPr>
    </w:lvl>
    <w:lvl w:ilvl="8">
      <w:start w:val="1"/>
      <w:numFmt w:val="decimal"/>
      <w:lvlText w:val="%1.%2.%3.%4.%5.%6.%7.%8.%9"/>
      <w:lvlJc w:val="left"/>
      <w:pPr>
        <w:ind w:left="1800" w:hanging="1800"/>
      </w:pPr>
      <w:rPr>
        <w:rFonts w:hint="default"/>
        <w:color w:val="auto"/>
        <w:w w:val="100"/>
        <w:sz w:val="23"/>
      </w:rPr>
    </w:lvl>
  </w:abstractNum>
  <w:abstractNum w:abstractNumId="17" w15:restartNumberingAfterBreak="0">
    <w:nsid w:val="2AE418EF"/>
    <w:multiLevelType w:val="hybridMultilevel"/>
    <w:tmpl w:val="77EE7D6E"/>
    <w:lvl w:ilvl="0" w:tplc="0B562CF0">
      <w:start w:val="1"/>
      <w:numFmt w:val="decimal"/>
      <w:lvlText w:val="%1."/>
      <w:lvlJc w:val="left"/>
      <w:pPr>
        <w:ind w:left="360" w:hanging="360"/>
      </w:pPr>
      <w:rPr>
        <w:b w:val="0"/>
      </w:rPr>
    </w:lvl>
    <w:lvl w:ilvl="1" w:tplc="04090019">
      <w:start w:val="1"/>
      <w:numFmt w:val="lowerLetter"/>
      <w:lvlText w:val="%2."/>
      <w:lvlJc w:val="left"/>
      <w:pPr>
        <w:ind w:left="0" w:hanging="360"/>
      </w:pPr>
    </w:lvl>
    <w:lvl w:ilvl="2" w:tplc="1A30FA4A">
      <w:start w:val="1"/>
      <w:numFmt w:val="decimal"/>
      <w:lvlText w:val="%3."/>
      <w:lvlJc w:val="right"/>
      <w:pPr>
        <w:ind w:left="720" w:hanging="180"/>
      </w:pPr>
      <w:rPr>
        <w:rFonts w:ascii="Times New Roman" w:eastAsia="Times New Roman" w:hAnsi="Times New Roman" w:cs="Times New Roman"/>
      </w:rPr>
    </w:lvl>
    <w:lvl w:ilvl="3" w:tplc="66BCD948">
      <w:start w:val="1"/>
      <w:numFmt w:val="lowerLetter"/>
      <w:lvlText w:val="%4."/>
      <w:lvlJc w:val="left"/>
      <w:pPr>
        <w:ind w:left="1440" w:hanging="360"/>
      </w:pPr>
      <w:rPr>
        <w:rFonts w:ascii="Calibri" w:eastAsia="Times New Roman" w:hAnsi="Calibri" w:cs="Times New Roman"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2E3326AE"/>
    <w:multiLevelType w:val="hybridMultilevel"/>
    <w:tmpl w:val="DEAA9F40"/>
    <w:lvl w:ilvl="0" w:tplc="E2EAD4A0">
      <w:start w:val="1"/>
      <w:numFmt w:val="decimal"/>
      <w:lvlText w:val="%1."/>
      <w:lvlJc w:val="left"/>
      <w:pPr>
        <w:ind w:left="1080" w:hanging="360"/>
      </w:pPr>
      <w:rPr>
        <w:rFonts w:asciiTheme="minorHAnsi" w:eastAsia="Times New Roman" w:hAnsiTheme="minorHAnsi" w:hint="default"/>
        <w:b w:val="0"/>
        <w:color w:val="010101"/>
        <w:w w:val="96"/>
        <w:sz w:val="23"/>
        <w:szCs w:val="23"/>
      </w:rPr>
    </w:lvl>
    <w:lvl w:ilvl="1" w:tplc="613A584C">
      <w:start w:val="1"/>
      <w:numFmt w:val="bullet"/>
      <w:lvlText w:val="•"/>
      <w:lvlJc w:val="left"/>
      <w:pPr>
        <w:ind w:left="1985" w:hanging="360"/>
      </w:pPr>
      <w:rPr>
        <w:rFonts w:hint="default"/>
      </w:rPr>
    </w:lvl>
    <w:lvl w:ilvl="2" w:tplc="D386680A">
      <w:start w:val="1"/>
      <w:numFmt w:val="bullet"/>
      <w:lvlText w:val="•"/>
      <w:lvlJc w:val="left"/>
      <w:pPr>
        <w:ind w:left="2891" w:hanging="360"/>
      </w:pPr>
      <w:rPr>
        <w:rFonts w:hint="default"/>
      </w:rPr>
    </w:lvl>
    <w:lvl w:ilvl="3" w:tplc="CDBE9534">
      <w:start w:val="1"/>
      <w:numFmt w:val="bullet"/>
      <w:lvlText w:val="•"/>
      <w:lvlJc w:val="left"/>
      <w:pPr>
        <w:ind w:left="3797" w:hanging="360"/>
      </w:pPr>
      <w:rPr>
        <w:rFonts w:hint="default"/>
      </w:rPr>
    </w:lvl>
    <w:lvl w:ilvl="4" w:tplc="646E2E16">
      <w:start w:val="1"/>
      <w:numFmt w:val="bullet"/>
      <w:lvlText w:val="•"/>
      <w:lvlJc w:val="left"/>
      <w:pPr>
        <w:ind w:left="4703" w:hanging="360"/>
      </w:pPr>
      <w:rPr>
        <w:rFonts w:hint="default"/>
      </w:rPr>
    </w:lvl>
    <w:lvl w:ilvl="5" w:tplc="493A8EF4">
      <w:start w:val="1"/>
      <w:numFmt w:val="bullet"/>
      <w:lvlText w:val="•"/>
      <w:lvlJc w:val="left"/>
      <w:pPr>
        <w:ind w:left="5609" w:hanging="360"/>
      </w:pPr>
      <w:rPr>
        <w:rFonts w:hint="default"/>
      </w:rPr>
    </w:lvl>
    <w:lvl w:ilvl="6" w:tplc="9DC4FFA4">
      <w:start w:val="1"/>
      <w:numFmt w:val="bullet"/>
      <w:lvlText w:val="•"/>
      <w:lvlJc w:val="left"/>
      <w:pPr>
        <w:ind w:left="6515" w:hanging="360"/>
      </w:pPr>
      <w:rPr>
        <w:rFonts w:hint="default"/>
      </w:rPr>
    </w:lvl>
    <w:lvl w:ilvl="7" w:tplc="F9C46B38">
      <w:start w:val="1"/>
      <w:numFmt w:val="bullet"/>
      <w:lvlText w:val="•"/>
      <w:lvlJc w:val="left"/>
      <w:pPr>
        <w:ind w:left="7421" w:hanging="360"/>
      </w:pPr>
      <w:rPr>
        <w:rFonts w:hint="default"/>
      </w:rPr>
    </w:lvl>
    <w:lvl w:ilvl="8" w:tplc="DDDA6E00">
      <w:start w:val="1"/>
      <w:numFmt w:val="bullet"/>
      <w:lvlText w:val="•"/>
      <w:lvlJc w:val="left"/>
      <w:pPr>
        <w:ind w:left="8327" w:hanging="360"/>
      </w:pPr>
      <w:rPr>
        <w:rFonts w:hint="default"/>
      </w:rPr>
    </w:lvl>
  </w:abstractNum>
  <w:abstractNum w:abstractNumId="19" w15:restartNumberingAfterBreak="0">
    <w:nsid w:val="2FF761A7"/>
    <w:multiLevelType w:val="hybridMultilevel"/>
    <w:tmpl w:val="9B42B96E"/>
    <w:lvl w:ilvl="0" w:tplc="791E124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70F6F"/>
    <w:multiLevelType w:val="hybridMultilevel"/>
    <w:tmpl w:val="C7DCD9AA"/>
    <w:lvl w:ilvl="0" w:tplc="A754DEC4">
      <w:start w:val="1"/>
      <w:numFmt w:val="decimal"/>
      <w:lvlText w:val="%1."/>
      <w:lvlJc w:val="left"/>
      <w:pPr>
        <w:ind w:left="712" w:hanging="360"/>
      </w:pPr>
      <w:rPr>
        <w:rFonts w:hint="default"/>
        <w:color w:val="auto"/>
      </w:rPr>
    </w:lvl>
    <w:lvl w:ilvl="1" w:tplc="04090019">
      <w:start w:val="1"/>
      <w:numFmt w:val="lowerLetter"/>
      <w:lvlText w:val="%2."/>
      <w:lvlJc w:val="left"/>
      <w:pPr>
        <w:ind w:left="1432" w:hanging="360"/>
      </w:pPr>
    </w:lvl>
    <w:lvl w:ilvl="2" w:tplc="0409001B">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1" w15:restartNumberingAfterBreak="0">
    <w:nsid w:val="32CD1018"/>
    <w:multiLevelType w:val="hybridMultilevel"/>
    <w:tmpl w:val="57DA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921E0"/>
    <w:multiLevelType w:val="hybridMultilevel"/>
    <w:tmpl w:val="D5523DE4"/>
    <w:lvl w:ilvl="0" w:tplc="04090011">
      <w:start w:val="1"/>
      <w:numFmt w:val="decimal"/>
      <w:lvlText w:val="%1)"/>
      <w:lvlJc w:val="left"/>
      <w:pPr>
        <w:ind w:left="2170" w:hanging="365"/>
      </w:pPr>
      <w:rPr>
        <w:w w:val="104"/>
        <w:sz w:val="23"/>
        <w:szCs w:val="23"/>
      </w:rPr>
    </w:lvl>
    <w:lvl w:ilvl="1" w:tplc="CBCCE210">
      <w:start w:val="1"/>
      <w:numFmt w:val="lowerLetter"/>
      <w:lvlText w:val="%2."/>
      <w:lvlJc w:val="left"/>
      <w:pPr>
        <w:ind w:left="3320" w:hanging="360"/>
      </w:pPr>
      <w:rPr>
        <w:rFonts w:ascii="Calibri" w:eastAsia="Calibri" w:hAnsi="Calibri" w:cs="Times New Roman"/>
        <w:color w:val="030303"/>
        <w:w w:val="104"/>
        <w:sz w:val="23"/>
        <w:szCs w:val="23"/>
      </w:rPr>
    </w:lvl>
    <w:lvl w:ilvl="2" w:tplc="B6F0C322">
      <w:start w:val="1"/>
      <w:numFmt w:val="bullet"/>
      <w:lvlText w:val="•"/>
      <w:lvlJc w:val="left"/>
      <w:pPr>
        <w:ind w:left="4153" w:hanging="360"/>
      </w:pPr>
      <w:rPr>
        <w:rFonts w:hint="default"/>
      </w:rPr>
    </w:lvl>
    <w:lvl w:ilvl="3" w:tplc="6B8447F6">
      <w:start w:val="1"/>
      <w:numFmt w:val="bullet"/>
      <w:lvlText w:val="•"/>
      <w:lvlJc w:val="left"/>
      <w:pPr>
        <w:ind w:left="4993" w:hanging="360"/>
      </w:pPr>
      <w:rPr>
        <w:rFonts w:hint="default"/>
      </w:rPr>
    </w:lvl>
    <w:lvl w:ilvl="4" w:tplc="169E1792">
      <w:start w:val="1"/>
      <w:numFmt w:val="bullet"/>
      <w:lvlText w:val="•"/>
      <w:lvlJc w:val="left"/>
      <w:pPr>
        <w:ind w:left="5833" w:hanging="360"/>
      </w:pPr>
      <w:rPr>
        <w:rFonts w:hint="default"/>
      </w:rPr>
    </w:lvl>
    <w:lvl w:ilvl="5" w:tplc="A564944C">
      <w:start w:val="1"/>
      <w:numFmt w:val="bullet"/>
      <w:lvlText w:val="•"/>
      <w:lvlJc w:val="left"/>
      <w:pPr>
        <w:ind w:left="6673" w:hanging="360"/>
      </w:pPr>
      <w:rPr>
        <w:rFonts w:hint="default"/>
      </w:rPr>
    </w:lvl>
    <w:lvl w:ilvl="6" w:tplc="C1045040">
      <w:start w:val="1"/>
      <w:numFmt w:val="bullet"/>
      <w:lvlText w:val="•"/>
      <w:lvlJc w:val="left"/>
      <w:pPr>
        <w:ind w:left="7513" w:hanging="360"/>
      </w:pPr>
      <w:rPr>
        <w:rFonts w:hint="default"/>
      </w:rPr>
    </w:lvl>
    <w:lvl w:ilvl="7" w:tplc="1666CC0A">
      <w:start w:val="1"/>
      <w:numFmt w:val="bullet"/>
      <w:lvlText w:val="•"/>
      <w:lvlJc w:val="left"/>
      <w:pPr>
        <w:ind w:left="8353" w:hanging="360"/>
      </w:pPr>
      <w:rPr>
        <w:rFonts w:hint="default"/>
      </w:rPr>
    </w:lvl>
    <w:lvl w:ilvl="8" w:tplc="148470EA">
      <w:start w:val="1"/>
      <w:numFmt w:val="bullet"/>
      <w:lvlText w:val="•"/>
      <w:lvlJc w:val="left"/>
      <w:pPr>
        <w:ind w:left="9193" w:hanging="360"/>
      </w:pPr>
      <w:rPr>
        <w:rFonts w:hint="default"/>
      </w:rPr>
    </w:lvl>
  </w:abstractNum>
  <w:abstractNum w:abstractNumId="23" w15:restartNumberingAfterBreak="0">
    <w:nsid w:val="349F066A"/>
    <w:multiLevelType w:val="hybridMultilevel"/>
    <w:tmpl w:val="3DCC0876"/>
    <w:lvl w:ilvl="0" w:tplc="C9C055F2">
      <w:start w:val="1"/>
      <w:numFmt w:val="decimal"/>
      <w:lvlText w:val="%1."/>
      <w:lvlJc w:val="left"/>
      <w:pPr>
        <w:ind w:left="1885" w:hanging="332"/>
      </w:pPr>
      <w:rPr>
        <w:rFonts w:ascii="Times New Roman" w:eastAsia="Times New Roman" w:hAnsi="Times New Roman" w:hint="default"/>
        <w:color w:val="050505"/>
        <w:w w:val="101"/>
        <w:sz w:val="23"/>
        <w:szCs w:val="23"/>
      </w:rPr>
    </w:lvl>
    <w:lvl w:ilvl="1" w:tplc="1B062842">
      <w:start w:val="1"/>
      <w:numFmt w:val="lowerLetter"/>
      <w:lvlText w:val="%2."/>
      <w:lvlJc w:val="left"/>
      <w:pPr>
        <w:ind w:left="2208" w:hanging="361"/>
      </w:pPr>
      <w:rPr>
        <w:rFonts w:ascii="Calibri" w:eastAsia="Times New Roman" w:hAnsi="Calibri" w:hint="default"/>
        <w:color w:val="050505"/>
        <w:spacing w:val="7"/>
        <w:w w:val="103"/>
        <w:sz w:val="23"/>
        <w:szCs w:val="23"/>
      </w:rPr>
    </w:lvl>
    <w:lvl w:ilvl="2" w:tplc="ED88156E">
      <w:start w:val="1"/>
      <w:numFmt w:val="bullet"/>
      <w:lvlText w:val="•"/>
      <w:lvlJc w:val="left"/>
      <w:pPr>
        <w:ind w:left="3162" w:hanging="361"/>
      </w:pPr>
      <w:rPr>
        <w:rFonts w:hint="default"/>
      </w:rPr>
    </w:lvl>
    <w:lvl w:ilvl="3" w:tplc="8E54A58A">
      <w:start w:val="1"/>
      <w:numFmt w:val="bullet"/>
      <w:lvlText w:val="•"/>
      <w:lvlJc w:val="left"/>
      <w:pPr>
        <w:ind w:left="4124" w:hanging="361"/>
      </w:pPr>
      <w:rPr>
        <w:rFonts w:hint="default"/>
      </w:rPr>
    </w:lvl>
    <w:lvl w:ilvl="4" w:tplc="31D2B72A">
      <w:start w:val="1"/>
      <w:numFmt w:val="bullet"/>
      <w:lvlText w:val="•"/>
      <w:lvlJc w:val="left"/>
      <w:pPr>
        <w:ind w:left="5086" w:hanging="361"/>
      </w:pPr>
      <w:rPr>
        <w:rFonts w:hint="default"/>
      </w:rPr>
    </w:lvl>
    <w:lvl w:ilvl="5" w:tplc="35B8388A">
      <w:start w:val="1"/>
      <w:numFmt w:val="bullet"/>
      <w:lvlText w:val="•"/>
      <w:lvlJc w:val="left"/>
      <w:pPr>
        <w:ind w:left="6048" w:hanging="361"/>
      </w:pPr>
      <w:rPr>
        <w:rFonts w:hint="default"/>
      </w:rPr>
    </w:lvl>
    <w:lvl w:ilvl="6" w:tplc="53CAE55E">
      <w:start w:val="1"/>
      <w:numFmt w:val="bullet"/>
      <w:lvlText w:val="•"/>
      <w:lvlJc w:val="left"/>
      <w:pPr>
        <w:ind w:left="7011" w:hanging="361"/>
      </w:pPr>
      <w:rPr>
        <w:rFonts w:hint="default"/>
      </w:rPr>
    </w:lvl>
    <w:lvl w:ilvl="7" w:tplc="C89C8F10">
      <w:start w:val="1"/>
      <w:numFmt w:val="bullet"/>
      <w:lvlText w:val="•"/>
      <w:lvlJc w:val="left"/>
      <w:pPr>
        <w:ind w:left="7973" w:hanging="361"/>
      </w:pPr>
      <w:rPr>
        <w:rFonts w:hint="default"/>
      </w:rPr>
    </w:lvl>
    <w:lvl w:ilvl="8" w:tplc="F6F23582">
      <w:start w:val="1"/>
      <w:numFmt w:val="bullet"/>
      <w:lvlText w:val="•"/>
      <w:lvlJc w:val="left"/>
      <w:pPr>
        <w:ind w:left="8935" w:hanging="361"/>
      </w:pPr>
      <w:rPr>
        <w:rFonts w:hint="default"/>
      </w:rPr>
    </w:lvl>
  </w:abstractNum>
  <w:abstractNum w:abstractNumId="24" w15:restartNumberingAfterBreak="0">
    <w:nsid w:val="3A6C703A"/>
    <w:multiLevelType w:val="multilevel"/>
    <w:tmpl w:val="4CE67032"/>
    <w:lvl w:ilvl="0">
      <w:start w:val="1"/>
      <w:numFmt w:val="decimal"/>
      <w:lvlText w:val="%1"/>
      <w:lvlJc w:val="left"/>
      <w:pPr>
        <w:ind w:left="480" w:hanging="480"/>
      </w:pPr>
      <w:rPr>
        <w:rFonts w:hint="default"/>
        <w:b w:val="0"/>
      </w:rPr>
    </w:lvl>
    <w:lvl w:ilvl="1">
      <w:start w:val="8"/>
      <w:numFmt w:val="decimal"/>
      <w:lvlText w:val="%1.%2"/>
      <w:lvlJc w:val="left"/>
      <w:pPr>
        <w:ind w:left="480" w:hanging="48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B1974A5"/>
    <w:multiLevelType w:val="hybridMultilevel"/>
    <w:tmpl w:val="7E90CD44"/>
    <w:lvl w:ilvl="0" w:tplc="42B43D84">
      <w:start w:val="1"/>
      <w:numFmt w:val="decimal"/>
      <w:lvlText w:val="%1."/>
      <w:lvlJc w:val="left"/>
      <w:pPr>
        <w:ind w:left="1128" w:hanging="360"/>
      </w:pPr>
      <w:rPr>
        <w:rFonts w:hint="default"/>
        <w:w w:val="105"/>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6" w15:restartNumberingAfterBreak="0">
    <w:nsid w:val="3C3151EA"/>
    <w:multiLevelType w:val="multilevel"/>
    <w:tmpl w:val="B84E0B64"/>
    <w:lvl w:ilvl="0">
      <w:start w:val="1"/>
      <w:numFmt w:val="decimal"/>
      <w:lvlText w:val="%1."/>
      <w:lvlJc w:val="left"/>
      <w:pPr>
        <w:ind w:left="360" w:hanging="360"/>
      </w:pPr>
      <w:rPr>
        <w:rFonts w:hint="default"/>
        <w:b w:val="0"/>
        <w:color w:val="auto"/>
      </w:rPr>
    </w:lvl>
    <w:lvl w:ilvl="1">
      <w:start w:val="8"/>
      <w:numFmt w:val="decimal"/>
      <w:isLgl/>
      <w:lvlText w:val="%1.%2"/>
      <w:lvlJc w:val="left"/>
      <w:pPr>
        <w:ind w:left="480" w:hanging="480"/>
      </w:pPr>
      <w:rPr>
        <w:rFonts w:hint="default"/>
        <w:color w:val="auto"/>
      </w:rPr>
    </w:lvl>
    <w:lvl w:ilvl="2">
      <w:start w:val="3"/>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7" w15:restartNumberingAfterBreak="0">
    <w:nsid w:val="3C4C734C"/>
    <w:multiLevelType w:val="hybridMultilevel"/>
    <w:tmpl w:val="AC0E444E"/>
    <w:lvl w:ilvl="0" w:tplc="D2105974">
      <w:start w:val="1"/>
      <w:numFmt w:val="lowerLetter"/>
      <w:lvlText w:val="%1."/>
      <w:lvlJc w:val="left"/>
      <w:pPr>
        <w:ind w:left="1456" w:hanging="349"/>
      </w:pPr>
      <w:rPr>
        <w:rFonts w:asciiTheme="minorHAnsi" w:eastAsia="Times New Roman" w:hAnsiTheme="minorHAnsi" w:hint="default"/>
        <w:color w:val="050505"/>
        <w:w w:val="100"/>
        <w:sz w:val="23"/>
        <w:szCs w:val="23"/>
      </w:rPr>
    </w:lvl>
    <w:lvl w:ilvl="1" w:tplc="04090019" w:tentative="1">
      <w:start w:val="1"/>
      <w:numFmt w:val="lowerLetter"/>
      <w:lvlText w:val="%2."/>
      <w:lvlJc w:val="left"/>
      <w:pPr>
        <w:ind w:left="664" w:hanging="360"/>
      </w:pPr>
    </w:lvl>
    <w:lvl w:ilvl="2" w:tplc="0409001B" w:tentative="1">
      <w:start w:val="1"/>
      <w:numFmt w:val="lowerRoman"/>
      <w:lvlText w:val="%3."/>
      <w:lvlJc w:val="right"/>
      <w:pPr>
        <w:ind w:left="1384" w:hanging="180"/>
      </w:pPr>
    </w:lvl>
    <w:lvl w:ilvl="3" w:tplc="0409000F" w:tentative="1">
      <w:start w:val="1"/>
      <w:numFmt w:val="decimal"/>
      <w:lvlText w:val="%4."/>
      <w:lvlJc w:val="left"/>
      <w:pPr>
        <w:ind w:left="2104" w:hanging="360"/>
      </w:pPr>
    </w:lvl>
    <w:lvl w:ilvl="4" w:tplc="04090019" w:tentative="1">
      <w:start w:val="1"/>
      <w:numFmt w:val="lowerLetter"/>
      <w:lvlText w:val="%5."/>
      <w:lvlJc w:val="left"/>
      <w:pPr>
        <w:ind w:left="2824" w:hanging="360"/>
      </w:pPr>
    </w:lvl>
    <w:lvl w:ilvl="5" w:tplc="0409001B" w:tentative="1">
      <w:start w:val="1"/>
      <w:numFmt w:val="lowerRoman"/>
      <w:lvlText w:val="%6."/>
      <w:lvlJc w:val="right"/>
      <w:pPr>
        <w:ind w:left="3544" w:hanging="180"/>
      </w:pPr>
    </w:lvl>
    <w:lvl w:ilvl="6" w:tplc="0409000F" w:tentative="1">
      <w:start w:val="1"/>
      <w:numFmt w:val="decimal"/>
      <w:lvlText w:val="%7."/>
      <w:lvlJc w:val="left"/>
      <w:pPr>
        <w:ind w:left="4264" w:hanging="360"/>
      </w:pPr>
    </w:lvl>
    <w:lvl w:ilvl="7" w:tplc="04090019" w:tentative="1">
      <w:start w:val="1"/>
      <w:numFmt w:val="lowerLetter"/>
      <w:lvlText w:val="%8."/>
      <w:lvlJc w:val="left"/>
      <w:pPr>
        <w:ind w:left="4984" w:hanging="360"/>
      </w:pPr>
    </w:lvl>
    <w:lvl w:ilvl="8" w:tplc="0409001B" w:tentative="1">
      <w:start w:val="1"/>
      <w:numFmt w:val="lowerRoman"/>
      <w:lvlText w:val="%9."/>
      <w:lvlJc w:val="right"/>
      <w:pPr>
        <w:ind w:left="5704" w:hanging="180"/>
      </w:pPr>
    </w:lvl>
  </w:abstractNum>
  <w:abstractNum w:abstractNumId="28" w15:restartNumberingAfterBreak="0">
    <w:nsid w:val="3CAD02B1"/>
    <w:multiLevelType w:val="hybridMultilevel"/>
    <w:tmpl w:val="47505F66"/>
    <w:lvl w:ilvl="0" w:tplc="B7C0B65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A414F9"/>
    <w:multiLevelType w:val="hybridMultilevel"/>
    <w:tmpl w:val="DEAA9F40"/>
    <w:lvl w:ilvl="0" w:tplc="E2EAD4A0">
      <w:start w:val="1"/>
      <w:numFmt w:val="decimal"/>
      <w:lvlText w:val="%1."/>
      <w:lvlJc w:val="left"/>
      <w:pPr>
        <w:ind w:left="1080" w:hanging="360"/>
      </w:pPr>
      <w:rPr>
        <w:rFonts w:asciiTheme="minorHAnsi" w:eastAsia="Times New Roman" w:hAnsiTheme="minorHAnsi" w:hint="default"/>
        <w:b w:val="0"/>
        <w:color w:val="010101"/>
        <w:w w:val="96"/>
        <w:sz w:val="23"/>
        <w:szCs w:val="23"/>
      </w:rPr>
    </w:lvl>
    <w:lvl w:ilvl="1" w:tplc="613A584C">
      <w:start w:val="1"/>
      <w:numFmt w:val="bullet"/>
      <w:lvlText w:val="•"/>
      <w:lvlJc w:val="left"/>
      <w:pPr>
        <w:ind w:left="1985" w:hanging="360"/>
      </w:pPr>
      <w:rPr>
        <w:rFonts w:hint="default"/>
      </w:rPr>
    </w:lvl>
    <w:lvl w:ilvl="2" w:tplc="D386680A">
      <w:start w:val="1"/>
      <w:numFmt w:val="bullet"/>
      <w:lvlText w:val="•"/>
      <w:lvlJc w:val="left"/>
      <w:pPr>
        <w:ind w:left="2891" w:hanging="360"/>
      </w:pPr>
      <w:rPr>
        <w:rFonts w:hint="default"/>
      </w:rPr>
    </w:lvl>
    <w:lvl w:ilvl="3" w:tplc="CDBE9534">
      <w:start w:val="1"/>
      <w:numFmt w:val="bullet"/>
      <w:lvlText w:val="•"/>
      <w:lvlJc w:val="left"/>
      <w:pPr>
        <w:ind w:left="3797" w:hanging="360"/>
      </w:pPr>
      <w:rPr>
        <w:rFonts w:hint="default"/>
      </w:rPr>
    </w:lvl>
    <w:lvl w:ilvl="4" w:tplc="646E2E16">
      <w:start w:val="1"/>
      <w:numFmt w:val="bullet"/>
      <w:lvlText w:val="•"/>
      <w:lvlJc w:val="left"/>
      <w:pPr>
        <w:ind w:left="4703" w:hanging="360"/>
      </w:pPr>
      <w:rPr>
        <w:rFonts w:hint="default"/>
      </w:rPr>
    </w:lvl>
    <w:lvl w:ilvl="5" w:tplc="493A8EF4">
      <w:start w:val="1"/>
      <w:numFmt w:val="bullet"/>
      <w:lvlText w:val="•"/>
      <w:lvlJc w:val="left"/>
      <w:pPr>
        <w:ind w:left="5609" w:hanging="360"/>
      </w:pPr>
      <w:rPr>
        <w:rFonts w:hint="default"/>
      </w:rPr>
    </w:lvl>
    <w:lvl w:ilvl="6" w:tplc="9DC4FFA4">
      <w:start w:val="1"/>
      <w:numFmt w:val="bullet"/>
      <w:lvlText w:val="•"/>
      <w:lvlJc w:val="left"/>
      <w:pPr>
        <w:ind w:left="6515" w:hanging="360"/>
      </w:pPr>
      <w:rPr>
        <w:rFonts w:hint="default"/>
      </w:rPr>
    </w:lvl>
    <w:lvl w:ilvl="7" w:tplc="F9C46B38">
      <w:start w:val="1"/>
      <w:numFmt w:val="bullet"/>
      <w:lvlText w:val="•"/>
      <w:lvlJc w:val="left"/>
      <w:pPr>
        <w:ind w:left="7421" w:hanging="360"/>
      </w:pPr>
      <w:rPr>
        <w:rFonts w:hint="default"/>
      </w:rPr>
    </w:lvl>
    <w:lvl w:ilvl="8" w:tplc="DDDA6E00">
      <w:start w:val="1"/>
      <w:numFmt w:val="bullet"/>
      <w:lvlText w:val="•"/>
      <w:lvlJc w:val="left"/>
      <w:pPr>
        <w:ind w:left="8327" w:hanging="360"/>
      </w:pPr>
      <w:rPr>
        <w:rFonts w:hint="default"/>
      </w:rPr>
    </w:lvl>
  </w:abstractNum>
  <w:abstractNum w:abstractNumId="30" w15:restartNumberingAfterBreak="0">
    <w:nsid w:val="40BE7976"/>
    <w:multiLevelType w:val="hybridMultilevel"/>
    <w:tmpl w:val="A608FE6A"/>
    <w:lvl w:ilvl="0" w:tplc="B4968258">
      <w:start w:val="1"/>
      <w:numFmt w:val="lowerLetter"/>
      <w:lvlText w:val="%1."/>
      <w:lvlJc w:val="left"/>
      <w:pPr>
        <w:ind w:left="2180" w:hanging="365"/>
      </w:pPr>
      <w:rPr>
        <w:rFonts w:ascii="Calibri" w:eastAsia="Calibri" w:hAnsi="Calibri" w:cs="Times New Roman"/>
        <w:w w:val="104"/>
        <w:sz w:val="23"/>
        <w:szCs w:val="23"/>
      </w:rPr>
    </w:lvl>
    <w:lvl w:ilvl="1" w:tplc="CBCCE210">
      <w:start w:val="1"/>
      <w:numFmt w:val="lowerLetter"/>
      <w:lvlText w:val="%2."/>
      <w:lvlJc w:val="left"/>
      <w:pPr>
        <w:ind w:left="3330" w:hanging="360"/>
      </w:pPr>
      <w:rPr>
        <w:rFonts w:ascii="Calibri" w:eastAsia="Calibri" w:hAnsi="Calibri" w:cs="Times New Roman"/>
        <w:color w:val="030303"/>
        <w:w w:val="104"/>
        <w:sz w:val="23"/>
        <w:szCs w:val="23"/>
      </w:rPr>
    </w:lvl>
    <w:lvl w:ilvl="2" w:tplc="B6F0C322">
      <w:start w:val="1"/>
      <w:numFmt w:val="bullet"/>
      <w:lvlText w:val="•"/>
      <w:lvlJc w:val="left"/>
      <w:pPr>
        <w:ind w:left="4163" w:hanging="360"/>
      </w:pPr>
      <w:rPr>
        <w:rFonts w:hint="default"/>
      </w:rPr>
    </w:lvl>
    <w:lvl w:ilvl="3" w:tplc="6B8447F6">
      <w:start w:val="1"/>
      <w:numFmt w:val="bullet"/>
      <w:lvlText w:val="•"/>
      <w:lvlJc w:val="left"/>
      <w:pPr>
        <w:ind w:left="5003" w:hanging="360"/>
      </w:pPr>
      <w:rPr>
        <w:rFonts w:hint="default"/>
      </w:rPr>
    </w:lvl>
    <w:lvl w:ilvl="4" w:tplc="169E1792">
      <w:start w:val="1"/>
      <w:numFmt w:val="bullet"/>
      <w:lvlText w:val="•"/>
      <w:lvlJc w:val="left"/>
      <w:pPr>
        <w:ind w:left="5843" w:hanging="360"/>
      </w:pPr>
      <w:rPr>
        <w:rFonts w:hint="default"/>
      </w:rPr>
    </w:lvl>
    <w:lvl w:ilvl="5" w:tplc="A564944C">
      <w:start w:val="1"/>
      <w:numFmt w:val="bullet"/>
      <w:lvlText w:val="•"/>
      <w:lvlJc w:val="left"/>
      <w:pPr>
        <w:ind w:left="6683" w:hanging="360"/>
      </w:pPr>
      <w:rPr>
        <w:rFonts w:hint="default"/>
      </w:rPr>
    </w:lvl>
    <w:lvl w:ilvl="6" w:tplc="C1045040">
      <w:start w:val="1"/>
      <w:numFmt w:val="bullet"/>
      <w:lvlText w:val="•"/>
      <w:lvlJc w:val="left"/>
      <w:pPr>
        <w:ind w:left="7523" w:hanging="360"/>
      </w:pPr>
      <w:rPr>
        <w:rFonts w:hint="default"/>
      </w:rPr>
    </w:lvl>
    <w:lvl w:ilvl="7" w:tplc="1666CC0A">
      <w:start w:val="1"/>
      <w:numFmt w:val="bullet"/>
      <w:lvlText w:val="•"/>
      <w:lvlJc w:val="left"/>
      <w:pPr>
        <w:ind w:left="8363" w:hanging="360"/>
      </w:pPr>
      <w:rPr>
        <w:rFonts w:hint="default"/>
      </w:rPr>
    </w:lvl>
    <w:lvl w:ilvl="8" w:tplc="148470EA">
      <w:start w:val="1"/>
      <w:numFmt w:val="bullet"/>
      <w:lvlText w:val="•"/>
      <w:lvlJc w:val="left"/>
      <w:pPr>
        <w:ind w:left="9203" w:hanging="360"/>
      </w:pPr>
      <w:rPr>
        <w:rFonts w:hint="default"/>
      </w:rPr>
    </w:lvl>
  </w:abstractNum>
  <w:abstractNum w:abstractNumId="31" w15:restartNumberingAfterBreak="0">
    <w:nsid w:val="42AE603F"/>
    <w:multiLevelType w:val="multilevel"/>
    <w:tmpl w:val="512C64D8"/>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DC3761"/>
    <w:multiLevelType w:val="hybridMultilevel"/>
    <w:tmpl w:val="57DA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C2391C"/>
    <w:multiLevelType w:val="hybridMultilevel"/>
    <w:tmpl w:val="57721034"/>
    <w:lvl w:ilvl="0" w:tplc="ED2E9504">
      <w:start w:val="2"/>
      <w:numFmt w:val="decimal"/>
      <w:lvlText w:val="%1."/>
      <w:lvlJc w:val="left"/>
      <w:pPr>
        <w:ind w:left="1878" w:hanging="359"/>
      </w:pPr>
      <w:rPr>
        <w:rFonts w:ascii="Times New Roman" w:eastAsia="Times New Roman" w:hAnsi="Times New Roman" w:hint="default"/>
        <w:color w:val="050505"/>
        <w:w w:val="96"/>
        <w:sz w:val="23"/>
        <w:szCs w:val="23"/>
      </w:rPr>
    </w:lvl>
    <w:lvl w:ilvl="1" w:tplc="D9A88EF6">
      <w:start w:val="1"/>
      <w:numFmt w:val="lowerLetter"/>
      <w:lvlText w:val="%2."/>
      <w:lvlJc w:val="left"/>
      <w:pPr>
        <w:ind w:left="5209" w:hanging="349"/>
      </w:pPr>
      <w:rPr>
        <w:rFonts w:asciiTheme="minorHAnsi" w:eastAsia="Times New Roman" w:hAnsiTheme="minorHAnsi" w:hint="default"/>
        <w:color w:val="050505"/>
        <w:w w:val="100"/>
        <w:sz w:val="23"/>
        <w:szCs w:val="23"/>
      </w:rPr>
    </w:lvl>
    <w:lvl w:ilvl="2" w:tplc="BE9AB4F0">
      <w:start w:val="1"/>
      <w:numFmt w:val="bullet"/>
      <w:lvlText w:val="•"/>
      <w:lvlJc w:val="left"/>
      <w:pPr>
        <w:ind w:left="3204" w:hanging="349"/>
      </w:pPr>
      <w:rPr>
        <w:rFonts w:hint="default"/>
      </w:rPr>
    </w:lvl>
    <w:lvl w:ilvl="3" w:tplc="FA426894">
      <w:start w:val="1"/>
      <w:numFmt w:val="bullet"/>
      <w:lvlText w:val="•"/>
      <w:lvlJc w:val="left"/>
      <w:pPr>
        <w:ind w:left="4168" w:hanging="349"/>
      </w:pPr>
      <w:rPr>
        <w:rFonts w:hint="default"/>
      </w:rPr>
    </w:lvl>
    <w:lvl w:ilvl="4" w:tplc="92962B16">
      <w:start w:val="1"/>
      <w:numFmt w:val="bullet"/>
      <w:lvlText w:val="•"/>
      <w:lvlJc w:val="left"/>
      <w:pPr>
        <w:ind w:left="5133" w:hanging="349"/>
      </w:pPr>
      <w:rPr>
        <w:rFonts w:hint="default"/>
      </w:rPr>
    </w:lvl>
    <w:lvl w:ilvl="5" w:tplc="301E61DC">
      <w:start w:val="1"/>
      <w:numFmt w:val="bullet"/>
      <w:lvlText w:val="•"/>
      <w:lvlJc w:val="left"/>
      <w:pPr>
        <w:ind w:left="6097" w:hanging="349"/>
      </w:pPr>
      <w:rPr>
        <w:rFonts w:hint="default"/>
      </w:rPr>
    </w:lvl>
    <w:lvl w:ilvl="6" w:tplc="8A126D48">
      <w:start w:val="1"/>
      <w:numFmt w:val="bullet"/>
      <w:lvlText w:val="•"/>
      <w:lvlJc w:val="left"/>
      <w:pPr>
        <w:ind w:left="7062" w:hanging="349"/>
      </w:pPr>
      <w:rPr>
        <w:rFonts w:hint="default"/>
      </w:rPr>
    </w:lvl>
    <w:lvl w:ilvl="7" w:tplc="FC18D560">
      <w:start w:val="1"/>
      <w:numFmt w:val="bullet"/>
      <w:lvlText w:val="•"/>
      <w:lvlJc w:val="left"/>
      <w:pPr>
        <w:ind w:left="8026" w:hanging="349"/>
      </w:pPr>
      <w:rPr>
        <w:rFonts w:hint="default"/>
      </w:rPr>
    </w:lvl>
    <w:lvl w:ilvl="8" w:tplc="49B28E94">
      <w:start w:val="1"/>
      <w:numFmt w:val="bullet"/>
      <w:lvlText w:val="•"/>
      <w:lvlJc w:val="left"/>
      <w:pPr>
        <w:ind w:left="8991" w:hanging="349"/>
      </w:pPr>
      <w:rPr>
        <w:rFonts w:hint="default"/>
      </w:rPr>
    </w:lvl>
  </w:abstractNum>
  <w:abstractNum w:abstractNumId="34" w15:restartNumberingAfterBreak="0">
    <w:nsid w:val="441A6516"/>
    <w:multiLevelType w:val="hybridMultilevel"/>
    <w:tmpl w:val="D5523DE4"/>
    <w:lvl w:ilvl="0" w:tplc="04090011">
      <w:start w:val="1"/>
      <w:numFmt w:val="decimal"/>
      <w:lvlText w:val="%1)"/>
      <w:lvlJc w:val="left"/>
      <w:pPr>
        <w:ind w:left="2170" w:hanging="365"/>
      </w:pPr>
      <w:rPr>
        <w:w w:val="104"/>
        <w:sz w:val="23"/>
        <w:szCs w:val="23"/>
      </w:rPr>
    </w:lvl>
    <w:lvl w:ilvl="1" w:tplc="CBCCE210">
      <w:start w:val="1"/>
      <w:numFmt w:val="lowerLetter"/>
      <w:lvlText w:val="%2."/>
      <w:lvlJc w:val="left"/>
      <w:pPr>
        <w:ind w:left="3320" w:hanging="360"/>
      </w:pPr>
      <w:rPr>
        <w:rFonts w:ascii="Calibri" w:eastAsia="Calibri" w:hAnsi="Calibri" w:cs="Times New Roman"/>
        <w:color w:val="030303"/>
        <w:w w:val="104"/>
        <w:sz w:val="23"/>
        <w:szCs w:val="23"/>
      </w:rPr>
    </w:lvl>
    <w:lvl w:ilvl="2" w:tplc="B6F0C322">
      <w:start w:val="1"/>
      <w:numFmt w:val="bullet"/>
      <w:lvlText w:val="•"/>
      <w:lvlJc w:val="left"/>
      <w:pPr>
        <w:ind w:left="4153" w:hanging="360"/>
      </w:pPr>
      <w:rPr>
        <w:rFonts w:hint="default"/>
      </w:rPr>
    </w:lvl>
    <w:lvl w:ilvl="3" w:tplc="6B8447F6">
      <w:start w:val="1"/>
      <w:numFmt w:val="bullet"/>
      <w:lvlText w:val="•"/>
      <w:lvlJc w:val="left"/>
      <w:pPr>
        <w:ind w:left="4993" w:hanging="360"/>
      </w:pPr>
      <w:rPr>
        <w:rFonts w:hint="default"/>
      </w:rPr>
    </w:lvl>
    <w:lvl w:ilvl="4" w:tplc="169E1792">
      <w:start w:val="1"/>
      <w:numFmt w:val="bullet"/>
      <w:lvlText w:val="•"/>
      <w:lvlJc w:val="left"/>
      <w:pPr>
        <w:ind w:left="5833" w:hanging="360"/>
      </w:pPr>
      <w:rPr>
        <w:rFonts w:hint="default"/>
      </w:rPr>
    </w:lvl>
    <w:lvl w:ilvl="5" w:tplc="A564944C">
      <w:start w:val="1"/>
      <w:numFmt w:val="bullet"/>
      <w:lvlText w:val="•"/>
      <w:lvlJc w:val="left"/>
      <w:pPr>
        <w:ind w:left="6673" w:hanging="360"/>
      </w:pPr>
      <w:rPr>
        <w:rFonts w:hint="default"/>
      </w:rPr>
    </w:lvl>
    <w:lvl w:ilvl="6" w:tplc="C1045040">
      <w:start w:val="1"/>
      <w:numFmt w:val="bullet"/>
      <w:lvlText w:val="•"/>
      <w:lvlJc w:val="left"/>
      <w:pPr>
        <w:ind w:left="7513" w:hanging="360"/>
      </w:pPr>
      <w:rPr>
        <w:rFonts w:hint="default"/>
      </w:rPr>
    </w:lvl>
    <w:lvl w:ilvl="7" w:tplc="1666CC0A">
      <w:start w:val="1"/>
      <w:numFmt w:val="bullet"/>
      <w:lvlText w:val="•"/>
      <w:lvlJc w:val="left"/>
      <w:pPr>
        <w:ind w:left="8353" w:hanging="360"/>
      </w:pPr>
      <w:rPr>
        <w:rFonts w:hint="default"/>
      </w:rPr>
    </w:lvl>
    <w:lvl w:ilvl="8" w:tplc="148470EA">
      <w:start w:val="1"/>
      <w:numFmt w:val="bullet"/>
      <w:lvlText w:val="•"/>
      <w:lvlJc w:val="left"/>
      <w:pPr>
        <w:ind w:left="9193" w:hanging="360"/>
      </w:pPr>
      <w:rPr>
        <w:rFonts w:hint="default"/>
      </w:rPr>
    </w:lvl>
  </w:abstractNum>
  <w:abstractNum w:abstractNumId="35" w15:restartNumberingAfterBreak="0">
    <w:nsid w:val="44680D89"/>
    <w:multiLevelType w:val="hybridMultilevel"/>
    <w:tmpl w:val="CC9AEA14"/>
    <w:lvl w:ilvl="0" w:tplc="AC26E3A0">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ED4E04"/>
    <w:multiLevelType w:val="multilevel"/>
    <w:tmpl w:val="522A6A30"/>
    <w:lvl w:ilvl="0">
      <w:start w:val="2"/>
      <w:numFmt w:val="decimal"/>
      <w:lvlText w:val="%1"/>
      <w:lvlJc w:val="left"/>
      <w:pPr>
        <w:ind w:left="480" w:hanging="480"/>
      </w:pPr>
      <w:rPr>
        <w:rFonts w:hint="default"/>
      </w:rPr>
    </w:lvl>
    <w:lvl w:ilvl="1">
      <w:start w:val="3"/>
      <w:numFmt w:val="decimal"/>
      <w:lvlText w:val="%1.%2"/>
      <w:lvlJc w:val="left"/>
      <w:pPr>
        <w:ind w:left="853" w:hanging="480"/>
      </w:pPr>
      <w:rPr>
        <w:rFonts w:hint="default"/>
      </w:rPr>
    </w:lvl>
    <w:lvl w:ilvl="2">
      <w:start w:val="3"/>
      <w:numFmt w:val="decimal"/>
      <w:lvlText w:val="%1.%2.%3"/>
      <w:lvlJc w:val="left"/>
      <w:pPr>
        <w:ind w:left="1466" w:hanging="720"/>
      </w:pPr>
      <w:rPr>
        <w:rFonts w:hint="default"/>
      </w:rPr>
    </w:lvl>
    <w:lvl w:ilvl="3">
      <w:start w:val="1"/>
      <w:numFmt w:val="decimal"/>
      <w:lvlText w:val="%1.%2.%3.%4"/>
      <w:lvlJc w:val="left"/>
      <w:pPr>
        <w:ind w:left="1839" w:hanging="72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2945" w:hanging="108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051" w:hanging="1440"/>
      </w:pPr>
      <w:rPr>
        <w:rFonts w:hint="default"/>
      </w:rPr>
    </w:lvl>
    <w:lvl w:ilvl="8">
      <w:start w:val="1"/>
      <w:numFmt w:val="decimal"/>
      <w:lvlText w:val="%1.%2.%3.%4.%5.%6.%7.%8.%9"/>
      <w:lvlJc w:val="left"/>
      <w:pPr>
        <w:ind w:left="4784" w:hanging="1800"/>
      </w:pPr>
      <w:rPr>
        <w:rFonts w:hint="default"/>
      </w:rPr>
    </w:lvl>
  </w:abstractNum>
  <w:abstractNum w:abstractNumId="37" w15:restartNumberingAfterBreak="0">
    <w:nsid w:val="48966728"/>
    <w:multiLevelType w:val="hybridMultilevel"/>
    <w:tmpl w:val="DEAA9F40"/>
    <w:lvl w:ilvl="0" w:tplc="E2EAD4A0">
      <w:start w:val="1"/>
      <w:numFmt w:val="decimal"/>
      <w:lvlText w:val="%1."/>
      <w:lvlJc w:val="left"/>
      <w:pPr>
        <w:ind w:left="1901" w:hanging="360"/>
      </w:pPr>
      <w:rPr>
        <w:rFonts w:asciiTheme="minorHAnsi" w:eastAsia="Times New Roman" w:hAnsiTheme="minorHAnsi" w:hint="default"/>
        <w:b w:val="0"/>
        <w:color w:val="010101"/>
        <w:w w:val="96"/>
        <w:sz w:val="23"/>
        <w:szCs w:val="23"/>
      </w:rPr>
    </w:lvl>
    <w:lvl w:ilvl="1" w:tplc="613A584C">
      <w:start w:val="1"/>
      <w:numFmt w:val="bullet"/>
      <w:lvlText w:val="•"/>
      <w:lvlJc w:val="left"/>
      <w:pPr>
        <w:ind w:left="2806" w:hanging="360"/>
      </w:pPr>
      <w:rPr>
        <w:rFonts w:hint="default"/>
      </w:rPr>
    </w:lvl>
    <w:lvl w:ilvl="2" w:tplc="D386680A">
      <w:start w:val="1"/>
      <w:numFmt w:val="bullet"/>
      <w:lvlText w:val="•"/>
      <w:lvlJc w:val="left"/>
      <w:pPr>
        <w:ind w:left="3712" w:hanging="360"/>
      </w:pPr>
      <w:rPr>
        <w:rFonts w:hint="default"/>
      </w:rPr>
    </w:lvl>
    <w:lvl w:ilvl="3" w:tplc="CDBE9534">
      <w:start w:val="1"/>
      <w:numFmt w:val="bullet"/>
      <w:lvlText w:val="•"/>
      <w:lvlJc w:val="left"/>
      <w:pPr>
        <w:ind w:left="4618" w:hanging="360"/>
      </w:pPr>
      <w:rPr>
        <w:rFonts w:hint="default"/>
      </w:rPr>
    </w:lvl>
    <w:lvl w:ilvl="4" w:tplc="646E2E16">
      <w:start w:val="1"/>
      <w:numFmt w:val="bullet"/>
      <w:lvlText w:val="•"/>
      <w:lvlJc w:val="left"/>
      <w:pPr>
        <w:ind w:left="5524" w:hanging="360"/>
      </w:pPr>
      <w:rPr>
        <w:rFonts w:hint="default"/>
      </w:rPr>
    </w:lvl>
    <w:lvl w:ilvl="5" w:tplc="493A8EF4">
      <w:start w:val="1"/>
      <w:numFmt w:val="bullet"/>
      <w:lvlText w:val="•"/>
      <w:lvlJc w:val="left"/>
      <w:pPr>
        <w:ind w:left="6430" w:hanging="360"/>
      </w:pPr>
      <w:rPr>
        <w:rFonts w:hint="default"/>
      </w:rPr>
    </w:lvl>
    <w:lvl w:ilvl="6" w:tplc="9DC4FFA4">
      <w:start w:val="1"/>
      <w:numFmt w:val="bullet"/>
      <w:lvlText w:val="•"/>
      <w:lvlJc w:val="left"/>
      <w:pPr>
        <w:ind w:left="7336" w:hanging="360"/>
      </w:pPr>
      <w:rPr>
        <w:rFonts w:hint="default"/>
      </w:rPr>
    </w:lvl>
    <w:lvl w:ilvl="7" w:tplc="F9C46B38">
      <w:start w:val="1"/>
      <w:numFmt w:val="bullet"/>
      <w:lvlText w:val="•"/>
      <w:lvlJc w:val="left"/>
      <w:pPr>
        <w:ind w:left="8242" w:hanging="360"/>
      </w:pPr>
      <w:rPr>
        <w:rFonts w:hint="default"/>
      </w:rPr>
    </w:lvl>
    <w:lvl w:ilvl="8" w:tplc="DDDA6E00">
      <w:start w:val="1"/>
      <w:numFmt w:val="bullet"/>
      <w:lvlText w:val="•"/>
      <w:lvlJc w:val="left"/>
      <w:pPr>
        <w:ind w:left="9148" w:hanging="360"/>
      </w:pPr>
      <w:rPr>
        <w:rFonts w:hint="default"/>
      </w:rPr>
    </w:lvl>
  </w:abstractNum>
  <w:abstractNum w:abstractNumId="38" w15:restartNumberingAfterBreak="0">
    <w:nsid w:val="4A0571EE"/>
    <w:multiLevelType w:val="multilevel"/>
    <w:tmpl w:val="4CE67032"/>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9A3C71"/>
    <w:multiLevelType w:val="hybridMultilevel"/>
    <w:tmpl w:val="DEAA9F40"/>
    <w:lvl w:ilvl="0" w:tplc="E2EAD4A0">
      <w:start w:val="1"/>
      <w:numFmt w:val="decimal"/>
      <w:lvlText w:val="%1."/>
      <w:lvlJc w:val="left"/>
      <w:pPr>
        <w:ind w:left="1080" w:hanging="360"/>
      </w:pPr>
      <w:rPr>
        <w:rFonts w:asciiTheme="minorHAnsi" w:eastAsia="Times New Roman" w:hAnsiTheme="minorHAnsi" w:hint="default"/>
        <w:b w:val="0"/>
        <w:color w:val="010101"/>
        <w:w w:val="96"/>
        <w:sz w:val="23"/>
        <w:szCs w:val="23"/>
      </w:rPr>
    </w:lvl>
    <w:lvl w:ilvl="1" w:tplc="613A584C">
      <w:start w:val="1"/>
      <w:numFmt w:val="bullet"/>
      <w:lvlText w:val="•"/>
      <w:lvlJc w:val="left"/>
      <w:pPr>
        <w:ind w:left="1985" w:hanging="360"/>
      </w:pPr>
      <w:rPr>
        <w:rFonts w:hint="default"/>
      </w:rPr>
    </w:lvl>
    <w:lvl w:ilvl="2" w:tplc="D386680A">
      <w:start w:val="1"/>
      <w:numFmt w:val="bullet"/>
      <w:lvlText w:val="•"/>
      <w:lvlJc w:val="left"/>
      <w:pPr>
        <w:ind w:left="2891" w:hanging="360"/>
      </w:pPr>
      <w:rPr>
        <w:rFonts w:hint="default"/>
      </w:rPr>
    </w:lvl>
    <w:lvl w:ilvl="3" w:tplc="CDBE9534">
      <w:start w:val="1"/>
      <w:numFmt w:val="bullet"/>
      <w:lvlText w:val="•"/>
      <w:lvlJc w:val="left"/>
      <w:pPr>
        <w:ind w:left="3797" w:hanging="360"/>
      </w:pPr>
      <w:rPr>
        <w:rFonts w:hint="default"/>
      </w:rPr>
    </w:lvl>
    <w:lvl w:ilvl="4" w:tplc="646E2E16">
      <w:start w:val="1"/>
      <w:numFmt w:val="bullet"/>
      <w:lvlText w:val="•"/>
      <w:lvlJc w:val="left"/>
      <w:pPr>
        <w:ind w:left="4703" w:hanging="360"/>
      </w:pPr>
      <w:rPr>
        <w:rFonts w:hint="default"/>
      </w:rPr>
    </w:lvl>
    <w:lvl w:ilvl="5" w:tplc="493A8EF4">
      <w:start w:val="1"/>
      <w:numFmt w:val="bullet"/>
      <w:lvlText w:val="•"/>
      <w:lvlJc w:val="left"/>
      <w:pPr>
        <w:ind w:left="5609" w:hanging="360"/>
      </w:pPr>
      <w:rPr>
        <w:rFonts w:hint="default"/>
      </w:rPr>
    </w:lvl>
    <w:lvl w:ilvl="6" w:tplc="9DC4FFA4">
      <w:start w:val="1"/>
      <w:numFmt w:val="bullet"/>
      <w:lvlText w:val="•"/>
      <w:lvlJc w:val="left"/>
      <w:pPr>
        <w:ind w:left="6515" w:hanging="360"/>
      </w:pPr>
      <w:rPr>
        <w:rFonts w:hint="default"/>
      </w:rPr>
    </w:lvl>
    <w:lvl w:ilvl="7" w:tplc="F9C46B38">
      <w:start w:val="1"/>
      <w:numFmt w:val="bullet"/>
      <w:lvlText w:val="•"/>
      <w:lvlJc w:val="left"/>
      <w:pPr>
        <w:ind w:left="7421" w:hanging="360"/>
      </w:pPr>
      <w:rPr>
        <w:rFonts w:hint="default"/>
      </w:rPr>
    </w:lvl>
    <w:lvl w:ilvl="8" w:tplc="DDDA6E00">
      <w:start w:val="1"/>
      <w:numFmt w:val="bullet"/>
      <w:lvlText w:val="•"/>
      <w:lvlJc w:val="left"/>
      <w:pPr>
        <w:ind w:left="8327" w:hanging="360"/>
      </w:pPr>
      <w:rPr>
        <w:rFonts w:hint="default"/>
      </w:rPr>
    </w:lvl>
  </w:abstractNum>
  <w:abstractNum w:abstractNumId="40" w15:restartNumberingAfterBreak="0">
    <w:nsid w:val="52DF0F40"/>
    <w:multiLevelType w:val="multilevel"/>
    <w:tmpl w:val="671E6640"/>
    <w:lvl w:ilvl="0">
      <w:start w:val="2"/>
      <w:numFmt w:val="decimal"/>
      <w:lvlText w:val="%1"/>
      <w:lvlJc w:val="left"/>
      <w:pPr>
        <w:ind w:left="360" w:hanging="360"/>
      </w:pPr>
      <w:rPr>
        <w:rFonts w:eastAsia="Calibri" w:hint="default"/>
        <w:b w:val="0"/>
        <w:color w:val="010101"/>
      </w:rPr>
    </w:lvl>
    <w:lvl w:ilvl="1">
      <w:start w:val="2"/>
      <w:numFmt w:val="decimal"/>
      <w:lvlText w:val="%1.%2"/>
      <w:lvlJc w:val="left"/>
      <w:pPr>
        <w:ind w:left="360" w:hanging="360"/>
      </w:pPr>
      <w:rPr>
        <w:rFonts w:eastAsia="Calibri" w:hint="default"/>
        <w:b/>
        <w:color w:val="010101"/>
      </w:rPr>
    </w:lvl>
    <w:lvl w:ilvl="2">
      <w:start w:val="1"/>
      <w:numFmt w:val="decimal"/>
      <w:lvlText w:val="%1.%2.%3"/>
      <w:lvlJc w:val="left"/>
      <w:pPr>
        <w:ind w:left="720" w:hanging="720"/>
      </w:pPr>
      <w:rPr>
        <w:rFonts w:eastAsia="Calibri" w:hint="default"/>
        <w:b/>
        <w:color w:val="010101"/>
      </w:rPr>
    </w:lvl>
    <w:lvl w:ilvl="3">
      <w:start w:val="1"/>
      <w:numFmt w:val="decimal"/>
      <w:lvlText w:val="%1.%2.%3.%4"/>
      <w:lvlJc w:val="left"/>
      <w:pPr>
        <w:ind w:left="720" w:hanging="720"/>
      </w:pPr>
      <w:rPr>
        <w:rFonts w:eastAsia="Calibri" w:hint="default"/>
        <w:b w:val="0"/>
        <w:color w:val="010101"/>
      </w:rPr>
    </w:lvl>
    <w:lvl w:ilvl="4">
      <w:start w:val="1"/>
      <w:numFmt w:val="decimal"/>
      <w:lvlText w:val="%1.%2.%3.%4.%5"/>
      <w:lvlJc w:val="left"/>
      <w:pPr>
        <w:ind w:left="1080" w:hanging="1080"/>
      </w:pPr>
      <w:rPr>
        <w:rFonts w:eastAsia="Calibri" w:hint="default"/>
        <w:b w:val="0"/>
        <w:color w:val="010101"/>
      </w:rPr>
    </w:lvl>
    <w:lvl w:ilvl="5">
      <w:start w:val="1"/>
      <w:numFmt w:val="decimal"/>
      <w:lvlText w:val="%1.%2.%3.%4.%5.%6"/>
      <w:lvlJc w:val="left"/>
      <w:pPr>
        <w:ind w:left="1080" w:hanging="1080"/>
      </w:pPr>
      <w:rPr>
        <w:rFonts w:eastAsia="Calibri" w:hint="default"/>
        <w:b w:val="0"/>
        <w:color w:val="010101"/>
      </w:rPr>
    </w:lvl>
    <w:lvl w:ilvl="6">
      <w:start w:val="1"/>
      <w:numFmt w:val="decimal"/>
      <w:lvlText w:val="%1.%2.%3.%4.%5.%6.%7"/>
      <w:lvlJc w:val="left"/>
      <w:pPr>
        <w:ind w:left="1440" w:hanging="1440"/>
      </w:pPr>
      <w:rPr>
        <w:rFonts w:eastAsia="Calibri" w:hint="default"/>
        <w:b w:val="0"/>
        <w:color w:val="010101"/>
      </w:rPr>
    </w:lvl>
    <w:lvl w:ilvl="7">
      <w:start w:val="1"/>
      <w:numFmt w:val="decimal"/>
      <w:lvlText w:val="%1.%2.%3.%4.%5.%6.%7.%8"/>
      <w:lvlJc w:val="left"/>
      <w:pPr>
        <w:ind w:left="1440" w:hanging="1440"/>
      </w:pPr>
      <w:rPr>
        <w:rFonts w:eastAsia="Calibri" w:hint="default"/>
        <w:b w:val="0"/>
        <w:color w:val="010101"/>
      </w:rPr>
    </w:lvl>
    <w:lvl w:ilvl="8">
      <w:start w:val="1"/>
      <w:numFmt w:val="decimal"/>
      <w:lvlText w:val="%1.%2.%3.%4.%5.%6.%7.%8.%9"/>
      <w:lvlJc w:val="left"/>
      <w:pPr>
        <w:ind w:left="1800" w:hanging="1800"/>
      </w:pPr>
      <w:rPr>
        <w:rFonts w:eastAsia="Calibri" w:hint="default"/>
        <w:b w:val="0"/>
        <w:color w:val="010101"/>
      </w:rPr>
    </w:lvl>
  </w:abstractNum>
  <w:abstractNum w:abstractNumId="41" w15:restartNumberingAfterBreak="0">
    <w:nsid w:val="535B1E21"/>
    <w:multiLevelType w:val="hybridMultilevel"/>
    <w:tmpl w:val="704E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25210F"/>
    <w:multiLevelType w:val="hybridMultilevel"/>
    <w:tmpl w:val="CBA2B91A"/>
    <w:lvl w:ilvl="0" w:tplc="CCF6B36C">
      <w:start w:val="1"/>
      <w:numFmt w:val="lowerLetter"/>
      <w:lvlText w:val="%1."/>
      <w:lvlJc w:val="left"/>
      <w:pPr>
        <w:ind w:left="1456" w:hanging="349"/>
      </w:pPr>
      <w:rPr>
        <w:rFonts w:asciiTheme="minorHAnsi" w:eastAsia="Times New Roman" w:hAnsiTheme="minorHAnsi" w:hint="default"/>
        <w:color w:val="050505"/>
        <w:w w:val="100"/>
        <w:sz w:val="23"/>
        <w:szCs w:val="23"/>
      </w:rPr>
    </w:lvl>
    <w:lvl w:ilvl="1" w:tplc="04090019" w:tentative="1">
      <w:start w:val="1"/>
      <w:numFmt w:val="lowerLetter"/>
      <w:lvlText w:val="%2."/>
      <w:lvlJc w:val="left"/>
      <w:pPr>
        <w:ind w:left="664" w:hanging="360"/>
      </w:pPr>
    </w:lvl>
    <w:lvl w:ilvl="2" w:tplc="0409001B" w:tentative="1">
      <w:start w:val="1"/>
      <w:numFmt w:val="lowerRoman"/>
      <w:lvlText w:val="%3."/>
      <w:lvlJc w:val="right"/>
      <w:pPr>
        <w:ind w:left="1384" w:hanging="180"/>
      </w:pPr>
    </w:lvl>
    <w:lvl w:ilvl="3" w:tplc="0409000F" w:tentative="1">
      <w:start w:val="1"/>
      <w:numFmt w:val="decimal"/>
      <w:lvlText w:val="%4."/>
      <w:lvlJc w:val="left"/>
      <w:pPr>
        <w:ind w:left="2104" w:hanging="360"/>
      </w:pPr>
    </w:lvl>
    <w:lvl w:ilvl="4" w:tplc="04090019" w:tentative="1">
      <w:start w:val="1"/>
      <w:numFmt w:val="lowerLetter"/>
      <w:lvlText w:val="%5."/>
      <w:lvlJc w:val="left"/>
      <w:pPr>
        <w:ind w:left="2824" w:hanging="360"/>
      </w:pPr>
    </w:lvl>
    <w:lvl w:ilvl="5" w:tplc="0409001B" w:tentative="1">
      <w:start w:val="1"/>
      <w:numFmt w:val="lowerRoman"/>
      <w:lvlText w:val="%6."/>
      <w:lvlJc w:val="right"/>
      <w:pPr>
        <w:ind w:left="3544" w:hanging="180"/>
      </w:pPr>
    </w:lvl>
    <w:lvl w:ilvl="6" w:tplc="0409000F" w:tentative="1">
      <w:start w:val="1"/>
      <w:numFmt w:val="decimal"/>
      <w:lvlText w:val="%7."/>
      <w:lvlJc w:val="left"/>
      <w:pPr>
        <w:ind w:left="4264" w:hanging="360"/>
      </w:pPr>
    </w:lvl>
    <w:lvl w:ilvl="7" w:tplc="04090019" w:tentative="1">
      <w:start w:val="1"/>
      <w:numFmt w:val="lowerLetter"/>
      <w:lvlText w:val="%8."/>
      <w:lvlJc w:val="left"/>
      <w:pPr>
        <w:ind w:left="4984" w:hanging="360"/>
      </w:pPr>
    </w:lvl>
    <w:lvl w:ilvl="8" w:tplc="0409001B" w:tentative="1">
      <w:start w:val="1"/>
      <w:numFmt w:val="lowerRoman"/>
      <w:lvlText w:val="%9."/>
      <w:lvlJc w:val="right"/>
      <w:pPr>
        <w:ind w:left="5704" w:hanging="180"/>
      </w:pPr>
    </w:lvl>
  </w:abstractNum>
  <w:abstractNum w:abstractNumId="43" w15:restartNumberingAfterBreak="0">
    <w:nsid w:val="563333DA"/>
    <w:multiLevelType w:val="hybridMultilevel"/>
    <w:tmpl w:val="D5523DE4"/>
    <w:lvl w:ilvl="0" w:tplc="04090011">
      <w:start w:val="1"/>
      <w:numFmt w:val="decimal"/>
      <w:lvlText w:val="%1)"/>
      <w:lvlJc w:val="left"/>
      <w:pPr>
        <w:ind w:left="2170" w:hanging="365"/>
      </w:pPr>
      <w:rPr>
        <w:w w:val="104"/>
        <w:sz w:val="23"/>
        <w:szCs w:val="23"/>
      </w:rPr>
    </w:lvl>
    <w:lvl w:ilvl="1" w:tplc="CBCCE210">
      <w:start w:val="1"/>
      <w:numFmt w:val="lowerLetter"/>
      <w:lvlText w:val="%2."/>
      <w:lvlJc w:val="left"/>
      <w:pPr>
        <w:ind w:left="3320" w:hanging="360"/>
      </w:pPr>
      <w:rPr>
        <w:rFonts w:ascii="Calibri" w:eastAsia="Calibri" w:hAnsi="Calibri" w:cs="Times New Roman"/>
        <w:color w:val="030303"/>
        <w:w w:val="104"/>
        <w:sz w:val="23"/>
        <w:szCs w:val="23"/>
      </w:rPr>
    </w:lvl>
    <w:lvl w:ilvl="2" w:tplc="B6F0C322">
      <w:start w:val="1"/>
      <w:numFmt w:val="bullet"/>
      <w:lvlText w:val="•"/>
      <w:lvlJc w:val="left"/>
      <w:pPr>
        <w:ind w:left="4153" w:hanging="360"/>
      </w:pPr>
      <w:rPr>
        <w:rFonts w:hint="default"/>
      </w:rPr>
    </w:lvl>
    <w:lvl w:ilvl="3" w:tplc="6B8447F6">
      <w:start w:val="1"/>
      <w:numFmt w:val="bullet"/>
      <w:lvlText w:val="•"/>
      <w:lvlJc w:val="left"/>
      <w:pPr>
        <w:ind w:left="4993" w:hanging="360"/>
      </w:pPr>
      <w:rPr>
        <w:rFonts w:hint="default"/>
      </w:rPr>
    </w:lvl>
    <w:lvl w:ilvl="4" w:tplc="169E1792">
      <w:start w:val="1"/>
      <w:numFmt w:val="bullet"/>
      <w:lvlText w:val="•"/>
      <w:lvlJc w:val="left"/>
      <w:pPr>
        <w:ind w:left="5833" w:hanging="360"/>
      </w:pPr>
      <w:rPr>
        <w:rFonts w:hint="default"/>
      </w:rPr>
    </w:lvl>
    <w:lvl w:ilvl="5" w:tplc="A564944C">
      <w:start w:val="1"/>
      <w:numFmt w:val="bullet"/>
      <w:lvlText w:val="•"/>
      <w:lvlJc w:val="left"/>
      <w:pPr>
        <w:ind w:left="6673" w:hanging="360"/>
      </w:pPr>
      <w:rPr>
        <w:rFonts w:hint="default"/>
      </w:rPr>
    </w:lvl>
    <w:lvl w:ilvl="6" w:tplc="C1045040">
      <w:start w:val="1"/>
      <w:numFmt w:val="bullet"/>
      <w:lvlText w:val="•"/>
      <w:lvlJc w:val="left"/>
      <w:pPr>
        <w:ind w:left="7513" w:hanging="360"/>
      </w:pPr>
      <w:rPr>
        <w:rFonts w:hint="default"/>
      </w:rPr>
    </w:lvl>
    <w:lvl w:ilvl="7" w:tplc="1666CC0A">
      <w:start w:val="1"/>
      <w:numFmt w:val="bullet"/>
      <w:lvlText w:val="•"/>
      <w:lvlJc w:val="left"/>
      <w:pPr>
        <w:ind w:left="8353" w:hanging="360"/>
      </w:pPr>
      <w:rPr>
        <w:rFonts w:hint="default"/>
      </w:rPr>
    </w:lvl>
    <w:lvl w:ilvl="8" w:tplc="148470EA">
      <w:start w:val="1"/>
      <w:numFmt w:val="bullet"/>
      <w:lvlText w:val="•"/>
      <w:lvlJc w:val="left"/>
      <w:pPr>
        <w:ind w:left="9193" w:hanging="360"/>
      </w:pPr>
      <w:rPr>
        <w:rFonts w:hint="default"/>
      </w:rPr>
    </w:lvl>
  </w:abstractNum>
  <w:abstractNum w:abstractNumId="44" w15:restartNumberingAfterBreak="0">
    <w:nsid w:val="56930DD4"/>
    <w:multiLevelType w:val="hybridMultilevel"/>
    <w:tmpl w:val="68CCFB0A"/>
    <w:lvl w:ilvl="0" w:tplc="0B562CF0">
      <w:start w:val="1"/>
      <w:numFmt w:val="decimal"/>
      <w:lvlText w:val="%1."/>
      <w:lvlJc w:val="left"/>
      <w:pPr>
        <w:ind w:left="360" w:hanging="360"/>
      </w:pPr>
      <w:rPr>
        <w:b w:val="0"/>
      </w:rPr>
    </w:lvl>
    <w:lvl w:ilvl="1" w:tplc="04090019">
      <w:start w:val="1"/>
      <w:numFmt w:val="lowerLetter"/>
      <w:lvlText w:val="%2."/>
      <w:lvlJc w:val="left"/>
      <w:pPr>
        <w:ind w:left="0" w:hanging="360"/>
      </w:pPr>
    </w:lvl>
    <w:lvl w:ilvl="2" w:tplc="1A30FA4A">
      <w:start w:val="1"/>
      <w:numFmt w:val="decimal"/>
      <w:lvlText w:val="%3."/>
      <w:lvlJc w:val="right"/>
      <w:pPr>
        <w:ind w:left="720" w:hanging="180"/>
      </w:pPr>
      <w:rPr>
        <w:rFonts w:ascii="Times New Roman" w:eastAsia="Times New Roman" w:hAnsi="Times New Roman" w:cs="Times New Roman"/>
      </w:rPr>
    </w:lvl>
    <w:lvl w:ilvl="3" w:tplc="66BCD948">
      <w:start w:val="1"/>
      <w:numFmt w:val="lowerLetter"/>
      <w:lvlText w:val="%4."/>
      <w:lvlJc w:val="left"/>
      <w:pPr>
        <w:ind w:left="1440" w:hanging="360"/>
      </w:pPr>
      <w:rPr>
        <w:rFonts w:ascii="Calibri" w:eastAsia="Times New Roman" w:hAnsi="Calibri" w:cs="Times New Roman"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5" w15:restartNumberingAfterBreak="0">
    <w:nsid w:val="5A7F7508"/>
    <w:multiLevelType w:val="hybridMultilevel"/>
    <w:tmpl w:val="9B42B96E"/>
    <w:lvl w:ilvl="0" w:tplc="791E124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BB0672"/>
    <w:multiLevelType w:val="hybridMultilevel"/>
    <w:tmpl w:val="D5523DE4"/>
    <w:lvl w:ilvl="0" w:tplc="04090011">
      <w:start w:val="1"/>
      <w:numFmt w:val="decimal"/>
      <w:lvlText w:val="%1)"/>
      <w:lvlJc w:val="left"/>
      <w:pPr>
        <w:ind w:left="2170" w:hanging="365"/>
      </w:pPr>
      <w:rPr>
        <w:w w:val="104"/>
        <w:sz w:val="23"/>
        <w:szCs w:val="23"/>
      </w:rPr>
    </w:lvl>
    <w:lvl w:ilvl="1" w:tplc="CBCCE210">
      <w:start w:val="1"/>
      <w:numFmt w:val="lowerLetter"/>
      <w:lvlText w:val="%2."/>
      <w:lvlJc w:val="left"/>
      <w:pPr>
        <w:ind w:left="3320" w:hanging="360"/>
      </w:pPr>
      <w:rPr>
        <w:rFonts w:ascii="Calibri" w:eastAsia="Calibri" w:hAnsi="Calibri" w:cs="Times New Roman"/>
        <w:color w:val="030303"/>
        <w:w w:val="104"/>
        <w:sz w:val="23"/>
        <w:szCs w:val="23"/>
      </w:rPr>
    </w:lvl>
    <w:lvl w:ilvl="2" w:tplc="B6F0C322">
      <w:start w:val="1"/>
      <w:numFmt w:val="bullet"/>
      <w:lvlText w:val="•"/>
      <w:lvlJc w:val="left"/>
      <w:pPr>
        <w:ind w:left="4153" w:hanging="360"/>
      </w:pPr>
      <w:rPr>
        <w:rFonts w:hint="default"/>
      </w:rPr>
    </w:lvl>
    <w:lvl w:ilvl="3" w:tplc="6B8447F6">
      <w:start w:val="1"/>
      <w:numFmt w:val="bullet"/>
      <w:lvlText w:val="•"/>
      <w:lvlJc w:val="left"/>
      <w:pPr>
        <w:ind w:left="4993" w:hanging="360"/>
      </w:pPr>
      <w:rPr>
        <w:rFonts w:hint="default"/>
      </w:rPr>
    </w:lvl>
    <w:lvl w:ilvl="4" w:tplc="169E1792">
      <w:start w:val="1"/>
      <w:numFmt w:val="bullet"/>
      <w:lvlText w:val="•"/>
      <w:lvlJc w:val="left"/>
      <w:pPr>
        <w:ind w:left="5833" w:hanging="360"/>
      </w:pPr>
      <w:rPr>
        <w:rFonts w:hint="default"/>
      </w:rPr>
    </w:lvl>
    <w:lvl w:ilvl="5" w:tplc="A564944C">
      <w:start w:val="1"/>
      <w:numFmt w:val="bullet"/>
      <w:lvlText w:val="•"/>
      <w:lvlJc w:val="left"/>
      <w:pPr>
        <w:ind w:left="6673" w:hanging="360"/>
      </w:pPr>
      <w:rPr>
        <w:rFonts w:hint="default"/>
      </w:rPr>
    </w:lvl>
    <w:lvl w:ilvl="6" w:tplc="C1045040">
      <w:start w:val="1"/>
      <w:numFmt w:val="bullet"/>
      <w:lvlText w:val="•"/>
      <w:lvlJc w:val="left"/>
      <w:pPr>
        <w:ind w:left="7513" w:hanging="360"/>
      </w:pPr>
      <w:rPr>
        <w:rFonts w:hint="default"/>
      </w:rPr>
    </w:lvl>
    <w:lvl w:ilvl="7" w:tplc="1666CC0A">
      <w:start w:val="1"/>
      <w:numFmt w:val="bullet"/>
      <w:lvlText w:val="•"/>
      <w:lvlJc w:val="left"/>
      <w:pPr>
        <w:ind w:left="8353" w:hanging="360"/>
      </w:pPr>
      <w:rPr>
        <w:rFonts w:hint="default"/>
      </w:rPr>
    </w:lvl>
    <w:lvl w:ilvl="8" w:tplc="148470EA">
      <w:start w:val="1"/>
      <w:numFmt w:val="bullet"/>
      <w:lvlText w:val="•"/>
      <w:lvlJc w:val="left"/>
      <w:pPr>
        <w:ind w:left="9193" w:hanging="360"/>
      </w:pPr>
      <w:rPr>
        <w:rFonts w:hint="default"/>
      </w:rPr>
    </w:lvl>
  </w:abstractNum>
  <w:abstractNum w:abstractNumId="47" w15:restartNumberingAfterBreak="0">
    <w:nsid w:val="5ECB5F77"/>
    <w:multiLevelType w:val="hybridMultilevel"/>
    <w:tmpl w:val="21EC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E3BAC"/>
    <w:multiLevelType w:val="multilevel"/>
    <w:tmpl w:val="DC507F52"/>
    <w:lvl w:ilvl="0">
      <w:start w:val="2"/>
      <w:numFmt w:val="decimal"/>
      <w:lvlText w:val="%1"/>
      <w:lvlJc w:val="left"/>
      <w:pPr>
        <w:ind w:left="480" w:hanging="480"/>
      </w:pPr>
      <w:rPr>
        <w:rFonts w:hint="default"/>
        <w:color w:val="030303"/>
      </w:rPr>
    </w:lvl>
    <w:lvl w:ilvl="1">
      <w:start w:val="4"/>
      <w:numFmt w:val="decimal"/>
      <w:lvlText w:val="%1.%2"/>
      <w:lvlJc w:val="left"/>
      <w:pPr>
        <w:ind w:left="480" w:hanging="480"/>
      </w:pPr>
      <w:rPr>
        <w:rFonts w:hint="default"/>
        <w:color w:val="030303"/>
      </w:rPr>
    </w:lvl>
    <w:lvl w:ilvl="2">
      <w:start w:val="1"/>
      <w:numFmt w:val="decimal"/>
      <w:lvlText w:val="%1.%2.%3"/>
      <w:lvlJc w:val="left"/>
      <w:pPr>
        <w:ind w:left="720" w:hanging="720"/>
      </w:pPr>
      <w:rPr>
        <w:rFonts w:hint="default"/>
        <w:color w:val="030303"/>
      </w:rPr>
    </w:lvl>
    <w:lvl w:ilvl="3">
      <w:start w:val="1"/>
      <w:numFmt w:val="decimal"/>
      <w:lvlText w:val="%1.%2.%3.%4"/>
      <w:lvlJc w:val="left"/>
      <w:pPr>
        <w:ind w:left="720" w:hanging="720"/>
      </w:pPr>
      <w:rPr>
        <w:rFonts w:hint="default"/>
        <w:color w:val="030303"/>
      </w:rPr>
    </w:lvl>
    <w:lvl w:ilvl="4">
      <w:start w:val="1"/>
      <w:numFmt w:val="decimal"/>
      <w:lvlText w:val="%1.%2.%3.%4.%5"/>
      <w:lvlJc w:val="left"/>
      <w:pPr>
        <w:ind w:left="1080" w:hanging="1080"/>
      </w:pPr>
      <w:rPr>
        <w:rFonts w:hint="default"/>
        <w:color w:val="030303"/>
      </w:rPr>
    </w:lvl>
    <w:lvl w:ilvl="5">
      <w:start w:val="1"/>
      <w:numFmt w:val="decimal"/>
      <w:lvlText w:val="%1.%2.%3.%4.%5.%6"/>
      <w:lvlJc w:val="left"/>
      <w:pPr>
        <w:ind w:left="1080" w:hanging="1080"/>
      </w:pPr>
      <w:rPr>
        <w:rFonts w:hint="default"/>
        <w:color w:val="030303"/>
      </w:rPr>
    </w:lvl>
    <w:lvl w:ilvl="6">
      <w:start w:val="1"/>
      <w:numFmt w:val="decimal"/>
      <w:lvlText w:val="%1.%2.%3.%4.%5.%6.%7"/>
      <w:lvlJc w:val="left"/>
      <w:pPr>
        <w:ind w:left="1440" w:hanging="1440"/>
      </w:pPr>
      <w:rPr>
        <w:rFonts w:hint="default"/>
        <w:color w:val="030303"/>
      </w:rPr>
    </w:lvl>
    <w:lvl w:ilvl="7">
      <w:start w:val="1"/>
      <w:numFmt w:val="decimal"/>
      <w:lvlText w:val="%1.%2.%3.%4.%5.%6.%7.%8"/>
      <w:lvlJc w:val="left"/>
      <w:pPr>
        <w:ind w:left="1440" w:hanging="1440"/>
      </w:pPr>
      <w:rPr>
        <w:rFonts w:hint="default"/>
        <w:color w:val="030303"/>
      </w:rPr>
    </w:lvl>
    <w:lvl w:ilvl="8">
      <w:start w:val="1"/>
      <w:numFmt w:val="decimal"/>
      <w:lvlText w:val="%1.%2.%3.%4.%5.%6.%7.%8.%9"/>
      <w:lvlJc w:val="left"/>
      <w:pPr>
        <w:ind w:left="1800" w:hanging="1800"/>
      </w:pPr>
      <w:rPr>
        <w:rFonts w:hint="default"/>
        <w:color w:val="030303"/>
      </w:rPr>
    </w:lvl>
  </w:abstractNum>
  <w:abstractNum w:abstractNumId="49" w15:restartNumberingAfterBreak="0">
    <w:nsid w:val="5F7E21B6"/>
    <w:multiLevelType w:val="hybridMultilevel"/>
    <w:tmpl w:val="44B8B18A"/>
    <w:lvl w:ilvl="0" w:tplc="5F3048DA">
      <w:start w:val="1"/>
      <w:numFmt w:val="decimal"/>
      <w:lvlText w:val="%1."/>
      <w:lvlJc w:val="left"/>
      <w:pPr>
        <w:ind w:left="360" w:hanging="360"/>
      </w:pPr>
      <w:rPr>
        <w:rFonts w:hint="default"/>
        <w:color w:val="050505"/>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0E03BC2"/>
    <w:multiLevelType w:val="multilevel"/>
    <w:tmpl w:val="11265D50"/>
    <w:lvl w:ilvl="0">
      <w:start w:val="1"/>
      <w:numFmt w:val="decimal"/>
      <w:lvlText w:val="%1."/>
      <w:lvlJc w:val="left"/>
      <w:pPr>
        <w:ind w:left="1107" w:hanging="360"/>
      </w:pPr>
      <w:rPr>
        <w:rFonts w:hint="default"/>
      </w:rPr>
    </w:lvl>
    <w:lvl w:ilvl="1">
      <w:start w:val="3"/>
      <w:numFmt w:val="decimal"/>
      <w:isLgl/>
      <w:lvlText w:val="%1.%2"/>
      <w:lvlJc w:val="left"/>
      <w:pPr>
        <w:ind w:left="1557" w:hanging="810"/>
      </w:pPr>
      <w:rPr>
        <w:rFonts w:hint="default"/>
      </w:rPr>
    </w:lvl>
    <w:lvl w:ilvl="2">
      <w:start w:val="2"/>
      <w:numFmt w:val="decimal"/>
      <w:isLgl/>
      <w:lvlText w:val="%1.%2.%3"/>
      <w:lvlJc w:val="left"/>
      <w:pPr>
        <w:ind w:left="1557" w:hanging="810"/>
      </w:pPr>
      <w:rPr>
        <w:rFonts w:hint="default"/>
      </w:rPr>
    </w:lvl>
    <w:lvl w:ilvl="3">
      <w:start w:val="1"/>
      <w:numFmt w:val="decimal"/>
      <w:isLgl/>
      <w:lvlText w:val="%1.%2.%3.%4"/>
      <w:lvlJc w:val="left"/>
      <w:pPr>
        <w:ind w:left="1557" w:hanging="81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27" w:hanging="1080"/>
      </w:pPr>
      <w:rPr>
        <w:rFonts w:hint="default"/>
      </w:rPr>
    </w:lvl>
    <w:lvl w:ilvl="6">
      <w:start w:val="1"/>
      <w:numFmt w:val="decimal"/>
      <w:isLgl/>
      <w:lvlText w:val="%1.%2.%3.%4.%5.%6.%7"/>
      <w:lvlJc w:val="left"/>
      <w:pPr>
        <w:ind w:left="2187" w:hanging="1440"/>
      </w:pPr>
      <w:rPr>
        <w:rFonts w:hint="default"/>
      </w:rPr>
    </w:lvl>
    <w:lvl w:ilvl="7">
      <w:start w:val="1"/>
      <w:numFmt w:val="decimal"/>
      <w:isLgl/>
      <w:lvlText w:val="%1.%2.%3.%4.%5.%6.%7.%8"/>
      <w:lvlJc w:val="left"/>
      <w:pPr>
        <w:ind w:left="2187" w:hanging="1440"/>
      </w:pPr>
      <w:rPr>
        <w:rFonts w:hint="default"/>
      </w:rPr>
    </w:lvl>
    <w:lvl w:ilvl="8">
      <w:start w:val="1"/>
      <w:numFmt w:val="decimal"/>
      <w:isLgl/>
      <w:lvlText w:val="%1.%2.%3.%4.%5.%6.%7.%8.%9"/>
      <w:lvlJc w:val="left"/>
      <w:pPr>
        <w:ind w:left="2547" w:hanging="1800"/>
      </w:pPr>
      <w:rPr>
        <w:rFonts w:hint="default"/>
      </w:rPr>
    </w:lvl>
  </w:abstractNum>
  <w:abstractNum w:abstractNumId="51" w15:restartNumberingAfterBreak="0">
    <w:nsid w:val="691B719F"/>
    <w:multiLevelType w:val="hybridMultilevel"/>
    <w:tmpl w:val="68782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9D02D64"/>
    <w:multiLevelType w:val="hybridMultilevel"/>
    <w:tmpl w:val="CA8CE228"/>
    <w:lvl w:ilvl="0" w:tplc="B74678E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A3D778A"/>
    <w:multiLevelType w:val="hybridMultilevel"/>
    <w:tmpl w:val="CB9E1C62"/>
    <w:lvl w:ilvl="0" w:tplc="2AD8F6BC">
      <w:start w:val="1"/>
      <w:numFmt w:val="decimal"/>
      <w:lvlText w:val="%1."/>
      <w:lvlJc w:val="left"/>
      <w:pPr>
        <w:ind w:left="1073" w:hanging="353"/>
      </w:pPr>
      <w:rPr>
        <w:rFonts w:asciiTheme="minorHAnsi" w:eastAsia="Times New Roman" w:hAnsiTheme="minorHAnsi" w:hint="default"/>
        <w:color w:val="050505"/>
        <w:w w:val="102"/>
        <w:sz w:val="23"/>
        <w:szCs w:val="23"/>
      </w:rPr>
    </w:lvl>
    <w:lvl w:ilvl="1" w:tplc="496E6D32">
      <w:start w:val="1"/>
      <w:numFmt w:val="bullet"/>
      <w:lvlText w:val="•"/>
      <w:lvlJc w:val="left"/>
      <w:pPr>
        <w:ind w:left="1977" w:hanging="353"/>
      </w:pPr>
      <w:rPr>
        <w:rFonts w:hint="default"/>
      </w:rPr>
    </w:lvl>
    <w:lvl w:ilvl="2" w:tplc="6EDA157E">
      <w:start w:val="1"/>
      <w:numFmt w:val="bullet"/>
      <w:lvlText w:val="•"/>
      <w:lvlJc w:val="left"/>
      <w:pPr>
        <w:ind w:left="2877" w:hanging="353"/>
      </w:pPr>
      <w:rPr>
        <w:rFonts w:hint="default"/>
      </w:rPr>
    </w:lvl>
    <w:lvl w:ilvl="3" w:tplc="EB7EBFC8">
      <w:start w:val="1"/>
      <w:numFmt w:val="bullet"/>
      <w:lvlText w:val="•"/>
      <w:lvlJc w:val="left"/>
      <w:pPr>
        <w:ind w:left="3777" w:hanging="353"/>
      </w:pPr>
      <w:rPr>
        <w:rFonts w:hint="default"/>
      </w:rPr>
    </w:lvl>
    <w:lvl w:ilvl="4" w:tplc="04C20296">
      <w:start w:val="1"/>
      <w:numFmt w:val="bullet"/>
      <w:lvlText w:val="•"/>
      <w:lvlJc w:val="left"/>
      <w:pPr>
        <w:ind w:left="4677" w:hanging="353"/>
      </w:pPr>
      <w:rPr>
        <w:rFonts w:hint="default"/>
      </w:rPr>
    </w:lvl>
    <w:lvl w:ilvl="5" w:tplc="88466294">
      <w:start w:val="1"/>
      <w:numFmt w:val="bullet"/>
      <w:lvlText w:val="•"/>
      <w:lvlJc w:val="left"/>
      <w:pPr>
        <w:ind w:left="5577" w:hanging="353"/>
      </w:pPr>
      <w:rPr>
        <w:rFonts w:hint="default"/>
      </w:rPr>
    </w:lvl>
    <w:lvl w:ilvl="6" w:tplc="3B1AC8A2">
      <w:start w:val="1"/>
      <w:numFmt w:val="bullet"/>
      <w:lvlText w:val="•"/>
      <w:lvlJc w:val="left"/>
      <w:pPr>
        <w:ind w:left="6477" w:hanging="353"/>
      </w:pPr>
      <w:rPr>
        <w:rFonts w:hint="default"/>
      </w:rPr>
    </w:lvl>
    <w:lvl w:ilvl="7" w:tplc="8DA8E0FE">
      <w:start w:val="1"/>
      <w:numFmt w:val="bullet"/>
      <w:lvlText w:val="•"/>
      <w:lvlJc w:val="left"/>
      <w:pPr>
        <w:ind w:left="7377" w:hanging="353"/>
      </w:pPr>
      <w:rPr>
        <w:rFonts w:hint="default"/>
      </w:rPr>
    </w:lvl>
    <w:lvl w:ilvl="8" w:tplc="1B54E346">
      <w:start w:val="1"/>
      <w:numFmt w:val="bullet"/>
      <w:lvlText w:val="•"/>
      <w:lvlJc w:val="left"/>
      <w:pPr>
        <w:ind w:left="8277" w:hanging="353"/>
      </w:pPr>
      <w:rPr>
        <w:rFonts w:hint="default"/>
      </w:rPr>
    </w:lvl>
  </w:abstractNum>
  <w:abstractNum w:abstractNumId="54" w15:restartNumberingAfterBreak="0">
    <w:nsid w:val="6EF85EEB"/>
    <w:multiLevelType w:val="hybridMultilevel"/>
    <w:tmpl w:val="CA8CE228"/>
    <w:lvl w:ilvl="0" w:tplc="B74678E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1634178"/>
    <w:multiLevelType w:val="hybridMultilevel"/>
    <w:tmpl w:val="77EE7D6E"/>
    <w:lvl w:ilvl="0" w:tplc="0B562CF0">
      <w:start w:val="1"/>
      <w:numFmt w:val="decimal"/>
      <w:lvlText w:val="%1."/>
      <w:lvlJc w:val="left"/>
      <w:pPr>
        <w:ind w:left="1080" w:hanging="360"/>
      </w:pPr>
      <w:rPr>
        <w:b w:val="0"/>
      </w:rPr>
    </w:lvl>
    <w:lvl w:ilvl="1" w:tplc="04090019">
      <w:start w:val="1"/>
      <w:numFmt w:val="lowerLetter"/>
      <w:lvlText w:val="%2."/>
      <w:lvlJc w:val="left"/>
      <w:pPr>
        <w:ind w:left="720" w:hanging="360"/>
      </w:pPr>
    </w:lvl>
    <w:lvl w:ilvl="2" w:tplc="1A30FA4A">
      <w:start w:val="1"/>
      <w:numFmt w:val="decimal"/>
      <w:lvlText w:val="%3."/>
      <w:lvlJc w:val="right"/>
      <w:pPr>
        <w:ind w:left="1440" w:hanging="180"/>
      </w:pPr>
      <w:rPr>
        <w:rFonts w:ascii="Times New Roman" w:eastAsia="Times New Roman" w:hAnsi="Times New Roman" w:cs="Times New Roman"/>
      </w:rPr>
    </w:lvl>
    <w:lvl w:ilvl="3" w:tplc="66BCD948">
      <w:start w:val="1"/>
      <w:numFmt w:val="lowerLetter"/>
      <w:lvlText w:val="%4."/>
      <w:lvlJc w:val="left"/>
      <w:pPr>
        <w:ind w:left="2160" w:hanging="360"/>
      </w:pPr>
      <w:rPr>
        <w:rFonts w:ascii="Calibri" w:eastAsia="Times New Roman" w:hAnsi="Calibri" w:cs="Times New Roman"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15:restartNumberingAfterBreak="0">
    <w:nsid w:val="716502A7"/>
    <w:multiLevelType w:val="hybridMultilevel"/>
    <w:tmpl w:val="C4D4B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F079BD"/>
    <w:multiLevelType w:val="multilevel"/>
    <w:tmpl w:val="1F30B42A"/>
    <w:lvl w:ilvl="0">
      <w:start w:val="1"/>
      <w:numFmt w:val="decimal"/>
      <w:lvlText w:val="%1"/>
      <w:lvlJc w:val="left"/>
      <w:pPr>
        <w:ind w:left="480" w:hanging="480"/>
      </w:pPr>
      <w:rPr>
        <w:rFonts w:hint="default"/>
        <w:w w:val="105"/>
        <w:sz w:val="23"/>
      </w:rPr>
    </w:lvl>
    <w:lvl w:ilvl="1">
      <w:start w:val="6"/>
      <w:numFmt w:val="decimal"/>
      <w:lvlText w:val="%1.%2"/>
      <w:lvlJc w:val="left"/>
      <w:pPr>
        <w:ind w:left="480" w:hanging="480"/>
      </w:pPr>
      <w:rPr>
        <w:rFonts w:hint="default"/>
        <w:w w:val="105"/>
        <w:sz w:val="23"/>
      </w:rPr>
    </w:lvl>
    <w:lvl w:ilvl="2">
      <w:start w:val="1"/>
      <w:numFmt w:val="decimal"/>
      <w:lvlText w:val="%1.%2.%3"/>
      <w:lvlJc w:val="left"/>
      <w:pPr>
        <w:ind w:left="720" w:hanging="720"/>
      </w:pPr>
      <w:rPr>
        <w:rFonts w:hint="default"/>
        <w:w w:val="105"/>
        <w:sz w:val="24"/>
        <w:szCs w:val="24"/>
      </w:rPr>
    </w:lvl>
    <w:lvl w:ilvl="3">
      <w:start w:val="1"/>
      <w:numFmt w:val="decimal"/>
      <w:lvlText w:val="%1.%2.%3.%4"/>
      <w:lvlJc w:val="left"/>
      <w:pPr>
        <w:ind w:left="720" w:hanging="720"/>
      </w:pPr>
      <w:rPr>
        <w:rFonts w:hint="default"/>
        <w:w w:val="105"/>
        <w:sz w:val="23"/>
      </w:rPr>
    </w:lvl>
    <w:lvl w:ilvl="4">
      <w:start w:val="1"/>
      <w:numFmt w:val="decimal"/>
      <w:lvlText w:val="%1.%2.%3.%4.%5"/>
      <w:lvlJc w:val="left"/>
      <w:pPr>
        <w:ind w:left="1080" w:hanging="1080"/>
      </w:pPr>
      <w:rPr>
        <w:rFonts w:hint="default"/>
        <w:w w:val="105"/>
        <w:sz w:val="23"/>
      </w:rPr>
    </w:lvl>
    <w:lvl w:ilvl="5">
      <w:start w:val="1"/>
      <w:numFmt w:val="decimal"/>
      <w:lvlText w:val="%1.%2.%3.%4.%5.%6"/>
      <w:lvlJc w:val="left"/>
      <w:pPr>
        <w:ind w:left="1080" w:hanging="1080"/>
      </w:pPr>
      <w:rPr>
        <w:rFonts w:hint="default"/>
        <w:w w:val="105"/>
        <w:sz w:val="23"/>
      </w:rPr>
    </w:lvl>
    <w:lvl w:ilvl="6">
      <w:start w:val="1"/>
      <w:numFmt w:val="decimal"/>
      <w:lvlText w:val="%1.%2.%3.%4.%5.%6.%7"/>
      <w:lvlJc w:val="left"/>
      <w:pPr>
        <w:ind w:left="1440" w:hanging="1440"/>
      </w:pPr>
      <w:rPr>
        <w:rFonts w:hint="default"/>
        <w:w w:val="105"/>
        <w:sz w:val="23"/>
      </w:rPr>
    </w:lvl>
    <w:lvl w:ilvl="7">
      <w:start w:val="1"/>
      <w:numFmt w:val="decimal"/>
      <w:lvlText w:val="%1.%2.%3.%4.%5.%6.%7.%8"/>
      <w:lvlJc w:val="left"/>
      <w:pPr>
        <w:ind w:left="1440" w:hanging="1440"/>
      </w:pPr>
      <w:rPr>
        <w:rFonts w:hint="default"/>
        <w:w w:val="105"/>
        <w:sz w:val="23"/>
      </w:rPr>
    </w:lvl>
    <w:lvl w:ilvl="8">
      <w:start w:val="1"/>
      <w:numFmt w:val="decimal"/>
      <w:lvlText w:val="%1.%2.%3.%4.%5.%6.%7.%8.%9"/>
      <w:lvlJc w:val="left"/>
      <w:pPr>
        <w:ind w:left="1800" w:hanging="1800"/>
      </w:pPr>
      <w:rPr>
        <w:rFonts w:hint="default"/>
        <w:w w:val="105"/>
        <w:sz w:val="23"/>
      </w:rPr>
    </w:lvl>
  </w:abstractNum>
  <w:abstractNum w:abstractNumId="58" w15:restartNumberingAfterBreak="0">
    <w:nsid w:val="76365651"/>
    <w:multiLevelType w:val="hybridMultilevel"/>
    <w:tmpl w:val="9B42B96E"/>
    <w:lvl w:ilvl="0" w:tplc="791E124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532705"/>
    <w:multiLevelType w:val="hybridMultilevel"/>
    <w:tmpl w:val="74D80DF2"/>
    <w:lvl w:ilvl="0" w:tplc="791E124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E62BFF"/>
    <w:multiLevelType w:val="hybridMultilevel"/>
    <w:tmpl w:val="DEAA9F40"/>
    <w:lvl w:ilvl="0" w:tplc="E2EAD4A0">
      <w:start w:val="1"/>
      <w:numFmt w:val="decimal"/>
      <w:lvlText w:val="%1."/>
      <w:lvlJc w:val="left"/>
      <w:pPr>
        <w:ind w:left="1080" w:hanging="360"/>
      </w:pPr>
      <w:rPr>
        <w:rFonts w:asciiTheme="minorHAnsi" w:eastAsia="Times New Roman" w:hAnsiTheme="minorHAnsi" w:hint="default"/>
        <w:b w:val="0"/>
        <w:color w:val="010101"/>
        <w:w w:val="96"/>
        <w:sz w:val="23"/>
        <w:szCs w:val="23"/>
      </w:rPr>
    </w:lvl>
    <w:lvl w:ilvl="1" w:tplc="613A584C">
      <w:start w:val="1"/>
      <w:numFmt w:val="bullet"/>
      <w:lvlText w:val="•"/>
      <w:lvlJc w:val="left"/>
      <w:pPr>
        <w:ind w:left="1985" w:hanging="360"/>
      </w:pPr>
      <w:rPr>
        <w:rFonts w:hint="default"/>
      </w:rPr>
    </w:lvl>
    <w:lvl w:ilvl="2" w:tplc="D386680A">
      <w:start w:val="1"/>
      <w:numFmt w:val="bullet"/>
      <w:lvlText w:val="•"/>
      <w:lvlJc w:val="left"/>
      <w:pPr>
        <w:ind w:left="2891" w:hanging="360"/>
      </w:pPr>
      <w:rPr>
        <w:rFonts w:hint="default"/>
      </w:rPr>
    </w:lvl>
    <w:lvl w:ilvl="3" w:tplc="CDBE9534">
      <w:start w:val="1"/>
      <w:numFmt w:val="bullet"/>
      <w:lvlText w:val="•"/>
      <w:lvlJc w:val="left"/>
      <w:pPr>
        <w:ind w:left="3797" w:hanging="360"/>
      </w:pPr>
      <w:rPr>
        <w:rFonts w:hint="default"/>
      </w:rPr>
    </w:lvl>
    <w:lvl w:ilvl="4" w:tplc="646E2E16">
      <w:start w:val="1"/>
      <w:numFmt w:val="bullet"/>
      <w:lvlText w:val="•"/>
      <w:lvlJc w:val="left"/>
      <w:pPr>
        <w:ind w:left="4703" w:hanging="360"/>
      </w:pPr>
      <w:rPr>
        <w:rFonts w:hint="default"/>
      </w:rPr>
    </w:lvl>
    <w:lvl w:ilvl="5" w:tplc="493A8EF4">
      <w:start w:val="1"/>
      <w:numFmt w:val="bullet"/>
      <w:lvlText w:val="•"/>
      <w:lvlJc w:val="left"/>
      <w:pPr>
        <w:ind w:left="5609" w:hanging="360"/>
      </w:pPr>
      <w:rPr>
        <w:rFonts w:hint="default"/>
      </w:rPr>
    </w:lvl>
    <w:lvl w:ilvl="6" w:tplc="9DC4FFA4">
      <w:start w:val="1"/>
      <w:numFmt w:val="bullet"/>
      <w:lvlText w:val="•"/>
      <w:lvlJc w:val="left"/>
      <w:pPr>
        <w:ind w:left="6515" w:hanging="360"/>
      </w:pPr>
      <w:rPr>
        <w:rFonts w:hint="default"/>
      </w:rPr>
    </w:lvl>
    <w:lvl w:ilvl="7" w:tplc="F9C46B38">
      <w:start w:val="1"/>
      <w:numFmt w:val="bullet"/>
      <w:lvlText w:val="•"/>
      <w:lvlJc w:val="left"/>
      <w:pPr>
        <w:ind w:left="7421" w:hanging="360"/>
      </w:pPr>
      <w:rPr>
        <w:rFonts w:hint="default"/>
      </w:rPr>
    </w:lvl>
    <w:lvl w:ilvl="8" w:tplc="DDDA6E00">
      <w:start w:val="1"/>
      <w:numFmt w:val="bullet"/>
      <w:lvlText w:val="•"/>
      <w:lvlJc w:val="left"/>
      <w:pPr>
        <w:ind w:left="8327" w:hanging="360"/>
      </w:pPr>
      <w:rPr>
        <w:rFonts w:hint="default"/>
      </w:rPr>
    </w:lvl>
  </w:abstractNum>
  <w:abstractNum w:abstractNumId="61" w15:restartNumberingAfterBreak="0">
    <w:nsid w:val="78220D9C"/>
    <w:multiLevelType w:val="hybridMultilevel"/>
    <w:tmpl w:val="DEAA9F40"/>
    <w:lvl w:ilvl="0" w:tplc="E2EAD4A0">
      <w:start w:val="1"/>
      <w:numFmt w:val="decimal"/>
      <w:lvlText w:val="%1."/>
      <w:lvlJc w:val="left"/>
      <w:pPr>
        <w:ind w:left="1080" w:hanging="360"/>
      </w:pPr>
      <w:rPr>
        <w:rFonts w:asciiTheme="minorHAnsi" w:eastAsia="Times New Roman" w:hAnsiTheme="minorHAnsi" w:hint="default"/>
        <w:b w:val="0"/>
        <w:color w:val="010101"/>
        <w:w w:val="96"/>
        <w:sz w:val="23"/>
        <w:szCs w:val="23"/>
      </w:rPr>
    </w:lvl>
    <w:lvl w:ilvl="1" w:tplc="613A584C">
      <w:start w:val="1"/>
      <w:numFmt w:val="bullet"/>
      <w:lvlText w:val="•"/>
      <w:lvlJc w:val="left"/>
      <w:pPr>
        <w:ind w:left="1985" w:hanging="360"/>
      </w:pPr>
      <w:rPr>
        <w:rFonts w:hint="default"/>
      </w:rPr>
    </w:lvl>
    <w:lvl w:ilvl="2" w:tplc="D386680A">
      <w:start w:val="1"/>
      <w:numFmt w:val="bullet"/>
      <w:lvlText w:val="•"/>
      <w:lvlJc w:val="left"/>
      <w:pPr>
        <w:ind w:left="2891" w:hanging="360"/>
      </w:pPr>
      <w:rPr>
        <w:rFonts w:hint="default"/>
      </w:rPr>
    </w:lvl>
    <w:lvl w:ilvl="3" w:tplc="CDBE9534">
      <w:start w:val="1"/>
      <w:numFmt w:val="bullet"/>
      <w:lvlText w:val="•"/>
      <w:lvlJc w:val="left"/>
      <w:pPr>
        <w:ind w:left="3797" w:hanging="360"/>
      </w:pPr>
      <w:rPr>
        <w:rFonts w:hint="default"/>
      </w:rPr>
    </w:lvl>
    <w:lvl w:ilvl="4" w:tplc="646E2E16">
      <w:start w:val="1"/>
      <w:numFmt w:val="bullet"/>
      <w:lvlText w:val="•"/>
      <w:lvlJc w:val="left"/>
      <w:pPr>
        <w:ind w:left="4703" w:hanging="360"/>
      </w:pPr>
      <w:rPr>
        <w:rFonts w:hint="default"/>
      </w:rPr>
    </w:lvl>
    <w:lvl w:ilvl="5" w:tplc="493A8EF4">
      <w:start w:val="1"/>
      <w:numFmt w:val="bullet"/>
      <w:lvlText w:val="•"/>
      <w:lvlJc w:val="left"/>
      <w:pPr>
        <w:ind w:left="5609" w:hanging="360"/>
      </w:pPr>
      <w:rPr>
        <w:rFonts w:hint="default"/>
      </w:rPr>
    </w:lvl>
    <w:lvl w:ilvl="6" w:tplc="9DC4FFA4">
      <w:start w:val="1"/>
      <w:numFmt w:val="bullet"/>
      <w:lvlText w:val="•"/>
      <w:lvlJc w:val="left"/>
      <w:pPr>
        <w:ind w:left="6515" w:hanging="360"/>
      </w:pPr>
      <w:rPr>
        <w:rFonts w:hint="default"/>
      </w:rPr>
    </w:lvl>
    <w:lvl w:ilvl="7" w:tplc="F9C46B38">
      <w:start w:val="1"/>
      <w:numFmt w:val="bullet"/>
      <w:lvlText w:val="•"/>
      <w:lvlJc w:val="left"/>
      <w:pPr>
        <w:ind w:left="7421" w:hanging="360"/>
      </w:pPr>
      <w:rPr>
        <w:rFonts w:hint="default"/>
      </w:rPr>
    </w:lvl>
    <w:lvl w:ilvl="8" w:tplc="DDDA6E00">
      <w:start w:val="1"/>
      <w:numFmt w:val="bullet"/>
      <w:lvlText w:val="•"/>
      <w:lvlJc w:val="left"/>
      <w:pPr>
        <w:ind w:left="8327" w:hanging="360"/>
      </w:pPr>
      <w:rPr>
        <w:rFonts w:hint="default"/>
      </w:rPr>
    </w:lvl>
  </w:abstractNum>
  <w:abstractNum w:abstractNumId="62" w15:restartNumberingAfterBreak="0">
    <w:nsid w:val="796B5883"/>
    <w:multiLevelType w:val="hybridMultilevel"/>
    <w:tmpl w:val="F8DEFE3A"/>
    <w:lvl w:ilvl="0" w:tplc="3484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B3A39C6"/>
    <w:multiLevelType w:val="hybridMultilevel"/>
    <w:tmpl w:val="5D620C24"/>
    <w:lvl w:ilvl="0" w:tplc="0B562CF0">
      <w:start w:val="1"/>
      <w:numFmt w:val="decimal"/>
      <w:lvlText w:val="%1."/>
      <w:lvlJc w:val="left"/>
      <w:pPr>
        <w:ind w:left="360" w:hanging="360"/>
      </w:pPr>
      <w:rPr>
        <w:b w:val="0"/>
      </w:rPr>
    </w:lvl>
    <w:lvl w:ilvl="1" w:tplc="04090019">
      <w:start w:val="1"/>
      <w:numFmt w:val="lowerLetter"/>
      <w:lvlText w:val="%2."/>
      <w:lvlJc w:val="left"/>
      <w:pPr>
        <w:ind w:left="0" w:hanging="360"/>
      </w:pPr>
    </w:lvl>
    <w:lvl w:ilvl="2" w:tplc="04090001">
      <w:start w:val="1"/>
      <w:numFmt w:val="bullet"/>
      <w:lvlText w:val=""/>
      <w:lvlJc w:val="left"/>
      <w:pPr>
        <w:ind w:left="720" w:hanging="180"/>
      </w:pPr>
      <w:rPr>
        <w:rFonts w:ascii="Symbol" w:hAnsi="Symbol" w:hint="default"/>
      </w:rPr>
    </w:lvl>
    <w:lvl w:ilvl="3" w:tplc="66BCD948">
      <w:start w:val="1"/>
      <w:numFmt w:val="lowerLetter"/>
      <w:lvlText w:val="%4."/>
      <w:lvlJc w:val="left"/>
      <w:pPr>
        <w:ind w:left="1440" w:hanging="360"/>
      </w:pPr>
      <w:rPr>
        <w:rFonts w:ascii="Calibri" w:eastAsia="Times New Roman" w:hAnsi="Calibri" w:cs="Times New Roman"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4" w15:restartNumberingAfterBreak="0">
    <w:nsid w:val="7B4D15DD"/>
    <w:multiLevelType w:val="hybridMultilevel"/>
    <w:tmpl w:val="046C24B0"/>
    <w:lvl w:ilvl="0" w:tplc="9C5AB6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BAC3F52"/>
    <w:multiLevelType w:val="hybridMultilevel"/>
    <w:tmpl w:val="BFE8E254"/>
    <w:lvl w:ilvl="0" w:tplc="6EF05F6E">
      <w:start w:val="1"/>
      <w:numFmt w:val="lowerLetter"/>
      <w:lvlText w:val="%1."/>
      <w:lvlJc w:val="left"/>
      <w:pPr>
        <w:ind w:left="1456" w:hanging="349"/>
      </w:pPr>
      <w:rPr>
        <w:rFonts w:asciiTheme="minorHAnsi" w:eastAsia="Times New Roman" w:hAnsiTheme="minorHAnsi" w:hint="default"/>
        <w:color w:val="050505"/>
        <w:w w:val="100"/>
        <w:sz w:val="24"/>
        <w:szCs w:val="24"/>
      </w:rPr>
    </w:lvl>
    <w:lvl w:ilvl="1" w:tplc="04090019" w:tentative="1">
      <w:start w:val="1"/>
      <w:numFmt w:val="lowerLetter"/>
      <w:lvlText w:val="%2."/>
      <w:lvlJc w:val="left"/>
      <w:pPr>
        <w:ind w:left="664" w:hanging="360"/>
      </w:pPr>
    </w:lvl>
    <w:lvl w:ilvl="2" w:tplc="0409001B" w:tentative="1">
      <w:start w:val="1"/>
      <w:numFmt w:val="lowerRoman"/>
      <w:lvlText w:val="%3."/>
      <w:lvlJc w:val="right"/>
      <w:pPr>
        <w:ind w:left="1384" w:hanging="180"/>
      </w:pPr>
    </w:lvl>
    <w:lvl w:ilvl="3" w:tplc="0409000F" w:tentative="1">
      <w:start w:val="1"/>
      <w:numFmt w:val="decimal"/>
      <w:lvlText w:val="%4."/>
      <w:lvlJc w:val="left"/>
      <w:pPr>
        <w:ind w:left="2104" w:hanging="360"/>
      </w:pPr>
    </w:lvl>
    <w:lvl w:ilvl="4" w:tplc="04090019" w:tentative="1">
      <w:start w:val="1"/>
      <w:numFmt w:val="lowerLetter"/>
      <w:lvlText w:val="%5."/>
      <w:lvlJc w:val="left"/>
      <w:pPr>
        <w:ind w:left="2824" w:hanging="360"/>
      </w:pPr>
    </w:lvl>
    <w:lvl w:ilvl="5" w:tplc="0409001B" w:tentative="1">
      <w:start w:val="1"/>
      <w:numFmt w:val="lowerRoman"/>
      <w:lvlText w:val="%6."/>
      <w:lvlJc w:val="right"/>
      <w:pPr>
        <w:ind w:left="3544" w:hanging="180"/>
      </w:pPr>
    </w:lvl>
    <w:lvl w:ilvl="6" w:tplc="0409000F" w:tentative="1">
      <w:start w:val="1"/>
      <w:numFmt w:val="decimal"/>
      <w:lvlText w:val="%7."/>
      <w:lvlJc w:val="left"/>
      <w:pPr>
        <w:ind w:left="4264" w:hanging="360"/>
      </w:pPr>
    </w:lvl>
    <w:lvl w:ilvl="7" w:tplc="04090019" w:tentative="1">
      <w:start w:val="1"/>
      <w:numFmt w:val="lowerLetter"/>
      <w:lvlText w:val="%8."/>
      <w:lvlJc w:val="left"/>
      <w:pPr>
        <w:ind w:left="4984" w:hanging="360"/>
      </w:pPr>
    </w:lvl>
    <w:lvl w:ilvl="8" w:tplc="0409001B" w:tentative="1">
      <w:start w:val="1"/>
      <w:numFmt w:val="lowerRoman"/>
      <w:lvlText w:val="%9."/>
      <w:lvlJc w:val="right"/>
      <w:pPr>
        <w:ind w:left="5704" w:hanging="180"/>
      </w:pPr>
    </w:lvl>
  </w:abstractNum>
  <w:num w:numId="1">
    <w:abstractNumId w:val="53"/>
  </w:num>
  <w:num w:numId="2">
    <w:abstractNumId w:val="37"/>
  </w:num>
  <w:num w:numId="3">
    <w:abstractNumId w:val="33"/>
  </w:num>
  <w:num w:numId="4">
    <w:abstractNumId w:val="23"/>
  </w:num>
  <w:num w:numId="5">
    <w:abstractNumId w:val="9"/>
  </w:num>
  <w:num w:numId="6">
    <w:abstractNumId w:val="55"/>
  </w:num>
  <w:num w:numId="7">
    <w:abstractNumId w:val="13"/>
  </w:num>
  <w:num w:numId="8">
    <w:abstractNumId w:val="57"/>
  </w:num>
  <w:num w:numId="9">
    <w:abstractNumId w:val="64"/>
  </w:num>
  <w:num w:numId="10">
    <w:abstractNumId w:val="10"/>
  </w:num>
  <w:num w:numId="11">
    <w:abstractNumId w:val="49"/>
  </w:num>
  <w:num w:numId="12">
    <w:abstractNumId w:val="52"/>
  </w:num>
  <w:num w:numId="13">
    <w:abstractNumId w:val="26"/>
  </w:num>
  <w:num w:numId="14">
    <w:abstractNumId w:val="31"/>
  </w:num>
  <w:num w:numId="15">
    <w:abstractNumId w:val="32"/>
  </w:num>
  <w:num w:numId="16">
    <w:abstractNumId w:val="6"/>
  </w:num>
  <w:num w:numId="17">
    <w:abstractNumId w:val="24"/>
  </w:num>
  <w:num w:numId="18">
    <w:abstractNumId w:val="20"/>
  </w:num>
  <w:num w:numId="19">
    <w:abstractNumId w:val="38"/>
  </w:num>
  <w:num w:numId="20">
    <w:abstractNumId w:val="59"/>
  </w:num>
  <w:num w:numId="21">
    <w:abstractNumId w:val="1"/>
  </w:num>
  <w:num w:numId="22">
    <w:abstractNumId w:val="62"/>
  </w:num>
  <w:num w:numId="23">
    <w:abstractNumId w:val="40"/>
  </w:num>
  <w:num w:numId="24">
    <w:abstractNumId w:val="5"/>
  </w:num>
  <w:num w:numId="25">
    <w:abstractNumId w:val="50"/>
  </w:num>
  <w:num w:numId="26">
    <w:abstractNumId w:val="36"/>
  </w:num>
  <w:num w:numId="27">
    <w:abstractNumId w:val="48"/>
  </w:num>
  <w:num w:numId="28">
    <w:abstractNumId w:val="14"/>
  </w:num>
  <w:num w:numId="29">
    <w:abstractNumId w:val="35"/>
  </w:num>
  <w:num w:numId="30">
    <w:abstractNumId w:val="41"/>
  </w:num>
  <w:num w:numId="31">
    <w:abstractNumId w:val="28"/>
  </w:num>
  <w:num w:numId="32">
    <w:abstractNumId w:val="47"/>
  </w:num>
  <w:num w:numId="33">
    <w:abstractNumId w:val="56"/>
  </w:num>
  <w:num w:numId="34">
    <w:abstractNumId w:val="8"/>
  </w:num>
  <w:num w:numId="35">
    <w:abstractNumId w:val="7"/>
  </w:num>
  <w:num w:numId="36">
    <w:abstractNumId w:val="4"/>
  </w:num>
  <w:num w:numId="37">
    <w:abstractNumId w:val="30"/>
  </w:num>
  <w:num w:numId="38">
    <w:abstractNumId w:val="2"/>
  </w:num>
  <w:num w:numId="39">
    <w:abstractNumId w:val="54"/>
  </w:num>
  <w:num w:numId="40">
    <w:abstractNumId w:val="12"/>
  </w:num>
  <w:num w:numId="41">
    <w:abstractNumId w:val="21"/>
  </w:num>
  <w:num w:numId="42">
    <w:abstractNumId w:val="0"/>
  </w:num>
  <w:num w:numId="43">
    <w:abstractNumId w:val="58"/>
  </w:num>
  <w:num w:numId="44">
    <w:abstractNumId w:val="45"/>
  </w:num>
  <w:num w:numId="45">
    <w:abstractNumId w:val="19"/>
  </w:num>
  <w:num w:numId="46">
    <w:abstractNumId w:val="25"/>
  </w:num>
  <w:num w:numId="47">
    <w:abstractNumId w:val="65"/>
  </w:num>
  <w:num w:numId="48">
    <w:abstractNumId w:val="27"/>
  </w:num>
  <w:num w:numId="49">
    <w:abstractNumId w:val="39"/>
  </w:num>
  <w:num w:numId="50">
    <w:abstractNumId w:val="42"/>
  </w:num>
  <w:num w:numId="51">
    <w:abstractNumId w:val="60"/>
  </w:num>
  <w:num w:numId="52">
    <w:abstractNumId w:val="3"/>
  </w:num>
  <w:num w:numId="53">
    <w:abstractNumId w:val="29"/>
  </w:num>
  <w:num w:numId="54">
    <w:abstractNumId w:val="18"/>
  </w:num>
  <w:num w:numId="55">
    <w:abstractNumId w:val="11"/>
  </w:num>
  <w:num w:numId="56">
    <w:abstractNumId w:val="61"/>
  </w:num>
  <w:num w:numId="57">
    <w:abstractNumId w:val="44"/>
  </w:num>
  <w:num w:numId="58">
    <w:abstractNumId w:val="17"/>
  </w:num>
  <w:num w:numId="59">
    <w:abstractNumId w:val="63"/>
  </w:num>
  <w:num w:numId="60">
    <w:abstractNumId w:val="15"/>
  </w:num>
  <w:num w:numId="61">
    <w:abstractNumId w:val="16"/>
  </w:num>
  <w:num w:numId="62">
    <w:abstractNumId w:val="46"/>
  </w:num>
  <w:num w:numId="63">
    <w:abstractNumId w:val="43"/>
  </w:num>
  <w:num w:numId="64">
    <w:abstractNumId w:val="22"/>
  </w:num>
  <w:num w:numId="65">
    <w:abstractNumId w:val="34"/>
  </w:num>
  <w:num w:numId="6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n-US" w:vendorID="64" w:dllVersion="131078" w:nlCheck="1" w:checkStyle="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FA"/>
    <w:rsid w:val="000028CC"/>
    <w:rsid w:val="00007764"/>
    <w:rsid w:val="000147FA"/>
    <w:rsid w:val="00025901"/>
    <w:rsid w:val="00040AAE"/>
    <w:rsid w:val="00040CD7"/>
    <w:rsid w:val="00045103"/>
    <w:rsid w:val="000479F4"/>
    <w:rsid w:val="00050C5A"/>
    <w:rsid w:val="000662C9"/>
    <w:rsid w:val="000754A0"/>
    <w:rsid w:val="00077357"/>
    <w:rsid w:val="00080D3C"/>
    <w:rsid w:val="00080ECD"/>
    <w:rsid w:val="000A3851"/>
    <w:rsid w:val="000B338B"/>
    <w:rsid w:val="000C29F2"/>
    <w:rsid w:val="000C6E4E"/>
    <w:rsid w:val="000D73EC"/>
    <w:rsid w:val="000E0DA9"/>
    <w:rsid w:val="000E58D5"/>
    <w:rsid w:val="00102707"/>
    <w:rsid w:val="0010376D"/>
    <w:rsid w:val="001104F3"/>
    <w:rsid w:val="001116A4"/>
    <w:rsid w:val="0011287E"/>
    <w:rsid w:val="00115AF9"/>
    <w:rsid w:val="0012311F"/>
    <w:rsid w:val="00126E13"/>
    <w:rsid w:val="00135E10"/>
    <w:rsid w:val="00150655"/>
    <w:rsid w:val="001647B9"/>
    <w:rsid w:val="0016742A"/>
    <w:rsid w:val="00175CF8"/>
    <w:rsid w:val="00183941"/>
    <w:rsid w:val="00184078"/>
    <w:rsid w:val="001A2745"/>
    <w:rsid w:val="001A7F21"/>
    <w:rsid w:val="001B32EA"/>
    <w:rsid w:val="001C0CE4"/>
    <w:rsid w:val="001E0237"/>
    <w:rsid w:val="001F2871"/>
    <w:rsid w:val="001F3635"/>
    <w:rsid w:val="001F739E"/>
    <w:rsid w:val="001F7CB1"/>
    <w:rsid w:val="002155C3"/>
    <w:rsid w:val="00216D22"/>
    <w:rsid w:val="002206F2"/>
    <w:rsid w:val="002222E1"/>
    <w:rsid w:val="002271A4"/>
    <w:rsid w:val="0023019F"/>
    <w:rsid w:val="00241A4A"/>
    <w:rsid w:val="00244241"/>
    <w:rsid w:val="00267124"/>
    <w:rsid w:val="00276936"/>
    <w:rsid w:val="00276E07"/>
    <w:rsid w:val="002800DE"/>
    <w:rsid w:val="00280584"/>
    <w:rsid w:val="00281018"/>
    <w:rsid w:val="002825E4"/>
    <w:rsid w:val="002A74AE"/>
    <w:rsid w:val="002B05CE"/>
    <w:rsid w:val="002B66F0"/>
    <w:rsid w:val="002C1D05"/>
    <w:rsid w:val="002C20F5"/>
    <w:rsid w:val="002D08AC"/>
    <w:rsid w:val="002D7618"/>
    <w:rsid w:val="002E025C"/>
    <w:rsid w:val="002E1218"/>
    <w:rsid w:val="002E4766"/>
    <w:rsid w:val="002F33BA"/>
    <w:rsid w:val="002F4747"/>
    <w:rsid w:val="002F5169"/>
    <w:rsid w:val="00317762"/>
    <w:rsid w:val="003268F3"/>
    <w:rsid w:val="00335AF6"/>
    <w:rsid w:val="00341FDC"/>
    <w:rsid w:val="00346417"/>
    <w:rsid w:val="003515F0"/>
    <w:rsid w:val="00356863"/>
    <w:rsid w:val="003679DD"/>
    <w:rsid w:val="00377291"/>
    <w:rsid w:val="003774FF"/>
    <w:rsid w:val="003904A5"/>
    <w:rsid w:val="003965DC"/>
    <w:rsid w:val="00396BF6"/>
    <w:rsid w:val="003B7DC7"/>
    <w:rsid w:val="003C1FDA"/>
    <w:rsid w:val="003C7009"/>
    <w:rsid w:val="003E6437"/>
    <w:rsid w:val="003F55E5"/>
    <w:rsid w:val="00406153"/>
    <w:rsid w:val="00411AA0"/>
    <w:rsid w:val="00415C98"/>
    <w:rsid w:val="00416281"/>
    <w:rsid w:val="00425292"/>
    <w:rsid w:val="00441DD2"/>
    <w:rsid w:val="00447EDB"/>
    <w:rsid w:val="00451E75"/>
    <w:rsid w:val="00453C74"/>
    <w:rsid w:val="00463D93"/>
    <w:rsid w:val="004833D2"/>
    <w:rsid w:val="00484597"/>
    <w:rsid w:val="0049140C"/>
    <w:rsid w:val="00492B2B"/>
    <w:rsid w:val="004938F0"/>
    <w:rsid w:val="004938FA"/>
    <w:rsid w:val="004A7059"/>
    <w:rsid w:val="004B5DA7"/>
    <w:rsid w:val="004C5046"/>
    <w:rsid w:val="004D52B0"/>
    <w:rsid w:val="004D734D"/>
    <w:rsid w:val="004E1E5C"/>
    <w:rsid w:val="004E7170"/>
    <w:rsid w:val="004F122F"/>
    <w:rsid w:val="00503643"/>
    <w:rsid w:val="00503F46"/>
    <w:rsid w:val="00523EAD"/>
    <w:rsid w:val="005266D7"/>
    <w:rsid w:val="00527734"/>
    <w:rsid w:val="005301E9"/>
    <w:rsid w:val="0053204D"/>
    <w:rsid w:val="0053670C"/>
    <w:rsid w:val="00551E59"/>
    <w:rsid w:val="00561520"/>
    <w:rsid w:val="005678E7"/>
    <w:rsid w:val="00581473"/>
    <w:rsid w:val="00581AFF"/>
    <w:rsid w:val="005869B8"/>
    <w:rsid w:val="00591F96"/>
    <w:rsid w:val="005C3DFA"/>
    <w:rsid w:val="005C3F3C"/>
    <w:rsid w:val="005E0E43"/>
    <w:rsid w:val="005E327D"/>
    <w:rsid w:val="005F01E0"/>
    <w:rsid w:val="005F5355"/>
    <w:rsid w:val="005F5E96"/>
    <w:rsid w:val="00603175"/>
    <w:rsid w:val="00604BD8"/>
    <w:rsid w:val="00606549"/>
    <w:rsid w:val="00625CD6"/>
    <w:rsid w:val="006272F0"/>
    <w:rsid w:val="00627830"/>
    <w:rsid w:val="00630F8E"/>
    <w:rsid w:val="0064049A"/>
    <w:rsid w:val="006404B7"/>
    <w:rsid w:val="0064088B"/>
    <w:rsid w:val="006418CE"/>
    <w:rsid w:val="00642431"/>
    <w:rsid w:val="00643825"/>
    <w:rsid w:val="00643BCE"/>
    <w:rsid w:val="00661437"/>
    <w:rsid w:val="00662004"/>
    <w:rsid w:val="00662D47"/>
    <w:rsid w:val="00663A60"/>
    <w:rsid w:val="00674FF2"/>
    <w:rsid w:val="00680483"/>
    <w:rsid w:val="00682E4C"/>
    <w:rsid w:val="006A00B9"/>
    <w:rsid w:val="006B6B35"/>
    <w:rsid w:val="006C17B8"/>
    <w:rsid w:val="006C26C9"/>
    <w:rsid w:val="006C4A58"/>
    <w:rsid w:val="006C60F2"/>
    <w:rsid w:val="006C7717"/>
    <w:rsid w:val="006D0F2F"/>
    <w:rsid w:val="006D2C6B"/>
    <w:rsid w:val="006D734B"/>
    <w:rsid w:val="006E4503"/>
    <w:rsid w:val="006F1463"/>
    <w:rsid w:val="006F1E47"/>
    <w:rsid w:val="006F44DA"/>
    <w:rsid w:val="00704A30"/>
    <w:rsid w:val="007053D9"/>
    <w:rsid w:val="0071054C"/>
    <w:rsid w:val="007126AD"/>
    <w:rsid w:val="00721628"/>
    <w:rsid w:val="007219A3"/>
    <w:rsid w:val="00731C2B"/>
    <w:rsid w:val="00732302"/>
    <w:rsid w:val="0073779C"/>
    <w:rsid w:val="00740336"/>
    <w:rsid w:val="00741AE3"/>
    <w:rsid w:val="00757085"/>
    <w:rsid w:val="0076202C"/>
    <w:rsid w:val="00764400"/>
    <w:rsid w:val="007667A1"/>
    <w:rsid w:val="007713D7"/>
    <w:rsid w:val="00780ED8"/>
    <w:rsid w:val="00782782"/>
    <w:rsid w:val="007C0985"/>
    <w:rsid w:val="007C1136"/>
    <w:rsid w:val="007C3547"/>
    <w:rsid w:val="007C7AE4"/>
    <w:rsid w:val="007D36A8"/>
    <w:rsid w:val="007D7760"/>
    <w:rsid w:val="007E47B8"/>
    <w:rsid w:val="007F23AC"/>
    <w:rsid w:val="00800FAF"/>
    <w:rsid w:val="0081041A"/>
    <w:rsid w:val="008163AB"/>
    <w:rsid w:val="00834184"/>
    <w:rsid w:val="00834686"/>
    <w:rsid w:val="00840CDC"/>
    <w:rsid w:val="00842A8F"/>
    <w:rsid w:val="00844816"/>
    <w:rsid w:val="0084782D"/>
    <w:rsid w:val="00853D77"/>
    <w:rsid w:val="008622B0"/>
    <w:rsid w:val="00862FBE"/>
    <w:rsid w:val="0086373D"/>
    <w:rsid w:val="00866491"/>
    <w:rsid w:val="00871D7D"/>
    <w:rsid w:val="00883FAD"/>
    <w:rsid w:val="00884EBE"/>
    <w:rsid w:val="0089350C"/>
    <w:rsid w:val="00893B41"/>
    <w:rsid w:val="00896A94"/>
    <w:rsid w:val="008B1422"/>
    <w:rsid w:val="008C1DEA"/>
    <w:rsid w:val="008C4ED4"/>
    <w:rsid w:val="008D38AF"/>
    <w:rsid w:val="008F29A1"/>
    <w:rsid w:val="0090644A"/>
    <w:rsid w:val="0093026E"/>
    <w:rsid w:val="00946029"/>
    <w:rsid w:val="0095520C"/>
    <w:rsid w:val="00971AE5"/>
    <w:rsid w:val="00983488"/>
    <w:rsid w:val="00983EF9"/>
    <w:rsid w:val="0099054F"/>
    <w:rsid w:val="00994438"/>
    <w:rsid w:val="009966A5"/>
    <w:rsid w:val="009B1600"/>
    <w:rsid w:val="009B3D2F"/>
    <w:rsid w:val="009E3E2A"/>
    <w:rsid w:val="009E6E77"/>
    <w:rsid w:val="009F0796"/>
    <w:rsid w:val="009F1FF4"/>
    <w:rsid w:val="00A01E15"/>
    <w:rsid w:val="00A03791"/>
    <w:rsid w:val="00A1388C"/>
    <w:rsid w:val="00A23238"/>
    <w:rsid w:val="00A23B21"/>
    <w:rsid w:val="00A36B86"/>
    <w:rsid w:val="00A418AC"/>
    <w:rsid w:val="00A47664"/>
    <w:rsid w:val="00A70BC5"/>
    <w:rsid w:val="00A8778D"/>
    <w:rsid w:val="00A96888"/>
    <w:rsid w:val="00AA364A"/>
    <w:rsid w:val="00AB3851"/>
    <w:rsid w:val="00AB450D"/>
    <w:rsid w:val="00AB46D9"/>
    <w:rsid w:val="00AE7CAE"/>
    <w:rsid w:val="00AF5359"/>
    <w:rsid w:val="00B018E8"/>
    <w:rsid w:val="00B0715D"/>
    <w:rsid w:val="00B236C3"/>
    <w:rsid w:val="00B317E1"/>
    <w:rsid w:val="00B45E13"/>
    <w:rsid w:val="00B54882"/>
    <w:rsid w:val="00B563BB"/>
    <w:rsid w:val="00B578DF"/>
    <w:rsid w:val="00B62416"/>
    <w:rsid w:val="00B627C3"/>
    <w:rsid w:val="00B628C5"/>
    <w:rsid w:val="00B65C27"/>
    <w:rsid w:val="00B6680F"/>
    <w:rsid w:val="00B67A45"/>
    <w:rsid w:val="00B7152A"/>
    <w:rsid w:val="00B764E0"/>
    <w:rsid w:val="00B76CD8"/>
    <w:rsid w:val="00BA22D4"/>
    <w:rsid w:val="00BD2817"/>
    <w:rsid w:val="00BD7638"/>
    <w:rsid w:val="00BE14D5"/>
    <w:rsid w:val="00BE69C0"/>
    <w:rsid w:val="00BE7568"/>
    <w:rsid w:val="00C053D6"/>
    <w:rsid w:val="00C25C77"/>
    <w:rsid w:val="00C27589"/>
    <w:rsid w:val="00C3642D"/>
    <w:rsid w:val="00C44595"/>
    <w:rsid w:val="00C550CF"/>
    <w:rsid w:val="00C56B65"/>
    <w:rsid w:val="00C66306"/>
    <w:rsid w:val="00C67664"/>
    <w:rsid w:val="00CA0B43"/>
    <w:rsid w:val="00CA11A5"/>
    <w:rsid w:val="00CA7F5C"/>
    <w:rsid w:val="00CB5DF2"/>
    <w:rsid w:val="00CC47FA"/>
    <w:rsid w:val="00CC5CD4"/>
    <w:rsid w:val="00CD12EC"/>
    <w:rsid w:val="00CD1724"/>
    <w:rsid w:val="00D0067B"/>
    <w:rsid w:val="00D00DB7"/>
    <w:rsid w:val="00D1470A"/>
    <w:rsid w:val="00D268B0"/>
    <w:rsid w:val="00D36E66"/>
    <w:rsid w:val="00D429DE"/>
    <w:rsid w:val="00D43CAF"/>
    <w:rsid w:val="00D56092"/>
    <w:rsid w:val="00D648BC"/>
    <w:rsid w:val="00D702F4"/>
    <w:rsid w:val="00D864E0"/>
    <w:rsid w:val="00D9329A"/>
    <w:rsid w:val="00D95DD7"/>
    <w:rsid w:val="00D97C1E"/>
    <w:rsid w:val="00DA3295"/>
    <w:rsid w:val="00DA4FAE"/>
    <w:rsid w:val="00DE3B39"/>
    <w:rsid w:val="00E007F4"/>
    <w:rsid w:val="00E02E45"/>
    <w:rsid w:val="00E17A80"/>
    <w:rsid w:val="00E270D7"/>
    <w:rsid w:val="00E27831"/>
    <w:rsid w:val="00E36804"/>
    <w:rsid w:val="00E445AD"/>
    <w:rsid w:val="00E503D9"/>
    <w:rsid w:val="00E55454"/>
    <w:rsid w:val="00E670DA"/>
    <w:rsid w:val="00E84AF4"/>
    <w:rsid w:val="00ED105F"/>
    <w:rsid w:val="00ED1DA9"/>
    <w:rsid w:val="00ED7571"/>
    <w:rsid w:val="00EE5913"/>
    <w:rsid w:val="00EF0E80"/>
    <w:rsid w:val="00F13026"/>
    <w:rsid w:val="00F23D6C"/>
    <w:rsid w:val="00F614F7"/>
    <w:rsid w:val="00F67CD0"/>
    <w:rsid w:val="00F7135A"/>
    <w:rsid w:val="00F77DC0"/>
    <w:rsid w:val="00F84A03"/>
    <w:rsid w:val="00FA2BC1"/>
    <w:rsid w:val="00FA6B42"/>
    <w:rsid w:val="00FA7C56"/>
    <w:rsid w:val="00FB3B5E"/>
    <w:rsid w:val="00FB3D2B"/>
    <w:rsid w:val="00FC1340"/>
    <w:rsid w:val="00FD1379"/>
    <w:rsid w:val="00FD1C7C"/>
    <w:rsid w:val="00FD5343"/>
    <w:rsid w:val="00FE381A"/>
    <w:rsid w:val="00FE574B"/>
    <w:rsid w:val="00FF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AC3DB75"/>
  <w15:chartTrackingRefBased/>
  <w15:docId w15:val="{0DE70E3C-47C7-486B-94BB-3665FF6B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dern No. 20" w:eastAsia="Calibri" w:hAnsi="Modern No. 20"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4"/>
      <w:szCs w:val="22"/>
    </w:rPr>
  </w:style>
  <w:style w:type="paragraph" w:styleId="Heading1">
    <w:name w:val="heading 1"/>
    <w:basedOn w:val="Normal"/>
    <w:link w:val="Heading1Char"/>
    <w:uiPriority w:val="1"/>
    <w:qFormat/>
    <w:rsid w:val="00A96888"/>
    <w:pPr>
      <w:widowControl w:val="0"/>
      <w:pBdr>
        <w:bottom w:val="single" w:sz="4" w:space="1" w:color="auto"/>
      </w:pBdr>
      <w:spacing w:before="120" w:after="120" w:line="360" w:lineRule="auto"/>
      <w:ind w:left="107"/>
      <w:outlineLvl w:val="0"/>
    </w:pPr>
    <w:rPr>
      <w:rFonts w:asciiTheme="minorHAnsi" w:eastAsia="Times New Roman" w:hAnsiTheme="minorHAnsi"/>
      <w:b/>
      <w:sz w:val="28"/>
      <w:szCs w:val="24"/>
    </w:rPr>
  </w:style>
  <w:style w:type="paragraph" w:styleId="Heading2">
    <w:name w:val="heading 2"/>
    <w:basedOn w:val="Normal"/>
    <w:link w:val="Heading2Char"/>
    <w:uiPriority w:val="1"/>
    <w:qFormat/>
    <w:rsid w:val="00764400"/>
    <w:pPr>
      <w:widowControl w:val="0"/>
      <w:spacing w:after="0" w:line="240" w:lineRule="auto"/>
      <w:ind w:left="101"/>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4400"/>
    <w:pPr>
      <w:ind w:left="720"/>
      <w:contextualSpacing/>
    </w:pPr>
  </w:style>
  <w:style w:type="paragraph" w:styleId="BodyText">
    <w:name w:val="Body Text"/>
    <w:basedOn w:val="Normal"/>
    <w:link w:val="BodyTextChar"/>
    <w:uiPriority w:val="1"/>
    <w:qFormat/>
    <w:rsid w:val="00B7152A"/>
    <w:pPr>
      <w:widowControl w:val="0"/>
      <w:spacing w:after="0" w:line="240" w:lineRule="auto"/>
      <w:ind w:left="1864"/>
    </w:pPr>
    <w:rPr>
      <w:rFonts w:asciiTheme="minorHAnsi" w:eastAsia="Times New Roman" w:hAnsiTheme="minorHAnsi"/>
      <w:szCs w:val="23"/>
    </w:rPr>
  </w:style>
  <w:style w:type="character" w:customStyle="1" w:styleId="BodyTextChar">
    <w:name w:val="Body Text Char"/>
    <w:link w:val="BodyText"/>
    <w:uiPriority w:val="1"/>
    <w:rsid w:val="00B7152A"/>
    <w:rPr>
      <w:rFonts w:asciiTheme="minorHAnsi" w:eastAsia="Times New Roman" w:hAnsiTheme="minorHAnsi"/>
      <w:sz w:val="24"/>
      <w:szCs w:val="23"/>
    </w:rPr>
  </w:style>
  <w:style w:type="character" w:customStyle="1" w:styleId="Heading1Char">
    <w:name w:val="Heading 1 Char"/>
    <w:link w:val="Heading1"/>
    <w:uiPriority w:val="1"/>
    <w:rsid w:val="00A96888"/>
    <w:rPr>
      <w:rFonts w:asciiTheme="minorHAnsi" w:eastAsia="Times New Roman" w:hAnsiTheme="minorHAnsi"/>
      <w:b/>
      <w:sz w:val="28"/>
      <w:szCs w:val="24"/>
    </w:rPr>
  </w:style>
  <w:style w:type="character" w:customStyle="1" w:styleId="Heading2Char">
    <w:name w:val="Heading 2 Char"/>
    <w:link w:val="Heading2"/>
    <w:uiPriority w:val="1"/>
    <w:rsid w:val="00764400"/>
    <w:rPr>
      <w:rFonts w:ascii="Times New Roman" w:eastAsia="Times New Roman" w:hAnsi="Times New Roman"/>
      <w:b/>
      <w:bCs/>
      <w:sz w:val="23"/>
      <w:szCs w:val="23"/>
    </w:rPr>
  </w:style>
  <w:style w:type="paragraph" w:customStyle="1" w:styleId="TableParagraph">
    <w:name w:val="Table Paragraph"/>
    <w:basedOn w:val="Normal"/>
    <w:uiPriority w:val="1"/>
    <w:qFormat/>
    <w:rsid w:val="00764400"/>
    <w:pPr>
      <w:widowControl w:val="0"/>
      <w:spacing w:after="0" w:line="240" w:lineRule="auto"/>
    </w:pPr>
    <w:rPr>
      <w:rFonts w:ascii="Calibri" w:hAnsi="Calibri"/>
      <w:sz w:val="22"/>
    </w:rPr>
  </w:style>
  <w:style w:type="paragraph" w:styleId="BalloonText">
    <w:name w:val="Balloon Text"/>
    <w:basedOn w:val="Normal"/>
    <w:link w:val="BalloonTextChar"/>
    <w:uiPriority w:val="99"/>
    <w:semiHidden/>
    <w:unhideWhenUsed/>
    <w:rsid w:val="00764400"/>
    <w:pPr>
      <w:widowControl w:val="0"/>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4400"/>
    <w:rPr>
      <w:rFonts w:ascii="Tahoma" w:hAnsi="Tahoma" w:cs="Tahoma"/>
      <w:sz w:val="16"/>
      <w:szCs w:val="16"/>
    </w:rPr>
  </w:style>
  <w:style w:type="paragraph" w:styleId="Header">
    <w:name w:val="header"/>
    <w:basedOn w:val="Normal"/>
    <w:link w:val="HeaderChar"/>
    <w:uiPriority w:val="99"/>
    <w:unhideWhenUsed/>
    <w:rsid w:val="00764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400"/>
  </w:style>
  <w:style w:type="paragraph" w:styleId="Footer">
    <w:name w:val="footer"/>
    <w:basedOn w:val="Normal"/>
    <w:link w:val="FooterChar"/>
    <w:uiPriority w:val="99"/>
    <w:unhideWhenUsed/>
    <w:rsid w:val="00764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400"/>
  </w:style>
  <w:style w:type="character" w:styleId="Strong">
    <w:name w:val="Strong"/>
    <w:uiPriority w:val="22"/>
    <w:qFormat/>
    <w:rsid w:val="008B1422"/>
    <w:rPr>
      <w:b/>
      <w:bCs/>
    </w:rPr>
  </w:style>
  <w:style w:type="paragraph" w:customStyle="1" w:styleId="Default">
    <w:name w:val="Default"/>
    <w:rsid w:val="004C5046"/>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2271A4"/>
    <w:rPr>
      <w:color w:val="0000FF"/>
      <w:u w:val="single"/>
    </w:rPr>
  </w:style>
  <w:style w:type="paragraph" w:styleId="NormalWeb">
    <w:name w:val="Normal (Web)"/>
    <w:basedOn w:val="Normal"/>
    <w:uiPriority w:val="99"/>
    <w:unhideWhenUsed/>
    <w:rsid w:val="00663A60"/>
    <w:pPr>
      <w:spacing w:before="100" w:beforeAutospacing="1" w:after="100" w:afterAutospacing="1" w:line="240" w:lineRule="auto"/>
    </w:pPr>
    <w:rPr>
      <w:rFonts w:ascii="Times New Roman" w:eastAsia="Times New Roman" w:hAnsi="Times New Roman"/>
      <w:szCs w:val="24"/>
    </w:rPr>
  </w:style>
  <w:style w:type="character" w:customStyle="1" w:styleId="bb-child">
    <w:name w:val="bb-child"/>
    <w:basedOn w:val="DefaultParagraphFont"/>
    <w:rsid w:val="0073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0925">
      <w:bodyDiv w:val="1"/>
      <w:marLeft w:val="0"/>
      <w:marRight w:val="0"/>
      <w:marTop w:val="0"/>
      <w:marBottom w:val="0"/>
      <w:divBdr>
        <w:top w:val="none" w:sz="0" w:space="0" w:color="auto"/>
        <w:left w:val="none" w:sz="0" w:space="0" w:color="auto"/>
        <w:bottom w:val="none" w:sz="0" w:space="0" w:color="auto"/>
        <w:right w:val="none" w:sz="0" w:space="0" w:color="auto"/>
      </w:divBdr>
    </w:div>
    <w:div w:id="924875652">
      <w:bodyDiv w:val="1"/>
      <w:marLeft w:val="0"/>
      <w:marRight w:val="0"/>
      <w:marTop w:val="0"/>
      <w:marBottom w:val="0"/>
      <w:divBdr>
        <w:top w:val="none" w:sz="0" w:space="0" w:color="auto"/>
        <w:left w:val="none" w:sz="0" w:space="0" w:color="auto"/>
        <w:bottom w:val="none" w:sz="0" w:space="0" w:color="auto"/>
        <w:right w:val="none" w:sz="0" w:space="0" w:color="auto"/>
      </w:divBdr>
      <w:divsChild>
        <w:div w:id="459037300">
          <w:marLeft w:val="0"/>
          <w:marRight w:val="0"/>
          <w:marTop w:val="0"/>
          <w:marBottom w:val="0"/>
          <w:divBdr>
            <w:top w:val="none" w:sz="0" w:space="0" w:color="auto"/>
            <w:left w:val="none" w:sz="0" w:space="0" w:color="auto"/>
            <w:bottom w:val="none" w:sz="0" w:space="0" w:color="auto"/>
            <w:right w:val="none" w:sz="0" w:space="0" w:color="auto"/>
          </w:divBdr>
          <w:divsChild>
            <w:div w:id="1708528533">
              <w:marLeft w:val="0"/>
              <w:marRight w:val="0"/>
              <w:marTop w:val="0"/>
              <w:marBottom w:val="0"/>
              <w:divBdr>
                <w:top w:val="none" w:sz="0" w:space="0" w:color="auto"/>
                <w:left w:val="none" w:sz="0" w:space="0" w:color="auto"/>
                <w:bottom w:val="none" w:sz="0" w:space="0" w:color="auto"/>
                <w:right w:val="none" w:sz="0" w:space="0" w:color="auto"/>
              </w:divBdr>
              <w:divsChild>
                <w:div w:id="1219053018">
                  <w:marLeft w:val="0"/>
                  <w:marRight w:val="0"/>
                  <w:marTop w:val="0"/>
                  <w:marBottom w:val="0"/>
                  <w:divBdr>
                    <w:top w:val="none" w:sz="0" w:space="0" w:color="auto"/>
                    <w:left w:val="none" w:sz="0" w:space="0" w:color="auto"/>
                    <w:bottom w:val="none" w:sz="0" w:space="0" w:color="auto"/>
                    <w:right w:val="none" w:sz="0" w:space="0" w:color="auto"/>
                  </w:divBdr>
                </w:div>
              </w:divsChild>
            </w:div>
            <w:div w:id="1349521938">
              <w:marLeft w:val="0"/>
              <w:marRight w:val="0"/>
              <w:marTop w:val="0"/>
              <w:marBottom w:val="0"/>
              <w:divBdr>
                <w:top w:val="none" w:sz="0" w:space="0" w:color="auto"/>
                <w:left w:val="none" w:sz="0" w:space="0" w:color="auto"/>
                <w:bottom w:val="none" w:sz="0" w:space="0" w:color="auto"/>
                <w:right w:val="none" w:sz="0" w:space="0" w:color="auto"/>
              </w:divBdr>
            </w:div>
            <w:div w:id="11228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aresourcecenter.org/file/1970/specialized-training-prea-medical-and-mental-care-stand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yahoo.com/local/s;_ylt=A0LEVjGSeYZYHSkAqkAnnIlQ;_ylu=X3oDMTEyZWlvZGQ5BGNvbG8DYmYxBHBvcwMxBHZ0aWQDQjI2MTdfMQRzZWMDc2M-?p=doorways+for+women&amp;addr=Arlington%2C+VA&amp;loc=woeid%3A2355942&amp;selectedId=990136153831&amp;fr=yhs-mozilla-002&amp;hspart=mozilla&amp;hsimp=yhs-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6410-8443-48E3-9B85-615257BB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32</Pages>
  <Words>11835</Words>
  <Characters>67462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79139</CharactersWithSpaces>
  <SharedDoc>false</SharedDoc>
  <HLinks>
    <vt:vector size="6" baseType="variant">
      <vt:variant>
        <vt:i4>1572959</vt:i4>
      </vt:variant>
      <vt:variant>
        <vt:i4>0</vt:i4>
      </vt:variant>
      <vt:variant>
        <vt:i4>0</vt:i4>
      </vt:variant>
      <vt:variant>
        <vt:i4>5</vt:i4>
      </vt:variant>
      <vt:variant>
        <vt:lpwstr>https://www.prearesourcecenter.org/file/1970/specialized-training-prea-medical-and-mental-care-standards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Sawyer</dc:creator>
  <cp:keywords/>
  <cp:lastModifiedBy>Rick Strobach</cp:lastModifiedBy>
  <cp:revision>21</cp:revision>
  <cp:lastPrinted>2017-01-03T18:54:00Z</cp:lastPrinted>
  <dcterms:created xsi:type="dcterms:W3CDTF">2016-11-14T20:14:00Z</dcterms:created>
  <dcterms:modified xsi:type="dcterms:W3CDTF">2017-03-24T19:07:00Z</dcterms:modified>
</cp:coreProperties>
</file>